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C43" w:rsidRPr="00EB5B79" w:rsidRDefault="00FF6C43" w:rsidP="00FF6C43">
      <w:pPr>
        <w:spacing w:after="0"/>
        <w:jc w:val="center"/>
        <w:rPr>
          <w:rFonts w:asciiTheme="majorBidi" w:hAnsiTheme="majorBidi" w:cstheme="majorBidi" w:hint="cs"/>
          <w:b/>
          <w:bCs/>
          <w:sz w:val="32"/>
          <w:szCs w:val="32"/>
          <w:rtl/>
        </w:rPr>
      </w:pPr>
    </w:p>
    <w:p w:rsidR="00D54C66" w:rsidRDefault="007E3CFA" w:rsidP="0092682B">
      <w:pPr>
        <w:spacing w:after="0"/>
        <w:jc w:val="center"/>
        <w:rPr>
          <w:rFonts w:asciiTheme="majorBidi" w:hAnsiTheme="majorBidi" w:cstheme="majorBidi" w:hint="cs"/>
          <w:b/>
          <w:bCs/>
          <w:color w:val="000000" w:themeColor="text1"/>
          <w:sz w:val="32"/>
          <w:szCs w:val="32"/>
          <w:rtl/>
        </w:rPr>
      </w:pPr>
      <w:r w:rsidRPr="00D54C66">
        <w:rPr>
          <w:rFonts w:asciiTheme="majorBidi" w:hAnsiTheme="majorBidi" w:cstheme="majorBidi"/>
          <w:b/>
          <w:bCs/>
          <w:color w:val="000000" w:themeColor="text1"/>
          <w:sz w:val="32"/>
          <w:szCs w:val="32"/>
          <w:rtl/>
        </w:rPr>
        <w:t>ورقة عمل</w:t>
      </w:r>
      <w:r w:rsidR="0092682B" w:rsidRPr="00D54C66">
        <w:rPr>
          <w:rFonts w:asciiTheme="majorBidi" w:hAnsiTheme="majorBidi" w:cstheme="majorBidi"/>
          <w:b/>
          <w:bCs/>
          <w:color w:val="000000" w:themeColor="text1"/>
          <w:sz w:val="32"/>
          <w:szCs w:val="32"/>
          <w:rtl/>
        </w:rPr>
        <w:t xml:space="preserve"> </w:t>
      </w:r>
      <w:r w:rsidR="00D54C66">
        <w:rPr>
          <w:rFonts w:asciiTheme="majorBidi" w:hAnsiTheme="majorBidi" w:cstheme="majorBidi" w:hint="cs"/>
          <w:b/>
          <w:bCs/>
          <w:color w:val="000000" w:themeColor="text1"/>
          <w:sz w:val="32"/>
          <w:szCs w:val="32"/>
          <w:rtl/>
        </w:rPr>
        <w:t>مقدمة</w:t>
      </w:r>
    </w:p>
    <w:p w:rsidR="00EB5B79" w:rsidRPr="00D54C66" w:rsidRDefault="00D54C66" w:rsidP="00D54C66">
      <w:pPr>
        <w:spacing w:after="0"/>
        <w:jc w:val="center"/>
        <w:rPr>
          <w:rFonts w:asciiTheme="majorBidi" w:hAnsiTheme="majorBidi" w:cstheme="majorBidi" w:hint="cs"/>
          <w:b/>
          <w:bCs/>
          <w:color w:val="000000" w:themeColor="text1"/>
          <w:sz w:val="32"/>
          <w:szCs w:val="32"/>
          <w:rtl/>
        </w:rPr>
      </w:pPr>
      <w:r>
        <w:rPr>
          <w:rFonts w:asciiTheme="majorBidi" w:hAnsiTheme="majorBidi" w:cstheme="majorBidi" w:hint="cs"/>
          <w:b/>
          <w:bCs/>
          <w:color w:val="000000" w:themeColor="text1"/>
          <w:sz w:val="32"/>
          <w:szCs w:val="32"/>
          <w:rtl/>
        </w:rPr>
        <w:t>ل</w:t>
      </w:r>
      <w:r w:rsidR="0092682B" w:rsidRPr="00D54C66">
        <w:rPr>
          <w:rFonts w:asciiTheme="majorBidi" w:hAnsiTheme="majorBidi" w:cstheme="majorBidi"/>
          <w:b/>
          <w:bCs/>
          <w:color w:val="000000" w:themeColor="text1"/>
          <w:sz w:val="32"/>
          <w:szCs w:val="32"/>
          <w:rtl/>
        </w:rPr>
        <w:t>لمؤتمر الدولي الأول للقياس والتقويم</w:t>
      </w:r>
      <w:r>
        <w:rPr>
          <w:rFonts w:asciiTheme="majorBidi" w:hAnsiTheme="majorBidi" w:cstheme="majorBidi" w:hint="cs"/>
          <w:b/>
          <w:bCs/>
          <w:color w:val="000000" w:themeColor="text1"/>
          <w:sz w:val="32"/>
          <w:szCs w:val="32"/>
          <w:rtl/>
        </w:rPr>
        <w:t xml:space="preserve"> بالسعودية</w:t>
      </w:r>
      <w:r w:rsidR="0092682B" w:rsidRPr="00D54C66">
        <w:rPr>
          <w:rFonts w:asciiTheme="majorBidi" w:hAnsiTheme="majorBidi" w:cstheme="majorBidi"/>
          <w:b/>
          <w:bCs/>
          <w:color w:val="000000" w:themeColor="text1"/>
          <w:sz w:val="32"/>
          <w:szCs w:val="32"/>
          <w:rtl/>
        </w:rPr>
        <w:t xml:space="preserve"> </w:t>
      </w:r>
    </w:p>
    <w:p w:rsidR="00EB5B79" w:rsidRPr="00D54C66" w:rsidRDefault="0092682B" w:rsidP="0092682B">
      <w:pPr>
        <w:spacing w:after="0"/>
        <w:jc w:val="center"/>
        <w:rPr>
          <w:rFonts w:asciiTheme="majorBidi" w:hAnsiTheme="majorBidi" w:cstheme="majorBidi" w:hint="cs"/>
          <w:b/>
          <w:bCs/>
          <w:color w:val="000000" w:themeColor="text1"/>
          <w:sz w:val="32"/>
          <w:szCs w:val="32"/>
          <w:rtl/>
        </w:rPr>
      </w:pPr>
      <w:r w:rsidRPr="00D54C66">
        <w:rPr>
          <w:rFonts w:asciiTheme="majorBidi" w:hAnsiTheme="majorBidi" w:cstheme="majorBidi"/>
          <w:b/>
          <w:bCs/>
          <w:color w:val="000000" w:themeColor="text1"/>
          <w:sz w:val="32"/>
          <w:szCs w:val="32"/>
          <w:rtl/>
        </w:rPr>
        <w:t>المقرر عقده في الفترة من 20-18 من شهر محرم 1434هـ</w:t>
      </w:r>
    </w:p>
    <w:p w:rsidR="00157986" w:rsidRPr="00D54C66" w:rsidRDefault="0092682B" w:rsidP="0092682B">
      <w:pPr>
        <w:spacing w:after="0"/>
        <w:jc w:val="center"/>
        <w:rPr>
          <w:rFonts w:asciiTheme="majorBidi" w:hAnsiTheme="majorBidi" w:cstheme="majorBidi"/>
          <w:b/>
          <w:bCs/>
          <w:color w:val="000000" w:themeColor="text1"/>
          <w:sz w:val="32"/>
          <w:szCs w:val="32"/>
          <w:rtl/>
        </w:rPr>
      </w:pPr>
      <w:r w:rsidRPr="00D54C66">
        <w:rPr>
          <w:rFonts w:asciiTheme="majorBidi" w:hAnsiTheme="majorBidi" w:cstheme="majorBidi"/>
          <w:b/>
          <w:bCs/>
          <w:color w:val="000000" w:themeColor="text1"/>
          <w:sz w:val="32"/>
          <w:szCs w:val="32"/>
          <w:rtl/>
        </w:rPr>
        <w:t xml:space="preserve"> الموافق4-2 من شهر ديسمبر 2012م</w:t>
      </w:r>
    </w:p>
    <w:p w:rsidR="00FF6C43" w:rsidRPr="00D54C66" w:rsidRDefault="00FF6C43" w:rsidP="00FF6C43">
      <w:pPr>
        <w:spacing w:after="0"/>
        <w:jc w:val="center"/>
        <w:rPr>
          <w:rFonts w:asciiTheme="majorBidi" w:hAnsiTheme="majorBidi" w:cstheme="majorBidi" w:hint="cs"/>
          <w:b/>
          <w:bCs/>
          <w:color w:val="000000" w:themeColor="text1"/>
          <w:sz w:val="40"/>
          <w:szCs w:val="40"/>
          <w:rtl/>
        </w:rPr>
      </w:pPr>
    </w:p>
    <w:p w:rsidR="00EB5B79" w:rsidRPr="00D54C66" w:rsidRDefault="00EB5B79" w:rsidP="00D54C66">
      <w:pPr>
        <w:spacing w:after="0"/>
        <w:jc w:val="center"/>
        <w:rPr>
          <w:rFonts w:asciiTheme="majorBidi" w:hAnsiTheme="majorBidi" w:cstheme="majorBidi" w:hint="cs"/>
          <w:b/>
          <w:bCs/>
          <w:sz w:val="40"/>
          <w:szCs w:val="40"/>
          <w:rtl/>
        </w:rPr>
      </w:pPr>
      <w:r w:rsidRPr="00D54C66">
        <w:rPr>
          <w:rFonts w:asciiTheme="majorBidi" w:hAnsiTheme="majorBidi" w:cstheme="majorBidi" w:hint="cs"/>
          <w:b/>
          <w:bCs/>
          <w:sz w:val="40"/>
          <w:szCs w:val="40"/>
          <w:rtl/>
        </w:rPr>
        <w:t>العنوان: "</w:t>
      </w:r>
      <w:r w:rsidR="00D54C66">
        <w:rPr>
          <w:rFonts w:asciiTheme="majorBidi" w:hAnsiTheme="majorBidi" w:cstheme="majorBidi" w:hint="cs"/>
          <w:b/>
          <w:bCs/>
          <w:sz w:val="40"/>
          <w:szCs w:val="40"/>
          <w:rtl/>
        </w:rPr>
        <w:t xml:space="preserve"> ا</w:t>
      </w:r>
      <w:r w:rsidR="007E3CFA" w:rsidRPr="00D54C66">
        <w:rPr>
          <w:rFonts w:asciiTheme="majorBidi" w:hAnsiTheme="majorBidi" w:cstheme="majorBidi"/>
          <w:b/>
          <w:bCs/>
          <w:sz w:val="40"/>
          <w:szCs w:val="40"/>
          <w:rtl/>
        </w:rPr>
        <w:t xml:space="preserve">ختبارات القبول </w:t>
      </w:r>
      <w:r w:rsidR="007E3CFA" w:rsidRPr="00D54C66">
        <w:rPr>
          <w:rFonts w:asciiTheme="majorBidi" w:hAnsiTheme="majorBidi" w:cstheme="majorBidi" w:hint="cs"/>
          <w:b/>
          <w:bCs/>
          <w:sz w:val="40"/>
          <w:szCs w:val="40"/>
          <w:rtl/>
        </w:rPr>
        <w:t>بالسعودية</w:t>
      </w:r>
      <w:r w:rsidRPr="00D54C66">
        <w:rPr>
          <w:rFonts w:asciiTheme="majorBidi" w:hAnsiTheme="majorBidi" w:cstheme="majorBidi" w:hint="cs"/>
          <w:b/>
          <w:bCs/>
          <w:sz w:val="40"/>
          <w:szCs w:val="40"/>
          <w:rtl/>
        </w:rPr>
        <w:t xml:space="preserve"> </w:t>
      </w:r>
    </w:p>
    <w:p w:rsidR="007E3CFA" w:rsidRPr="00D54C66" w:rsidRDefault="007E3CFA" w:rsidP="00EB5B79">
      <w:pPr>
        <w:spacing w:after="0"/>
        <w:jc w:val="center"/>
        <w:rPr>
          <w:rFonts w:asciiTheme="majorBidi" w:hAnsiTheme="majorBidi" w:cstheme="majorBidi" w:hint="cs"/>
          <w:b/>
          <w:bCs/>
          <w:sz w:val="40"/>
          <w:szCs w:val="40"/>
          <w:rtl/>
        </w:rPr>
      </w:pPr>
      <w:r w:rsidRPr="00D54C66">
        <w:rPr>
          <w:rFonts w:asciiTheme="majorBidi" w:hAnsiTheme="majorBidi" w:cstheme="majorBidi"/>
          <w:b/>
          <w:bCs/>
          <w:sz w:val="40"/>
          <w:szCs w:val="40"/>
          <w:rtl/>
        </w:rPr>
        <w:t>في ضوء</w:t>
      </w:r>
      <w:r w:rsidRPr="00D54C66">
        <w:rPr>
          <w:rFonts w:asciiTheme="majorBidi" w:hAnsiTheme="majorBidi" w:cstheme="majorBidi" w:hint="cs"/>
          <w:b/>
          <w:bCs/>
          <w:sz w:val="40"/>
          <w:szCs w:val="40"/>
          <w:rtl/>
        </w:rPr>
        <w:t xml:space="preserve"> </w:t>
      </w:r>
      <w:r w:rsidR="00EB5B79" w:rsidRPr="00D54C66">
        <w:rPr>
          <w:rFonts w:asciiTheme="majorBidi" w:hAnsiTheme="majorBidi" w:cstheme="majorBidi" w:hint="cs"/>
          <w:b/>
          <w:bCs/>
          <w:sz w:val="40"/>
          <w:szCs w:val="40"/>
          <w:rtl/>
        </w:rPr>
        <w:t xml:space="preserve">التوجهات الحديثة </w:t>
      </w:r>
      <w:r w:rsidRPr="00D54C66">
        <w:rPr>
          <w:rFonts w:asciiTheme="majorBidi" w:hAnsiTheme="majorBidi" w:cstheme="majorBidi" w:hint="cs"/>
          <w:b/>
          <w:bCs/>
          <w:sz w:val="40"/>
          <w:szCs w:val="40"/>
          <w:rtl/>
        </w:rPr>
        <w:t xml:space="preserve"> </w:t>
      </w:r>
      <w:r w:rsidR="00EB5B79" w:rsidRPr="00D54C66">
        <w:rPr>
          <w:rFonts w:asciiTheme="majorBidi" w:hAnsiTheme="majorBidi" w:cstheme="majorBidi" w:hint="cs"/>
          <w:b/>
          <w:bCs/>
          <w:sz w:val="40"/>
          <w:szCs w:val="40"/>
          <w:rtl/>
        </w:rPr>
        <w:t xml:space="preserve">في </w:t>
      </w:r>
      <w:r w:rsidRPr="00D54C66">
        <w:rPr>
          <w:rFonts w:asciiTheme="majorBidi" w:hAnsiTheme="majorBidi" w:cstheme="majorBidi" w:hint="cs"/>
          <w:b/>
          <w:bCs/>
          <w:sz w:val="40"/>
          <w:szCs w:val="40"/>
          <w:rtl/>
        </w:rPr>
        <w:t xml:space="preserve">صدق </w:t>
      </w:r>
      <w:r w:rsidR="00EB5B79" w:rsidRPr="00D54C66">
        <w:rPr>
          <w:rFonts w:asciiTheme="majorBidi" w:hAnsiTheme="majorBidi" w:cstheme="majorBidi" w:hint="cs"/>
          <w:b/>
          <w:bCs/>
          <w:sz w:val="40"/>
          <w:szCs w:val="40"/>
          <w:rtl/>
        </w:rPr>
        <w:t>الاختبار"</w:t>
      </w:r>
    </w:p>
    <w:p w:rsidR="0060030B" w:rsidRPr="00D54C66" w:rsidRDefault="0060030B" w:rsidP="00EB5B79">
      <w:pPr>
        <w:spacing w:after="0"/>
        <w:jc w:val="center"/>
        <w:rPr>
          <w:rFonts w:asciiTheme="majorBidi" w:hAnsiTheme="majorBidi" w:cstheme="majorBidi" w:hint="cs"/>
          <w:sz w:val="36"/>
          <w:szCs w:val="36"/>
          <w:rtl/>
        </w:rPr>
      </w:pPr>
      <w:r w:rsidRPr="00D54C66">
        <w:rPr>
          <w:rFonts w:asciiTheme="majorBidi" w:hAnsiTheme="majorBidi" w:cstheme="majorBidi" w:hint="cs"/>
          <w:sz w:val="36"/>
          <w:szCs w:val="36"/>
          <w:rtl/>
        </w:rPr>
        <w:t>مقدمة من</w:t>
      </w:r>
    </w:p>
    <w:p w:rsidR="00D54C66" w:rsidRDefault="00D54C66" w:rsidP="00EB5B79">
      <w:pPr>
        <w:spacing w:after="0"/>
        <w:jc w:val="center"/>
        <w:rPr>
          <w:rFonts w:asciiTheme="majorBidi" w:hAnsiTheme="majorBidi" w:cstheme="majorBidi" w:hint="cs"/>
          <w:sz w:val="40"/>
          <w:szCs w:val="40"/>
          <w:rtl/>
        </w:rPr>
      </w:pPr>
    </w:p>
    <w:p w:rsidR="0060030B" w:rsidRDefault="0060030B" w:rsidP="00EB5B79">
      <w:pPr>
        <w:spacing w:after="0"/>
        <w:jc w:val="center"/>
        <w:rPr>
          <w:rFonts w:asciiTheme="majorBidi" w:hAnsiTheme="majorBidi" w:cstheme="majorBidi" w:hint="cs"/>
          <w:sz w:val="40"/>
          <w:szCs w:val="40"/>
          <w:rtl/>
        </w:rPr>
      </w:pPr>
      <w:r>
        <w:rPr>
          <w:rFonts w:asciiTheme="majorBidi" w:hAnsiTheme="majorBidi" w:cstheme="majorBidi" w:hint="cs"/>
          <w:sz w:val="40"/>
          <w:szCs w:val="40"/>
          <w:rtl/>
        </w:rPr>
        <w:t>د.إقبال زين العابدين درندري</w:t>
      </w:r>
    </w:p>
    <w:p w:rsidR="00D54C66" w:rsidRDefault="00D54C66" w:rsidP="00EB5B79">
      <w:pPr>
        <w:spacing w:after="0"/>
        <w:jc w:val="center"/>
        <w:rPr>
          <w:rFonts w:asciiTheme="majorBidi" w:hAnsiTheme="majorBidi" w:cstheme="majorBidi" w:hint="cs"/>
          <w:sz w:val="32"/>
          <w:szCs w:val="32"/>
          <w:rtl/>
        </w:rPr>
      </w:pPr>
    </w:p>
    <w:p w:rsidR="0060030B" w:rsidRPr="00D54C66" w:rsidRDefault="0060030B" w:rsidP="00EB5B79">
      <w:pPr>
        <w:spacing w:after="0"/>
        <w:jc w:val="center"/>
        <w:rPr>
          <w:rFonts w:asciiTheme="majorBidi" w:hAnsiTheme="majorBidi" w:cstheme="majorBidi" w:hint="cs"/>
          <w:sz w:val="32"/>
          <w:szCs w:val="32"/>
          <w:rtl/>
        </w:rPr>
      </w:pPr>
      <w:r w:rsidRPr="00D54C66">
        <w:rPr>
          <w:rFonts w:asciiTheme="majorBidi" w:hAnsiTheme="majorBidi" w:cstheme="majorBidi" w:hint="cs"/>
          <w:sz w:val="32"/>
          <w:szCs w:val="32"/>
          <w:rtl/>
        </w:rPr>
        <w:t>وكيلة عمادة التطوير</w:t>
      </w:r>
    </w:p>
    <w:p w:rsidR="00D54C66" w:rsidRPr="00D54C66" w:rsidRDefault="00D54C66" w:rsidP="00EB5B79">
      <w:pPr>
        <w:spacing w:after="0"/>
        <w:jc w:val="center"/>
        <w:rPr>
          <w:rFonts w:asciiTheme="majorBidi" w:hAnsiTheme="majorBidi" w:cstheme="majorBidi" w:hint="cs"/>
          <w:sz w:val="32"/>
          <w:szCs w:val="32"/>
          <w:rtl/>
        </w:rPr>
      </w:pPr>
      <w:r w:rsidRPr="00D54C66">
        <w:rPr>
          <w:rFonts w:asciiTheme="majorBidi" w:hAnsiTheme="majorBidi" w:cstheme="majorBidi" w:hint="cs"/>
          <w:sz w:val="32"/>
          <w:szCs w:val="32"/>
          <w:rtl/>
        </w:rPr>
        <w:t xml:space="preserve">أستاذ القياس والاحصاء وتقويم البرامج المشارك </w:t>
      </w:r>
    </w:p>
    <w:p w:rsidR="0060030B" w:rsidRPr="00D54C66" w:rsidRDefault="0060030B" w:rsidP="00EB5B79">
      <w:pPr>
        <w:spacing w:after="0"/>
        <w:jc w:val="center"/>
        <w:rPr>
          <w:rFonts w:asciiTheme="majorBidi" w:hAnsiTheme="majorBidi" w:cstheme="majorBidi" w:hint="cs"/>
          <w:sz w:val="32"/>
          <w:szCs w:val="32"/>
          <w:rtl/>
        </w:rPr>
      </w:pPr>
      <w:r w:rsidRPr="00D54C66">
        <w:rPr>
          <w:rFonts w:asciiTheme="majorBidi" w:hAnsiTheme="majorBidi" w:cstheme="majorBidi" w:hint="cs"/>
          <w:sz w:val="32"/>
          <w:szCs w:val="32"/>
          <w:rtl/>
        </w:rPr>
        <w:t>قسم علم النفس ، جامعة الملك سعود</w:t>
      </w:r>
    </w:p>
    <w:p w:rsidR="0083773E" w:rsidRDefault="0083773E" w:rsidP="00EB5B79">
      <w:pPr>
        <w:spacing w:after="0"/>
        <w:rPr>
          <w:rFonts w:asciiTheme="majorBidi" w:hAnsiTheme="majorBidi" w:cstheme="majorBidi" w:hint="cs"/>
          <w:sz w:val="40"/>
          <w:szCs w:val="40"/>
          <w:rtl/>
        </w:rPr>
      </w:pPr>
    </w:p>
    <w:p w:rsidR="00EB5B79" w:rsidRPr="0090637F" w:rsidRDefault="00EB5B79" w:rsidP="0090637F">
      <w:pPr>
        <w:spacing w:after="0" w:line="240" w:lineRule="auto"/>
        <w:rPr>
          <w:rFonts w:asciiTheme="majorBidi" w:hAnsiTheme="majorBidi" w:cstheme="majorBidi"/>
          <w:b/>
          <w:bCs/>
          <w:color w:val="000000" w:themeColor="text1"/>
          <w:sz w:val="32"/>
          <w:szCs w:val="32"/>
          <w:rtl/>
        </w:rPr>
      </w:pPr>
      <w:r w:rsidRPr="0090637F">
        <w:rPr>
          <w:rFonts w:asciiTheme="majorBidi" w:hAnsiTheme="majorBidi" w:cstheme="majorBidi"/>
          <w:b/>
          <w:bCs/>
          <w:color w:val="000000" w:themeColor="text1"/>
          <w:sz w:val="32"/>
          <w:szCs w:val="32"/>
          <w:rtl/>
        </w:rPr>
        <w:t>المحور:</w:t>
      </w:r>
    </w:p>
    <w:p w:rsidR="006F04B5" w:rsidRPr="0090637F" w:rsidRDefault="006F04B5" w:rsidP="0090637F">
      <w:pPr>
        <w:bidi w:val="0"/>
        <w:spacing w:after="0" w:line="240" w:lineRule="auto"/>
        <w:rPr>
          <w:rFonts w:asciiTheme="majorBidi" w:eastAsia="Times New Roman" w:hAnsiTheme="majorBidi" w:cstheme="majorBidi"/>
          <w:color w:val="000000" w:themeColor="text1"/>
          <w:sz w:val="32"/>
          <w:szCs w:val="32"/>
        </w:rPr>
      </w:pPr>
    </w:p>
    <w:p w:rsidR="00064BAC" w:rsidRPr="00064BAC" w:rsidRDefault="00064BAC" w:rsidP="0090637F">
      <w:pPr>
        <w:shd w:val="clear" w:color="auto" w:fill="EDEDED"/>
        <w:spacing w:after="0" w:line="240" w:lineRule="auto"/>
        <w:ind w:hanging="360"/>
        <w:jc w:val="both"/>
        <w:rPr>
          <w:rFonts w:asciiTheme="majorBidi" w:eastAsia="Times New Roman" w:hAnsiTheme="majorBidi" w:cstheme="majorBidi"/>
          <w:color w:val="000000" w:themeColor="text1"/>
          <w:sz w:val="32"/>
          <w:szCs w:val="32"/>
        </w:rPr>
      </w:pPr>
      <w:r w:rsidRPr="0090637F">
        <w:rPr>
          <w:rFonts w:asciiTheme="majorBidi" w:eastAsia="Times New Roman" w:hAnsiTheme="majorBidi" w:cstheme="majorBidi"/>
          <w:b/>
          <w:bCs/>
          <w:color w:val="000000" w:themeColor="text1"/>
          <w:sz w:val="32"/>
          <w:szCs w:val="32"/>
          <w:rtl/>
        </w:rPr>
        <w:t>1.</w:t>
      </w:r>
      <w:r w:rsidRPr="0090637F">
        <w:rPr>
          <w:rFonts w:asciiTheme="majorBidi" w:eastAsia="Times New Roman" w:hAnsiTheme="majorBidi" w:cstheme="majorBidi"/>
          <w:color w:val="000000" w:themeColor="text1"/>
          <w:sz w:val="32"/>
          <w:szCs w:val="32"/>
          <w:rtl/>
        </w:rPr>
        <w:t xml:space="preserve"> </w:t>
      </w:r>
      <w:r w:rsidRPr="0090637F">
        <w:rPr>
          <w:rFonts w:asciiTheme="majorBidi" w:eastAsia="Times New Roman" w:hAnsiTheme="majorBidi" w:cstheme="majorBidi"/>
          <w:b/>
          <w:bCs/>
          <w:color w:val="000000" w:themeColor="text1"/>
          <w:sz w:val="32"/>
          <w:szCs w:val="32"/>
          <w:rtl/>
        </w:rPr>
        <w:t xml:space="preserve">اختبارات القبول: الأسس النظرية وخطوات البناء </w:t>
      </w:r>
    </w:p>
    <w:p w:rsidR="00064BAC" w:rsidRPr="00064BAC" w:rsidRDefault="00064BAC" w:rsidP="0090637F">
      <w:pPr>
        <w:shd w:val="clear" w:color="auto" w:fill="EDEDED"/>
        <w:spacing w:after="0" w:line="240" w:lineRule="auto"/>
        <w:ind w:hanging="360"/>
        <w:jc w:val="both"/>
        <w:rPr>
          <w:rFonts w:asciiTheme="majorBidi" w:eastAsia="Times New Roman" w:hAnsiTheme="majorBidi" w:cstheme="majorBidi"/>
          <w:color w:val="000000" w:themeColor="text1"/>
          <w:sz w:val="32"/>
          <w:szCs w:val="32"/>
          <w:rtl/>
        </w:rPr>
      </w:pPr>
      <w:r w:rsidRPr="00064BAC">
        <w:rPr>
          <w:rFonts w:asciiTheme="majorBidi" w:eastAsia="Times New Roman" w:hAnsiTheme="majorBidi" w:cstheme="majorBidi"/>
          <w:color w:val="000000" w:themeColor="text1"/>
          <w:sz w:val="32"/>
          <w:szCs w:val="32"/>
          <w:rtl/>
        </w:rPr>
        <w:t>- توافر الخصائص السايكومترية في الاختبارات.</w:t>
      </w:r>
    </w:p>
    <w:p w:rsidR="00064BAC" w:rsidRPr="00064BAC" w:rsidRDefault="00EB5B79" w:rsidP="0090637F">
      <w:pPr>
        <w:shd w:val="clear" w:color="auto" w:fill="EDEDED"/>
        <w:spacing w:after="0" w:line="240" w:lineRule="auto"/>
        <w:ind w:hanging="360"/>
        <w:jc w:val="both"/>
        <w:rPr>
          <w:rFonts w:asciiTheme="majorBidi" w:eastAsia="Times New Roman" w:hAnsiTheme="majorBidi" w:cstheme="majorBidi"/>
          <w:color w:val="000000" w:themeColor="text1"/>
          <w:sz w:val="32"/>
          <w:szCs w:val="32"/>
        </w:rPr>
      </w:pPr>
      <w:r w:rsidRPr="0090637F">
        <w:rPr>
          <w:rFonts w:asciiTheme="majorBidi" w:eastAsia="Times New Roman" w:hAnsiTheme="majorBidi" w:cstheme="majorBidi"/>
          <w:b/>
          <w:bCs/>
          <w:color w:val="000000" w:themeColor="text1"/>
          <w:sz w:val="32"/>
          <w:szCs w:val="32"/>
          <w:rtl/>
        </w:rPr>
        <w:t xml:space="preserve">5. </w:t>
      </w:r>
      <w:r w:rsidR="00064BAC" w:rsidRPr="0090637F">
        <w:rPr>
          <w:rFonts w:asciiTheme="majorBidi" w:eastAsia="Times New Roman" w:hAnsiTheme="majorBidi" w:cstheme="majorBidi"/>
          <w:b/>
          <w:bCs/>
          <w:color w:val="000000" w:themeColor="text1"/>
          <w:sz w:val="32"/>
          <w:szCs w:val="32"/>
          <w:rtl/>
        </w:rPr>
        <w:t>اختبارات القبول والمجتمع</w:t>
      </w:r>
    </w:p>
    <w:p w:rsidR="00064BAC" w:rsidRPr="00064BAC" w:rsidRDefault="00064BAC" w:rsidP="0090637F">
      <w:pPr>
        <w:shd w:val="clear" w:color="auto" w:fill="EDEDED"/>
        <w:spacing w:after="0" w:line="240" w:lineRule="auto"/>
        <w:ind w:hanging="360"/>
        <w:jc w:val="both"/>
        <w:rPr>
          <w:rFonts w:asciiTheme="majorBidi" w:eastAsia="Times New Roman" w:hAnsiTheme="majorBidi" w:cstheme="majorBidi"/>
          <w:color w:val="000000" w:themeColor="text1"/>
          <w:sz w:val="32"/>
          <w:szCs w:val="32"/>
          <w:rtl/>
        </w:rPr>
      </w:pPr>
      <w:r w:rsidRPr="00064BAC">
        <w:rPr>
          <w:rFonts w:asciiTheme="majorBidi" w:eastAsia="Times New Roman" w:hAnsiTheme="majorBidi" w:cstheme="majorBidi"/>
          <w:color w:val="000000" w:themeColor="text1"/>
          <w:sz w:val="32"/>
          <w:szCs w:val="32"/>
          <w:rtl/>
        </w:rPr>
        <w:t>- الأبعاد الاجتماعية للاختبارات.</w:t>
      </w:r>
    </w:p>
    <w:p w:rsidR="0090637F" w:rsidRDefault="0090637F" w:rsidP="0090637F">
      <w:pPr>
        <w:autoSpaceDE w:val="0"/>
        <w:autoSpaceDN w:val="0"/>
        <w:adjustRightInd w:val="0"/>
        <w:spacing w:after="0" w:line="240" w:lineRule="auto"/>
        <w:rPr>
          <w:rFonts w:asciiTheme="majorBidi" w:hAnsiTheme="majorBidi" w:cstheme="majorBidi" w:hint="cs"/>
          <w:b/>
          <w:bCs/>
          <w:color w:val="000000" w:themeColor="text1"/>
          <w:sz w:val="32"/>
          <w:szCs w:val="32"/>
          <w:rtl/>
        </w:rPr>
      </w:pPr>
    </w:p>
    <w:p w:rsidR="0092682B" w:rsidRPr="0090637F" w:rsidRDefault="0092682B" w:rsidP="006449D3">
      <w:pPr>
        <w:autoSpaceDE w:val="0"/>
        <w:autoSpaceDN w:val="0"/>
        <w:adjustRightInd w:val="0"/>
        <w:spacing w:after="0" w:line="240" w:lineRule="auto"/>
        <w:jc w:val="both"/>
        <w:rPr>
          <w:rFonts w:asciiTheme="majorBidi" w:hAnsiTheme="majorBidi" w:cstheme="majorBidi" w:hint="cs"/>
          <w:b/>
          <w:bCs/>
          <w:color w:val="000000" w:themeColor="text1"/>
          <w:sz w:val="32"/>
          <w:szCs w:val="32"/>
          <w:rtl/>
        </w:rPr>
      </w:pPr>
      <w:r w:rsidRPr="0090637F">
        <w:rPr>
          <w:rFonts w:asciiTheme="majorBidi" w:hAnsiTheme="majorBidi" w:cstheme="majorBidi"/>
          <w:b/>
          <w:bCs/>
          <w:color w:val="000000" w:themeColor="text1"/>
          <w:sz w:val="32"/>
          <w:szCs w:val="32"/>
          <w:rtl/>
        </w:rPr>
        <w:t>مقدمة</w:t>
      </w:r>
    </w:p>
    <w:p w:rsidR="0092682B" w:rsidRPr="0090637F" w:rsidRDefault="0092682B" w:rsidP="006449D3">
      <w:pPr>
        <w:autoSpaceDE w:val="0"/>
        <w:autoSpaceDN w:val="0"/>
        <w:adjustRightInd w:val="0"/>
        <w:spacing w:after="0" w:line="240" w:lineRule="auto"/>
        <w:jc w:val="both"/>
        <w:rPr>
          <w:rFonts w:asciiTheme="majorBidi" w:hAnsiTheme="majorBidi" w:cstheme="majorBidi"/>
          <w:color w:val="000000" w:themeColor="text1"/>
          <w:sz w:val="32"/>
          <w:szCs w:val="32"/>
          <w:rtl/>
        </w:rPr>
      </w:pPr>
      <w:r w:rsidRPr="0090637F">
        <w:rPr>
          <w:rFonts w:asciiTheme="majorBidi" w:hAnsiTheme="majorBidi" w:cstheme="majorBidi"/>
          <w:color w:val="000000" w:themeColor="text1"/>
          <w:sz w:val="32"/>
          <w:szCs w:val="32"/>
          <w:rtl/>
        </w:rPr>
        <w:t>الغرض من هذ</w:t>
      </w:r>
      <w:r w:rsidR="00EB5B79" w:rsidRPr="0090637F">
        <w:rPr>
          <w:rFonts w:asciiTheme="majorBidi" w:hAnsiTheme="majorBidi" w:cstheme="majorBidi"/>
          <w:color w:val="000000" w:themeColor="text1"/>
          <w:sz w:val="32"/>
          <w:szCs w:val="32"/>
          <w:rtl/>
        </w:rPr>
        <w:t>ا البحث هو</w:t>
      </w:r>
      <w:r w:rsidRPr="0090637F">
        <w:rPr>
          <w:rFonts w:asciiTheme="majorBidi" w:hAnsiTheme="majorBidi" w:cstheme="majorBidi"/>
          <w:color w:val="000000" w:themeColor="text1"/>
          <w:sz w:val="32"/>
          <w:szCs w:val="32"/>
          <w:rtl/>
        </w:rPr>
        <w:t xml:space="preserve"> دراسة مدى </w:t>
      </w:r>
      <w:r w:rsidR="00EB5B79" w:rsidRPr="0090637F">
        <w:rPr>
          <w:rFonts w:asciiTheme="majorBidi" w:hAnsiTheme="majorBidi" w:cstheme="majorBidi"/>
          <w:color w:val="000000" w:themeColor="text1"/>
          <w:sz w:val="32"/>
          <w:szCs w:val="32"/>
          <w:rtl/>
        </w:rPr>
        <w:t xml:space="preserve">استيفاء </w:t>
      </w:r>
      <w:r w:rsidRPr="0090637F">
        <w:rPr>
          <w:rFonts w:asciiTheme="majorBidi" w:hAnsiTheme="majorBidi" w:cstheme="majorBidi"/>
          <w:color w:val="000000" w:themeColor="text1"/>
          <w:sz w:val="32"/>
          <w:szCs w:val="32"/>
          <w:rtl/>
        </w:rPr>
        <w:t xml:space="preserve">اختبارات القبول </w:t>
      </w:r>
      <w:r w:rsidR="00EB5B79" w:rsidRPr="0090637F">
        <w:rPr>
          <w:rFonts w:asciiTheme="majorBidi" w:hAnsiTheme="majorBidi" w:cstheme="majorBidi"/>
          <w:color w:val="000000" w:themeColor="text1"/>
          <w:sz w:val="32"/>
          <w:szCs w:val="32"/>
          <w:rtl/>
        </w:rPr>
        <w:t xml:space="preserve">المقننة بالسعودية لمتطلبات صدق الاختبار </w:t>
      </w:r>
      <w:r w:rsidR="00D54C66">
        <w:rPr>
          <w:rFonts w:asciiTheme="majorBidi" w:hAnsiTheme="majorBidi" w:cstheme="majorBidi" w:hint="cs"/>
          <w:color w:val="000000" w:themeColor="text1"/>
          <w:sz w:val="32"/>
          <w:szCs w:val="32"/>
          <w:rtl/>
        </w:rPr>
        <w:t xml:space="preserve">نظريا وتطبيقيا </w:t>
      </w:r>
      <w:r w:rsidR="00EB5B79" w:rsidRPr="0090637F">
        <w:rPr>
          <w:rFonts w:asciiTheme="majorBidi" w:hAnsiTheme="majorBidi" w:cstheme="majorBidi"/>
          <w:color w:val="000000" w:themeColor="text1"/>
          <w:sz w:val="32"/>
          <w:szCs w:val="32"/>
          <w:rtl/>
        </w:rPr>
        <w:t xml:space="preserve">حسب التوجهات الحديثة في مجال القياس والتقييم وعلى الأخص من حيث التفسيرات والاستخدام </w:t>
      </w:r>
      <w:r w:rsidRPr="0090637F">
        <w:rPr>
          <w:rFonts w:asciiTheme="majorBidi" w:hAnsiTheme="majorBidi" w:cstheme="majorBidi"/>
          <w:color w:val="000000" w:themeColor="text1"/>
          <w:sz w:val="32"/>
          <w:szCs w:val="32"/>
          <w:rtl/>
        </w:rPr>
        <w:t>للمجموعات والسياقات المختلفة.</w:t>
      </w:r>
    </w:p>
    <w:p w:rsidR="00EB5B79" w:rsidRPr="0090637F" w:rsidRDefault="00EB5B79" w:rsidP="006449D3">
      <w:pPr>
        <w:autoSpaceDE w:val="0"/>
        <w:autoSpaceDN w:val="0"/>
        <w:adjustRightInd w:val="0"/>
        <w:spacing w:after="0" w:line="240" w:lineRule="auto"/>
        <w:jc w:val="both"/>
        <w:rPr>
          <w:rFonts w:asciiTheme="majorBidi" w:hAnsiTheme="majorBidi" w:cstheme="majorBidi"/>
          <w:color w:val="000000" w:themeColor="text1"/>
          <w:sz w:val="32"/>
          <w:szCs w:val="32"/>
          <w:rtl/>
        </w:rPr>
      </w:pPr>
    </w:p>
    <w:p w:rsidR="006449D3" w:rsidRPr="0090637F" w:rsidRDefault="006449D3" w:rsidP="006449D3">
      <w:pPr>
        <w:autoSpaceDE w:val="0"/>
        <w:autoSpaceDN w:val="0"/>
        <w:adjustRightInd w:val="0"/>
        <w:spacing w:after="0" w:line="240" w:lineRule="auto"/>
        <w:jc w:val="both"/>
        <w:rPr>
          <w:rFonts w:asciiTheme="majorBidi" w:hAnsiTheme="majorBidi" w:cstheme="majorBidi"/>
          <w:b/>
          <w:bCs/>
          <w:color w:val="000000" w:themeColor="text1"/>
          <w:sz w:val="32"/>
          <w:szCs w:val="32"/>
          <w:rtl/>
        </w:rPr>
      </w:pPr>
      <w:r w:rsidRPr="0090637F">
        <w:rPr>
          <w:rFonts w:asciiTheme="majorBidi" w:hAnsiTheme="majorBidi" w:cstheme="majorBidi"/>
          <w:b/>
          <w:bCs/>
          <w:color w:val="000000" w:themeColor="text1"/>
          <w:sz w:val="32"/>
          <w:szCs w:val="32"/>
          <w:rtl/>
        </w:rPr>
        <w:t>مشكلة البحث:</w:t>
      </w:r>
    </w:p>
    <w:p w:rsidR="006449D3" w:rsidRDefault="006449D3" w:rsidP="00D54C66">
      <w:pPr>
        <w:autoSpaceDE w:val="0"/>
        <w:autoSpaceDN w:val="0"/>
        <w:adjustRightInd w:val="0"/>
        <w:spacing w:after="0" w:line="240" w:lineRule="auto"/>
        <w:jc w:val="both"/>
        <w:rPr>
          <w:rFonts w:asciiTheme="majorBidi" w:hAnsiTheme="majorBidi" w:cstheme="majorBidi" w:hint="cs"/>
          <w:color w:val="000000" w:themeColor="text1"/>
          <w:sz w:val="32"/>
          <w:szCs w:val="32"/>
          <w:rtl/>
        </w:rPr>
      </w:pPr>
      <w:r w:rsidRPr="0090637F">
        <w:rPr>
          <w:rFonts w:asciiTheme="majorBidi" w:hAnsiTheme="majorBidi" w:cstheme="majorBidi"/>
          <w:color w:val="000000" w:themeColor="text1"/>
          <w:sz w:val="32"/>
          <w:szCs w:val="32"/>
          <w:rtl/>
        </w:rPr>
        <w:t xml:space="preserve">تكمن </w:t>
      </w:r>
      <w:r>
        <w:rPr>
          <w:rFonts w:asciiTheme="majorBidi" w:hAnsiTheme="majorBidi" w:cstheme="majorBidi" w:hint="cs"/>
          <w:color w:val="000000" w:themeColor="text1"/>
          <w:sz w:val="32"/>
          <w:szCs w:val="32"/>
          <w:rtl/>
        </w:rPr>
        <w:t>مشكلة البحث في أن هناك العديد من الدراسات التي تركز على مفاهيم الصدق والثبات التقليدية لاختبارات القبول (</w:t>
      </w:r>
      <w:r w:rsidR="002E6115">
        <w:rPr>
          <w:rFonts w:asciiTheme="majorBidi" w:hAnsiTheme="majorBidi" w:cstheme="majorBidi" w:hint="cs"/>
          <w:color w:val="000000" w:themeColor="text1"/>
          <w:sz w:val="32"/>
          <w:szCs w:val="32"/>
          <w:rtl/>
        </w:rPr>
        <w:t>اختبارات القدرات والتحصيل</w:t>
      </w:r>
      <w:r>
        <w:rPr>
          <w:rFonts w:asciiTheme="majorBidi" w:hAnsiTheme="majorBidi" w:cstheme="majorBidi" w:hint="cs"/>
          <w:color w:val="000000" w:themeColor="text1"/>
          <w:sz w:val="32"/>
          <w:szCs w:val="32"/>
          <w:rtl/>
        </w:rPr>
        <w:t xml:space="preserve">)، وبعض جوانب نظرية الاستجابة المفردة للبند ولكن لا يبدو لحد الآن أن هناك اهتمام كاف بمسح </w:t>
      </w:r>
      <w:r>
        <w:rPr>
          <w:rFonts w:asciiTheme="majorBidi" w:hAnsiTheme="majorBidi" w:cstheme="majorBidi" w:hint="cs"/>
          <w:color w:val="000000" w:themeColor="text1"/>
          <w:sz w:val="32"/>
          <w:szCs w:val="32"/>
          <w:rtl/>
        </w:rPr>
        <w:lastRenderedPageBreak/>
        <w:t xml:space="preserve">المستجدات في التوجهات العالمية </w:t>
      </w:r>
      <w:r w:rsidR="00D54C66">
        <w:rPr>
          <w:rFonts w:asciiTheme="majorBidi" w:hAnsiTheme="majorBidi" w:cstheme="majorBidi" w:hint="cs"/>
          <w:color w:val="000000" w:themeColor="text1"/>
          <w:sz w:val="32"/>
          <w:szCs w:val="32"/>
          <w:rtl/>
        </w:rPr>
        <w:t>الحديثة</w:t>
      </w:r>
      <w:r>
        <w:rPr>
          <w:rFonts w:asciiTheme="majorBidi" w:hAnsiTheme="majorBidi" w:cstheme="majorBidi" w:hint="cs"/>
          <w:color w:val="000000" w:themeColor="text1"/>
          <w:sz w:val="32"/>
          <w:szCs w:val="32"/>
          <w:rtl/>
        </w:rPr>
        <w:t xml:space="preserve"> فيما يخص </w:t>
      </w:r>
      <w:r w:rsidRPr="0090637F">
        <w:rPr>
          <w:rFonts w:asciiTheme="majorBidi" w:hAnsiTheme="majorBidi" w:cstheme="majorBidi"/>
          <w:color w:val="000000" w:themeColor="text1"/>
          <w:sz w:val="32"/>
          <w:szCs w:val="32"/>
          <w:rtl/>
        </w:rPr>
        <w:t xml:space="preserve"> </w:t>
      </w:r>
      <w:r>
        <w:rPr>
          <w:rFonts w:asciiTheme="majorBidi" w:hAnsiTheme="majorBidi" w:cstheme="majorBidi" w:hint="cs"/>
          <w:color w:val="000000" w:themeColor="text1"/>
          <w:sz w:val="32"/>
          <w:szCs w:val="32"/>
          <w:rtl/>
        </w:rPr>
        <w:t xml:space="preserve">صدق الاختبار </w:t>
      </w:r>
      <w:r w:rsidR="00D54C66">
        <w:rPr>
          <w:rFonts w:asciiTheme="majorBidi" w:hAnsiTheme="majorBidi" w:cstheme="majorBidi" w:hint="cs"/>
          <w:color w:val="000000" w:themeColor="text1"/>
          <w:sz w:val="32"/>
          <w:szCs w:val="32"/>
          <w:rtl/>
        </w:rPr>
        <w:t>واخذها في الاعتبار عند تطوير وتطبيق الاختبار ودراسة صدقه</w:t>
      </w:r>
      <w:r>
        <w:rPr>
          <w:rFonts w:asciiTheme="majorBidi" w:hAnsiTheme="majorBidi" w:cstheme="majorBidi" w:hint="cs"/>
          <w:color w:val="000000" w:themeColor="text1"/>
          <w:sz w:val="32"/>
          <w:szCs w:val="32"/>
          <w:rtl/>
        </w:rPr>
        <w:t xml:space="preserve">. </w:t>
      </w:r>
    </w:p>
    <w:p w:rsidR="00D54C66" w:rsidRDefault="00D54C66" w:rsidP="006449D3">
      <w:pPr>
        <w:autoSpaceDE w:val="0"/>
        <w:autoSpaceDN w:val="0"/>
        <w:adjustRightInd w:val="0"/>
        <w:spacing w:after="0" w:line="240" w:lineRule="auto"/>
        <w:jc w:val="both"/>
        <w:rPr>
          <w:rFonts w:asciiTheme="majorBidi" w:hAnsiTheme="majorBidi" w:cstheme="majorBidi" w:hint="cs"/>
          <w:b/>
          <w:bCs/>
          <w:color w:val="000000" w:themeColor="text1"/>
          <w:sz w:val="32"/>
          <w:szCs w:val="32"/>
          <w:rtl/>
        </w:rPr>
      </w:pPr>
    </w:p>
    <w:p w:rsidR="006449D3" w:rsidRPr="0090637F" w:rsidRDefault="006449D3" w:rsidP="006449D3">
      <w:pPr>
        <w:autoSpaceDE w:val="0"/>
        <w:autoSpaceDN w:val="0"/>
        <w:adjustRightInd w:val="0"/>
        <w:spacing w:after="0" w:line="240" w:lineRule="auto"/>
        <w:jc w:val="both"/>
        <w:rPr>
          <w:rFonts w:asciiTheme="majorBidi" w:hAnsiTheme="majorBidi" w:cstheme="majorBidi"/>
          <w:color w:val="000000" w:themeColor="text1"/>
          <w:sz w:val="32"/>
          <w:szCs w:val="32"/>
          <w:rtl/>
        </w:rPr>
      </w:pPr>
      <w:r w:rsidRPr="006449D3">
        <w:rPr>
          <w:rFonts w:asciiTheme="majorBidi" w:hAnsiTheme="majorBidi" w:cstheme="majorBidi" w:hint="cs"/>
          <w:b/>
          <w:bCs/>
          <w:color w:val="000000" w:themeColor="text1"/>
          <w:sz w:val="32"/>
          <w:szCs w:val="32"/>
          <w:rtl/>
        </w:rPr>
        <w:t>سؤال الدراسة:</w:t>
      </w:r>
      <w:r>
        <w:rPr>
          <w:rFonts w:asciiTheme="majorBidi" w:hAnsiTheme="majorBidi" w:cstheme="majorBidi" w:hint="cs"/>
          <w:color w:val="000000" w:themeColor="text1"/>
          <w:sz w:val="32"/>
          <w:szCs w:val="32"/>
          <w:rtl/>
        </w:rPr>
        <w:t xml:space="preserve"> ما مدى توفر متطلبات صدق الاختبار حسب التوجهات الحديثة في القياس والتقييم في اختبارات القبول بالسعودية</w:t>
      </w:r>
      <w:r w:rsidR="00D54C66">
        <w:rPr>
          <w:rFonts w:asciiTheme="majorBidi" w:hAnsiTheme="majorBidi" w:cstheme="majorBidi" w:hint="cs"/>
          <w:color w:val="000000" w:themeColor="text1"/>
          <w:sz w:val="32"/>
          <w:szCs w:val="32"/>
          <w:rtl/>
        </w:rPr>
        <w:t xml:space="preserve"> </w:t>
      </w:r>
      <w:r w:rsidR="00D54C66">
        <w:rPr>
          <w:rFonts w:asciiTheme="majorBidi" w:hAnsiTheme="majorBidi" w:cstheme="majorBidi" w:hint="cs"/>
          <w:color w:val="000000" w:themeColor="text1"/>
          <w:sz w:val="32"/>
          <w:szCs w:val="32"/>
          <w:rtl/>
        </w:rPr>
        <w:t xml:space="preserve">نظريا وتطبيقيا </w:t>
      </w:r>
      <w:r>
        <w:rPr>
          <w:rFonts w:asciiTheme="majorBidi" w:hAnsiTheme="majorBidi" w:cstheme="majorBidi" w:hint="cs"/>
          <w:color w:val="000000" w:themeColor="text1"/>
          <w:sz w:val="32"/>
          <w:szCs w:val="32"/>
          <w:rtl/>
        </w:rPr>
        <w:t xml:space="preserve">؟ </w:t>
      </w:r>
    </w:p>
    <w:p w:rsidR="006449D3" w:rsidRPr="006449D3" w:rsidRDefault="006449D3" w:rsidP="006449D3">
      <w:pPr>
        <w:autoSpaceDE w:val="0"/>
        <w:autoSpaceDN w:val="0"/>
        <w:adjustRightInd w:val="0"/>
        <w:spacing w:after="0" w:line="240" w:lineRule="auto"/>
        <w:jc w:val="both"/>
        <w:rPr>
          <w:rFonts w:asciiTheme="majorBidi" w:hAnsiTheme="majorBidi" w:cstheme="majorBidi"/>
          <w:color w:val="000000" w:themeColor="text1"/>
          <w:sz w:val="32"/>
          <w:szCs w:val="32"/>
          <w:rtl/>
        </w:rPr>
      </w:pPr>
    </w:p>
    <w:p w:rsidR="00774491" w:rsidRDefault="00774491" w:rsidP="00774491">
      <w:pPr>
        <w:autoSpaceDE w:val="0"/>
        <w:autoSpaceDN w:val="0"/>
        <w:adjustRightInd w:val="0"/>
        <w:spacing w:after="0" w:line="240" w:lineRule="auto"/>
        <w:jc w:val="both"/>
        <w:rPr>
          <w:rFonts w:asciiTheme="majorBidi" w:hAnsiTheme="majorBidi" w:cstheme="majorBidi" w:hint="cs"/>
          <w:b/>
          <w:bCs/>
          <w:color w:val="000000" w:themeColor="text1"/>
          <w:sz w:val="32"/>
          <w:szCs w:val="32"/>
          <w:rtl/>
        </w:rPr>
      </w:pPr>
      <w:r w:rsidRPr="0090637F">
        <w:rPr>
          <w:rFonts w:asciiTheme="majorBidi" w:hAnsiTheme="majorBidi" w:cstheme="majorBidi"/>
          <w:b/>
          <w:bCs/>
          <w:color w:val="000000" w:themeColor="text1"/>
          <w:sz w:val="32"/>
          <w:szCs w:val="32"/>
          <w:rtl/>
        </w:rPr>
        <w:t>أهمية البحث:</w:t>
      </w:r>
    </w:p>
    <w:p w:rsidR="00774491" w:rsidRDefault="00774491" w:rsidP="00774491">
      <w:pPr>
        <w:autoSpaceDE w:val="0"/>
        <w:autoSpaceDN w:val="0"/>
        <w:adjustRightInd w:val="0"/>
        <w:spacing w:after="0" w:line="240" w:lineRule="auto"/>
        <w:jc w:val="both"/>
        <w:rPr>
          <w:rFonts w:asciiTheme="majorBidi" w:hAnsiTheme="majorBidi" w:cstheme="majorBidi" w:hint="cs"/>
          <w:color w:val="000000" w:themeColor="text1"/>
          <w:sz w:val="32"/>
          <w:szCs w:val="32"/>
          <w:rtl/>
        </w:rPr>
      </w:pPr>
      <w:r>
        <w:rPr>
          <w:rFonts w:asciiTheme="majorBidi" w:hAnsiTheme="majorBidi" w:cstheme="majorBidi" w:hint="cs"/>
          <w:color w:val="000000" w:themeColor="text1"/>
          <w:sz w:val="32"/>
          <w:szCs w:val="32"/>
          <w:rtl/>
        </w:rPr>
        <w:t>نظرا لأهمية اختبارات القبول واستخدامها كمحك لتحديد عدد المقبولين في الجامعات السعودية كان من المهم تفهم أبعاد الصدق المطلوبة والاطار الفكري والتوجهات الحديثة فيه ومدى توفر هذه الجوانب في اختبارات القبول المطبقة بالسعودية وتحديد الجوانب التي تحتاج لمزيد من التركيز.</w:t>
      </w:r>
    </w:p>
    <w:p w:rsidR="00EB5B79" w:rsidRPr="0090637F" w:rsidRDefault="00774491" w:rsidP="006449D3">
      <w:pPr>
        <w:autoSpaceDE w:val="0"/>
        <w:autoSpaceDN w:val="0"/>
        <w:adjustRightInd w:val="0"/>
        <w:spacing w:after="0" w:line="240" w:lineRule="auto"/>
        <w:jc w:val="both"/>
        <w:rPr>
          <w:rFonts w:asciiTheme="majorBidi" w:hAnsiTheme="majorBidi" w:cstheme="majorBidi"/>
          <w:b/>
          <w:bCs/>
          <w:color w:val="000000" w:themeColor="text1"/>
          <w:sz w:val="32"/>
          <w:szCs w:val="32"/>
          <w:rtl/>
        </w:rPr>
      </w:pPr>
      <w:r>
        <w:rPr>
          <w:rFonts w:asciiTheme="majorBidi" w:hAnsiTheme="majorBidi" w:cstheme="majorBidi" w:hint="cs"/>
          <w:b/>
          <w:bCs/>
          <w:color w:val="000000" w:themeColor="text1"/>
          <w:sz w:val="32"/>
          <w:szCs w:val="32"/>
          <w:rtl/>
        </w:rPr>
        <w:t xml:space="preserve"> </w:t>
      </w:r>
      <w:r w:rsidR="00EB5B79" w:rsidRPr="0090637F">
        <w:rPr>
          <w:rFonts w:asciiTheme="majorBidi" w:hAnsiTheme="majorBidi" w:cstheme="majorBidi"/>
          <w:b/>
          <w:bCs/>
          <w:color w:val="000000" w:themeColor="text1"/>
          <w:sz w:val="32"/>
          <w:szCs w:val="32"/>
          <w:rtl/>
        </w:rPr>
        <w:t>الخلفية النظرية:</w:t>
      </w:r>
    </w:p>
    <w:p w:rsidR="00D54C66" w:rsidRDefault="008E6104" w:rsidP="00D54C66">
      <w:pPr>
        <w:shd w:val="clear" w:color="auto" w:fill="FFFFFF" w:themeFill="background1"/>
        <w:spacing w:after="0" w:line="240" w:lineRule="auto"/>
        <w:ind w:firstLine="720"/>
        <w:jc w:val="both"/>
        <w:textAlignment w:val="top"/>
        <w:rPr>
          <w:rFonts w:asciiTheme="majorBidi" w:hAnsiTheme="majorBidi" w:cstheme="majorBidi" w:hint="cs"/>
          <w:color w:val="000000" w:themeColor="text1"/>
          <w:sz w:val="32"/>
          <w:szCs w:val="32"/>
          <w:rtl/>
        </w:rPr>
      </w:pPr>
      <w:r w:rsidRPr="0090637F">
        <w:rPr>
          <w:rFonts w:asciiTheme="majorBidi" w:eastAsia="Times New Roman" w:hAnsiTheme="majorBidi" w:cstheme="majorBidi"/>
          <w:color w:val="000000" w:themeColor="text1"/>
          <w:sz w:val="32"/>
          <w:szCs w:val="32"/>
          <w:rtl/>
        </w:rPr>
        <w:t>و</w:t>
      </w:r>
      <w:r w:rsidRPr="0090637F">
        <w:rPr>
          <w:rFonts w:asciiTheme="majorBidi" w:eastAsia="Times New Roman" w:hAnsiTheme="majorBidi" w:cstheme="majorBidi"/>
          <w:color w:val="000000" w:themeColor="text1"/>
          <w:sz w:val="32"/>
          <w:szCs w:val="32"/>
          <w:rtl/>
          <w:lang/>
        </w:rPr>
        <w:t>فقا ل</w:t>
      </w:r>
      <w:r w:rsidRPr="00524AF6">
        <w:rPr>
          <w:rFonts w:asciiTheme="majorBidi" w:eastAsia="Times New Roman" w:hAnsiTheme="majorBidi" w:cstheme="majorBidi"/>
          <w:color w:val="000000" w:themeColor="text1"/>
          <w:sz w:val="32"/>
          <w:szCs w:val="32"/>
          <w:rtl/>
          <w:lang/>
        </w:rPr>
        <w:t xml:space="preserve">نظرية </w:t>
      </w:r>
      <w:r w:rsidRPr="0090637F">
        <w:rPr>
          <w:rFonts w:asciiTheme="majorBidi" w:eastAsia="Times New Roman" w:hAnsiTheme="majorBidi" w:cstheme="majorBidi"/>
          <w:color w:val="000000" w:themeColor="text1"/>
          <w:sz w:val="32"/>
          <w:szCs w:val="32"/>
          <w:rtl/>
          <w:lang/>
        </w:rPr>
        <w:t>الصدق</w:t>
      </w:r>
      <w:r w:rsidRPr="00524AF6">
        <w:rPr>
          <w:rFonts w:asciiTheme="majorBidi" w:eastAsia="Times New Roman" w:hAnsiTheme="majorBidi" w:cstheme="majorBidi"/>
          <w:color w:val="000000" w:themeColor="text1"/>
          <w:sz w:val="32"/>
          <w:szCs w:val="32"/>
          <w:rtl/>
          <w:lang/>
        </w:rPr>
        <w:t xml:space="preserve"> </w:t>
      </w:r>
      <w:r w:rsidRPr="0090637F">
        <w:rPr>
          <w:rFonts w:asciiTheme="majorBidi" w:eastAsia="Times New Roman" w:hAnsiTheme="majorBidi" w:cstheme="majorBidi"/>
          <w:color w:val="000000" w:themeColor="text1"/>
          <w:sz w:val="32"/>
          <w:szCs w:val="32"/>
          <w:rtl/>
          <w:lang/>
        </w:rPr>
        <w:t>الحديثة</w:t>
      </w:r>
      <w:r w:rsidRPr="00524AF6">
        <w:rPr>
          <w:rFonts w:asciiTheme="majorBidi" w:eastAsia="Times New Roman" w:hAnsiTheme="majorBidi" w:cstheme="majorBidi"/>
          <w:color w:val="000000" w:themeColor="text1"/>
          <w:sz w:val="32"/>
          <w:szCs w:val="32"/>
          <w:rtl/>
          <w:lang/>
        </w:rPr>
        <w:t xml:space="preserve">، فإنه ليس </w:t>
      </w:r>
      <w:r w:rsidRPr="0090637F">
        <w:rPr>
          <w:rFonts w:asciiTheme="majorBidi" w:eastAsia="Times New Roman" w:hAnsiTheme="majorBidi" w:cstheme="majorBidi"/>
          <w:color w:val="000000" w:themeColor="text1"/>
          <w:sz w:val="32"/>
          <w:szCs w:val="32"/>
          <w:rtl/>
          <w:lang/>
        </w:rPr>
        <w:t>هناك</w:t>
      </w:r>
      <w:r w:rsidRPr="00524AF6">
        <w:rPr>
          <w:rFonts w:asciiTheme="majorBidi" w:eastAsia="Times New Roman" w:hAnsiTheme="majorBidi" w:cstheme="majorBidi"/>
          <w:color w:val="000000" w:themeColor="text1"/>
          <w:sz w:val="32"/>
          <w:szCs w:val="32"/>
          <w:rtl/>
          <w:lang/>
        </w:rPr>
        <w:t xml:space="preserve"> اختبار </w:t>
      </w:r>
      <w:r w:rsidRPr="0090637F">
        <w:rPr>
          <w:rFonts w:asciiTheme="majorBidi" w:eastAsia="Times New Roman" w:hAnsiTheme="majorBidi" w:cstheme="majorBidi"/>
          <w:color w:val="000000" w:themeColor="text1"/>
          <w:sz w:val="32"/>
          <w:szCs w:val="32"/>
          <w:rtl/>
          <w:lang/>
        </w:rPr>
        <w:t>"</w:t>
      </w:r>
      <w:r w:rsidRPr="0090637F">
        <w:rPr>
          <w:rFonts w:asciiTheme="majorBidi" w:eastAsia="Times New Roman" w:hAnsiTheme="majorBidi" w:cstheme="majorBidi"/>
          <w:color w:val="000000" w:themeColor="text1"/>
          <w:sz w:val="32"/>
          <w:szCs w:val="32"/>
          <w:rtl/>
          <w:lang/>
        </w:rPr>
        <w:t>صادق</w:t>
      </w:r>
      <w:r w:rsidRPr="0090637F">
        <w:rPr>
          <w:rFonts w:asciiTheme="majorBidi" w:eastAsia="Times New Roman" w:hAnsiTheme="majorBidi" w:cstheme="majorBidi"/>
          <w:color w:val="000000" w:themeColor="text1"/>
          <w:sz w:val="32"/>
          <w:szCs w:val="32"/>
          <w:rtl/>
          <w:lang/>
        </w:rPr>
        <w:t>"</w:t>
      </w:r>
      <w:r w:rsidRPr="00524AF6">
        <w:rPr>
          <w:rFonts w:asciiTheme="majorBidi" w:eastAsia="Times New Roman" w:hAnsiTheme="majorBidi" w:cstheme="majorBidi"/>
          <w:color w:val="000000" w:themeColor="text1"/>
          <w:sz w:val="32"/>
          <w:szCs w:val="32"/>
          <w:rtl/>
          <w:lang/>
        </w:rPr>
        <w:t>، ولكن</w:t>
      </w:r>
      <w:r w:rsidRPr="0090637F">
        <w:rPr>
          <w:rFonts w:asciiTheme="majorBidi" w:eastAsia="Times New Roman" w:hAnsiTheme="majorBidi" w:cstheme="majorBidi"/>
          <w:color w:val="000000" w:themeColor="text1"/>
          <w:sz w:val="32"/>
          <w:szCs w:val="32"/>
          <w:rtl/>
          <w:lang/>
        </w:rPr>
        <w:t xml:space="preserve"> يطلق الصدق على</w:t>
      </w:r>
      <w:r w:rsidRPr="00524AF6">
        <w:rPr>
          <w:rFonts w:asciiTheme="majorBidi" w:eastAsia="Times New Roman" w:hAnsiTheme="majorBidi" w:cstheme="majorBidi"/>
          <w:color w:val="000000" w:themeColor="text1"/>
          <w:sz w:val="32"/>
          <w:szCs w:val="32"/>
          <w:rtl/>
          <w:lang/>
        </w:rPr>
        <w:t xml:space="preserve"> </w:t>
      </w:r>
      <w:r w:rsidRPr="0090637F">
        <w:rPr>
          <w:rFonts w:asciiTheme="majorBidi" w:eastAsia="Times New Roman" w:hAnsiTheme="majorBidi" w:cstheme="majorBidi"/>
          <w:color w:val="000000" w:themeColor="text1"/>
          <w:sz w:val="32"/>
          <w:szCs w:val="32"/>
          <w:rtl/>
          <w:lang/>
        </w:rPr>
        <w:t>"</w:t>
      </w:r>
      <w:r w:rsidRPr="00524AF6">
        <w:rPr>
          <w:rFonts w:asciiTheme="majorBidi" w:eastAsia="Times New Roman" w:hAnsiTheme="majorBidi" w:cstheme="majorBidi"/>
          <w:color w:val="000000" w:themeColor="text1"/>
          <w:sz w:val="32"/>
          <w:szCs w:val="32"/>
          <w:rtl/>
          <w:lang/>
        </w:rPr>
        <w:t>الاستنتاج</w:t>
      </w:r>
      <w:r w:rsidRPr="0090637F">
        <w:rPr>
          <w:rFonts w:asciiTheme="majorBidi" w:eastAsia="Times New Roman" w:hAnsiTheme="majorBidi" w:cstheme="majorBidi"/>
          <w:color w:val="000000" w:themeColor="text1"/>
          <w:sz w:val="32"/>
          <w:szCs w:val="32"/>
          <w:rtl/>
          <w:lang/>
        </w:rPr>
        <w:t xml:space="preserve">ات </w:t>
      </w:r>
      <w:r w:rsidRPr="00524AF6">
        <w:rPr>
          <w:rFonts w:asciiTheme="majorBidi" w:eastAsia="Times New Roman" w:hAnsiTheme="majorBidi" w:cstheme="majorBidi"/>
          <w:color w:val="000000" w:themeColor="text1"/>
          <w:sz w:val="32"/>
          <w:szCs w:val="32"/>
          <w:rtl/>
          <w:lang/>
        </w:rPr>
        <w:t xml:space="preserve">" </w:t>
      </w:r>
      <w:r w:rsidRPr="0090637F">
        <w:rPr>
          <w:rFonts w:asciiTheme="majorBidi" w:eastAsia="Times New Roman" w:hAnsiTheme="majorBidi" w:cstheme="majorBidi"/>
          <w:color w:val="000000" w:themeColor="text1"/>
          <w:sz w:val="32"/>
          <w:szCs w:val="32"/>
          <w:rtl/>
          <w:lang/>
        </w:rPr>
        <w:t>أو</w:t>
      </w:r>
      <w:r w:rsidRPr="00524AF6">
        <w:rPr>
          <w:rFonts w:asciiTheme="majorBidi" w:eastAsia="Times New Roman" w:hAnsiTheme="majorBidi" w:cstheme="majorBidi"/>
          <w:color w:val="000000" w:themeColor="text1"/>
          <w:sz w:val="32"/>
          <w:szCs w:val="32"/>
          <w:rtl/>
          <w:lang/>
        </w:rPr>
        <w:t xml:space="preserve"> </w:t>
      </w:r>
      <w:r w:rsidRPr="0090637F">
        <w:rPr>
          <w:rFonts w:asciiTheme="majorBidi" w:eastAsia="Times New Roman" w:hAnsiTheme="majorBidi" w:cstheme="majorBidi"/>
          <w:color w:val="000000" w:themeColor="text1"/>
          <w:sz w:val="32"/>
          <w:szCs w:val="32"/>
          <w:rtl/>
          <w:lang/>
        </w:rPr>
        <w:t>"</w:t>
      </w:r>
      <w:r w:rsidRPr="00524AF6">
        <w:rPr>
          <w:rFonts w:asciiTheme="majorBidi" w:eastAsia="Times New Roman" w:hAnsiTheme="majorBidi" w:cstheme="majorBidi"/>
          <w:color w:val="000000" w:themeColor="text1"/>
          <w:sz w:val="32"/>
          <w:szCs w:val="32"/>
          <w:rtl/>
          <w:lang/>
        </w:rPr>
        <w:t xml:space="preserve">تفسير" </w:t>
      </w:r>
      <w:r w:rsidRPr="0090637F">
        <w:rPr>
          <w:rFonts w:asciiTheme="majorBidi" w:eastAsia="Times New Roman" w:hAnsiTheme="majorBidi" w:cstheme="majorBidi"/>
          <w:color w:val="000000" w:themeColor="text1"/>
          <w:sz w:val="32"/>
          <w:szCs w:val="32"/>
          <w:rtl/>
          <w:lang/>
        </w:rPr>
        <w:t>نتائج الاختبار. وانتقد</w:t>
      </w:r>
      <w:r w:rsidRPr="0090637F">
        <w:rPr>
          <w:rFonts w:asciiTheme="majorBidi" w:eastAsia="Times New Roman" w:hAnsiTheme="majorBidi" w:cstheme="majorBidi"/>
          <w:color w:val="000000" w:themeColor="text1"/>
          <w:sz w:val="32"/>
          <w:szCs w:val="32"/>
          <w:rtl/>
          <w:lang/>
        </w:rPr>
        <w:t xml:space="preserve">ت الابحاث الحديثة في السنوات القليلة الماضية </w:t>
      </w:r>
      <w:r w:rsidRPr="0090637F">
        <w:rPr>
          <w:rFonts w:asciiTheme="majorBidi" w:eastAsia="Times New Roman" w:hAnsiTheme="majorBidi" w:cstheme="majorBidi"/>
          <w:color w:val="000000" w:themeColor="text1"/>
          <w:sz w:val="32"/>
          <w:szCs w:val="32"/>
          <w:rtl/>
          <w:lang/>
        </w:rPr>
        <w:t>المفهوم الحديث</w:t>
      </w:r>
      <w:r w:rsidRPr="00524AF6">
        <w:rPr>
          <w:rFonts w:asciiTheme="majorBidi" w:eastAsia="Times New Roman" w:hAnsiTheme="majorBidi" w:cstheme="majorBidi"/>
          <w:color w:val="000000" w:themeColor="text1"/>
          <w:sz w:val="32"/>
          <w:szCs w:val="32"/>
          <w:rtl/>
          <w:lang/>
        </w:rPr>
        <w:t xml:space="preserve"> </w:t>
      </w:r>
      <w:r w:rsidRPr="0090637F">
        <w:rPr>
          <w:rFonts w:asciiTheme="majorBidi" w:eastAsia="Times New Roman" w:hAnsiTheme="majorBidi" w:cstheme="majorBidi"/>
          <w:color w:val="000000" w:themeColor="text1"/>
          <w:sz w:val="32"/>
          <w:szCs w:val="32"/>
          <w:rtl/>
          <w:lang/>
        </w:rPr>
        <w:t>للصدق لكونه</w:t>
      </w:r>
      <w:r w:rsidRPr="00524AF6">
        <w:rPr>
          <w:rFonts w:asciiTheme="majorBidi" w:eastAsia="Times New Roman" w:hAnsiTheme="majorBidi" w:cstheme="majorBidi"/>
          <w:color w:val="000000" w:themeColor="text1"/>
          <w:sz w:val="32"/>
          <w:szCs w:val="32"/>
          <w:rtl/>
          <w:lang/>
        </w:rPr>
        <w:t xml:space="preserve"> </w:t>
      </w:r>
      <w:r w:rsidRPr="0090637F">
        <w:rPr>
          <w:rFonts w:asciiTheme="majorBidi" w:eastAsia="Times New Roman" w:hAnsiTheme="majorBidi" w:cstheme="majorBidi"/>
          <w:color w:val="000000" w:themeColor="text1"/>
          <w:sz w:val="32"/>
          <w:szCs w:val="32"/>
          <w:rtl/>
          <w:lang/>
        </w:rPr>
        <w:t xml:space="preserve">عديم الفائدة </w:t>
      </w:r>
      <w:r w:rsidRPr="00524AF6">
        <w:rPr>
          <w:rFonts w:asciiTheme="majorBidi" w:eastAsia="Times New Roman" w:hAnsiTheme="majorBidi" w:cstheme="majorBidi"/>
          <w:color w:val="000000" w:themeColor="text1"/>
          <w:sz w:val="32"/>
          <w:szCs w:val="32"/>
          <w:rtl/>
          <w:lang/>
        </w:rPr>
        <w:t xml:space="preserve"> </w:t>
      </w:r>
      <w:r w:rsidRPr="0090637F">
        <w:rPr>
          <w:rFonts w:asciiTheme="majorBidi" w:eastAsia="Times New Roman" w:hAnsiTheme="majorBidi" w:cstheme="majorBidi"/>
          <w:color w:val="000000" w:themeColor="text1"/>
          <w:sz w:val="32"/>
          <w:szCs w:val="32"/>
          <w:rtl/>
          <w:lang/>
        </w:rPr>
        <w:t>للممارسين</w:t>
      </w:r>
      <w:r w:rsidRPr="00524AF6">
        <w:rPr>
          <w:rFonts w:asciiTheme="majorBidi" w:eastAsia="Times New Roman" w:hAnsiTheme="majorBidi" w:cstheme="majorBidi"/>
          <w:color w:val="000000" w:themeColor="text1"/>
          <w:sz w:val="32"/>
          <w:szCs w:val="32"/>
          <w:rtl/>
          <w:lang/>
        </w:rPr>
        <w:t>.</w:t>
      </w:r>
      <w:r w:rsidRPr="0090637F">
        <w:rPr>
          <w:rFonts w:asciiTheme="majorBidi" w:hAnsiTheme="majorBidi" w:cstheme="majorBidi"/>
          <w:color w:val="000000" w:themeColor="text1"/>
          <w:sz w:val="32"/>
          <w:szCs w:val="32"/>
          <w:rtl/>
        </w:rPr>
        <w:t xml:space="preserve"> </w:t>
      </w:r>
      <w:r w:rsidR="00D54C66">
        <w:rPr>
          <w:rFonts w:asciiTheme="majorBidi" w:hAnsiTheme="majorBidi" w:cstheme="majorBidi" w:hint="cs"/>
          <w:color w:val="000000" w:themeColor="text1"/>
          <w:sz w:val="32"/>
          <w:szCs w:val="32"/>
          <w:rtl/>
        </w:rPr>
        <w:t xml:space="preserve"> </w:t>
      </w:r>
    </w:p>
    <w:p w:rsidR="00D54C66" w:rsidRDefault="00D54C66" w:rsidP="00D54C66">
      <w:pPr>
        <w:autoSpaceDE w:val="0"/>
        <w:autoSpaceDN w:val="0"/>
        <w:adjustRightInd w:val="0"/>
        <w:spacing w:after="0" w:line="240" w:lineRule="auto"/>
        <w:ind w:firstLine="720"/>
        <w:jc w:val="both"/>
        <w:rPr>
          <w:rFonts w:asciiTheme="majorBidi" w:hAnsiTheme="majorBidi" w:cstheme="majorBidi" w:hint="cs"/>
          <w:color w:val="000000" w:themeColor="text1"/>
          <w:sz w:val="32"/>
          <w:szCs w:val="32"/>
          <w:rtl/>
        </w:rPr>
      </w:pPr>
      <w:r w:rsidRPr="0090637F">
        <w:rPr>
          <w:rFonts w:asciiTheme="majorBidi" w:hAnsiTheme="majorBidi" w:cstheme="majorBidi"/>
          <w:color w:val="000000" w:themeColor="text1"/>
          <w:sz w:val="32"/>
          <w:szCs w:val="32"/>
          <w:rtl/>
        </w:rPr>
        <w:t>وتوضح معايير الاختبارات التربوية والنفسية (</w:t>
      </w:r>
      <w:r w:rsidRPr="00D54C66">
        <w:rPr>
          <w:rFonts w:asciiTheme="majorBidi" w:hAnsiTheme="majorBidi" w:cstheme="majorBidi"/>
          <w:color w:val="000000" w:themeColor="text1"/>
          <w:sz w:val="28"/>
          <w:szCs w:val="28"/>
        </w:rPr>
        <w:t>APA, AERA</w:t>
      </w:r>
      <w:r>
        <w:rPr>
          <w:rFonts w:asciiTheme="majorBidi" w:hAnsiTheme="majorBidi" w:cstheme="majorBidi"/>
          <w:color w:val="000000" w:themeColor="text1"/>
          <w:sz w:val="28"/>
          <w:szCs w:val="28"/>
        </w:rPr>
        <w:t xml:space="preserve">, </w:t>
      </w:r>
      <w:r w:rsidRPr="00D54C66">
        <w:rPr>
          <w:rFonts w:asciiTheme="majorBidi" w:hAnsiTheme="majorBidi" w:cstheme="majorBidi"/>
          <w:color w:val="000000" w:themeColor="text1"/>
          <w:sz w:val="28"/>
          <w:szCs w:val="28"/>
        </w:rPr>
        <w:t>1999</w:t>
      </w:r>
      <w:r>
        <w:rPr>
          <w:rFonts w:asciiTheme="majorBidi" w:hAnsiTheme="majorBidi" w:cstheme="majorBidi" w:hint="cs"/>
          <w:color w:val="000000" w:themeColor="text1"/>
          <w:sz w:val="32"/>
          <w:szCs w:val="32"/>
          <w:rtl/>
        </w:rPr>
        <w:t xml:space="preserve"> </w:t>
      </w:r>
      <w:r>
        <w:rPr>
          <w:rFonts w:asciiTheme="majorBidi" w:hAnsiTheme="majorBidi" w:cstheme="majorBidi"/>
          <w:color w:val="000000" w:themeColor="text1"/>
          <w:sz w:val="32"/>
          <w:szCs w:val="32"/>
        </w:rPr>
        <w:t>,</w:t>
      </w:r>
      <w:r w:rsidRPr="0090637F">
        <w:rPr>
          <w:rFonts w:asciiTheme="majorBidi" w:hAnsiTheme="majorBidi" w:cstheme="majorBidi"/>
          <w:color w:val="000000" w:themeColor="text1"/>
          <w:sz w:val="32"/>
          <w:szCs w:val="32"/>
          <w:rtl/>
        </w:rPr>
        <w:t xml:space="preserve"> </w:t>
      </w:r>
      <w:r w:rsidRPr="00D54C66">
        <w:rPr>
          <w:rFonts w:asciiTheme="majorBidi" w:hAnsiTheme="majorBidi" w:cstheme="majorBidi"/>
          <w:color w:val="000000" w:themeColor="text1"/>
          <w:sz w:val="28"/>
          <w:szCs w:val="28"/>
        </w:rPr>
        <w:t>NCME</w:t>
      </w:r>
      <w:r w:rsidRPr="0090637F">
        <w:rPr>
          <w:rFonts w:asciiTheme="majorBidi" w:hAnsiTheme="majorBidi" w:cstheme="majorBidi"/>
          <w:color w:val="000000" w:themeColor="text1"/>
          <w:sz w:val="32"/>
          <w:szCs w:val="32"/>
          <w:rtl/>
        </w:rPr>
        <w:t>)، والتي تم مراجعتها حديثا عام 2012 ، ان الصدق يرجع الى "الدرجة التي تدعم فيها الأدلة والنظرية التفسيرات لنتائج الاختبارات التي ينطوي عليها الاستخدامات المقترحة للاختبارات" (ص</w:t>
      </w:r>
      <w:r>
        <w:rPr>
          <w:rFonts w:asciiTheme="majorBidi" w:hAnsiTheme="majorBidi" w:cstheme="majorBidi" w:hint="cs"/>
          <w:color w:val="000000" w:themeColor="text1"/>
          <w:sz w:val="32"/>
          <w:szCs w:val="32"/>
          <w:rtl/>
        </w:rPr>
        <w:t>:</w:t>
      </w:r>
      <w:r w:rsidRPr="0090637F">
        <w:rPr>
          <w:rFonts w:asciiTheme="majorBidi" w:hAnsiTheme="majorBidi" w:cstheme="majorBidi"/>
          <w:color w:val="000000" w:themeColor="text1"/>
          <w:sz w:val="32"/>
          <w:szCs w:val="32"/>
          <w:rtl/>
        </w:rPr>
        <w:t xml:space="preserve"> 9). </w:t>
      </w:r>
    </w:p>
    <w:p w:rsidR="00D54C66" w:rsidRPr="0090637F" w:rsidRDefault="00D54C66" w:rsidP="00D54C66">
      <w:pPr>
        <w:autoSpaceDE w:val="0"/>
        <w:autoSpaceDN w:val="0"/>
        <w:adjustRightInd w:val="0"/>
        <w:spacing w:after="0" w:line="240" w:lineRule="auto"/>
        <w:ind w:firstLine="720"/>
        <w:jc w:val="both"/>
        <w:rPr>
          <w:rFonts w:asciiTheme="majorBidi" w:hAnsiTheme="majorBidi" w:cstheme="majorBidi"/>
          <w:color w:val="000000" w:themeColor="text1"/>
          <w:sz w:val="32"/>
          <w:szCs w:val="32"/>
          <w:rtl/>
        </w:rPr>
      </w:pPr>
      <w:r w:rsidRPr="0090637F">
        <w:rPr>
          <w:rFonts w:asciiTheme="majorBidi" w:hAnsiTheme="majorBidi" w:cstheme="majorBidi"/>
          <w:color w:val="000000" w:themeColor="text1"/>
          <w:sz w:val="32"/>
          <w:szCs w:val="32"/>
          <w:rtl/>
        </w:rPr>
        <w:t xml:space="preserve">كما وضع كين </w:t>
      </w:r>
      <w:r w:rsidRPr="0090637F">
        <w:rPr>
          <w:rFonts w:asciiTheme="majorBidi" w:hAnsiTheme="majorBidi" w:cstheme="majorBidi"/>
          <w:color w:val="000000" w:themeColor="text1"/>
          <w:sz w:val="32"/>
          <w:szCs w:val="32"/>
        </w:rPr>
        <w:t xml:space="preserve">Kane , 2006) </w:t>
      </w:r>
      <w:r w:rsidRPr="0090637F">
        <w:rPr>
          <w:rFonts w:asciiTheme="majorBidi" w:hAnsiTheme="majorBidi" w:cstheme="majorBidi"/>
          <w:color w:val="000000" w:themeColor="text1"/>
          <w:sz w:val="32"/>
          <w:szCs w:val="32"/>
          <w:rtl/>
        </w:rPr>
        <w:t xml:space="preserve"> ) نهجا للتاكد من الصدق يعتمد على التقييم، ومبني على التعامل مع الصدق على انه عملية تطوير نوعين من الحجة </w:t>
      </w:r>
      <w:r w:rsidRPr="0090637F">
        <w:rPr>
          <w:rFonts w:asciiTheme="majorBidi" w:hAnsiTheme="majorBidi" w:cstheme="majorBidi"/>
          <w:color w:val="000000" w:themeColor="text1"/>
          <w:sz w:val="32"/>
          <w:szCs w:val="32"/>
        </w:rPr>
        <w:t>"</w:t>
      </w:r>
      <w:r w:rsidRPr="0090637F">
        <w:rPr>
          <w:rFonts w:asciiTheme="majorBidi" w:hAnsiTheme="majorBidi" w:cstheme="majorBidi"/>
          <w:color w:val="000000" w:themeColor="text1"/>
          <w:sz w:val="32"/>
          <w:szCs w:val="32"/>
          <w:rtl/>
        </w:rPr>
        <w:t xml:space="preserve"> حجة التفسير </w:t>
      </w:r>
      <w:r w:rsidRPr="0090637F">
        <w:rPr>
          <w:rFonts w:asciiTheme="majorBidi" w:hAnsiTheme="majorBidi" w:cstheme="majorBidi"/>
          <w:color w:val="000000" w:themeColor="text1"/>
          <w:sz w:val="32"/>
          <w:szCs w:val="32"/>
        </w:rPr>
        <w:t xml:space="preserve"> </w:t>
      </w:r>
      <w:r>
        <w:rPr>
          <w:rFonts w:asciiTheme="majorBidi" w:hAnsiTheme="majorBidi" w:cstheme="majorBidi"/>
          <w:color w:val="000000" w:themeColor="text1"/>
          <w:sz w:val="32"/>
          <w:szCs w:val="32"/>
        </w:rPr>
        <w:t xml:space="preserve"> </w:t>
      </w:r>
      <w:r w:rsidRPr="0090637F">
        <w:rPr>
          <w:rFonts w:asciiTheme="majorBidi" w:hAnsiTheme="majorBidi" w:cstheme="majorBidi"/>
          <w:color w:val="000000" w:themeColor="text1"/>
          <w:sz w:val="32"/>
          <w:szCs w:val="32"/>
        </w:rPr>
        <w:t xml:space="preserve">interpretive argument </w:t>
      </w:r>
      <w:r>
        <w:rPr>
          <w:rFonts w:asciiTheme="majorBidi" w:hAnsiTheme="majorBidi" w:cstheme="majorBidi" w:hint="cs"/>
          <w:color w:val="000000" w:themeColor="text1"/>
          <w:sz w:val="32"/>
          <w:szCs w:val="32"/>
          <w:rtl/>
        </w:rPr>
        <w:t xml:space="preserve"> </w:t>
      </w:r>
      <w:r w:rsidRPr="0090637F">
        <w:rPr>
          <w:rFonts w:asciiTheme="majorBidi" w:hAnsiTheme="majorBidi" w:cstheme="majorBidi"/>
          <w:color w:val="000000" w:themeColor="text1"/>
          <w:sz w:val="32"/>
          <w:szCs w:val="32"/>
          <w:rtl/>
        </w:rPr>
        <w:t xml:space="preserve">وحجة التحقق  من الصدق </w:t>
      </w:r>
      <w:r w:rsidRPr="0090637F">
        <w:rPr>
          <w:rFonts w:asciiTheme="majorBidi" w:hAnsiTheme="majorBidi" w:cstheme="majorBidi"/>
          <w:color w:val="000000" w:themeColor="text1"/>
          <w:sz w:val="32"/>
          <w:szCs w:val="32"/>
        </w:rPr>
        <w:t xml:space="preserve"> the v</w:t>
      </w:r>
      <w:bookmarkStart w:id="0" w:name="_GoBack"/>
      <w:bookmarkEnd w:id="0"/>
      <w:r w:rsidRPr="0090637F">
        <w:rPr>
          <w:rFonts w:asciiTheme="majorBidi" w:hAnsiTheme="majorBidi" w:cstheme="majorBidi"/>
          <w:color w:val="000000" w:themeColor="text1"/>
          <w:sz w:val="32"/>
          <w:szCs w:val="32"/>
        </w:rPr>
        <w:t>alidation argument</w:t>
      </w:r>
      <w:r w:rsidRPr="0090637F">
        <w:rPr>
          <w:rFonts w:asciiTheme="majorBidi" w:hAnsiTheme="majorBidi" w:cstheme="majorBidi"/>
          <w:color w:val="000000" w:themeColor="text1"/>
          <w:sz w:val="32"/>
          <w:szCs w:val="32"/>
          <w:rtl/>
        </w:rPr>
        <w:t xml:space="preserve"> ". </w:t>
      </w:r>
      <w:r>
        <w:rPr>
          <w:rFonts w:asciiTheme="majorBidi" w:hAnsiTheme="majorBidi" w:cstheme="majorBidi" w:hint="cs"/>
          <w:color w:val="000000" w:themeColor="text1"/>
          <w:sz w:val="32"/>
          <w:szCs w:val="32"/>
          <w:rtl/>
        </w:rPr>
        <w:t>ف</w:t>
      </w:r>
      <w:r w:rsidRPr="0090637F">
        <w:rPr>
          <w:rFonts w:asciiTheme="majorBidi" w:hAnsiTheme="majorBidi" w:cstheme="majorBidi"/>
          <w:color w:val="000000" w:themeColor="text1"/>
          <w:sz w:val="32"/>
          <w:szCs w:val="32"/>
          <w:rtl/>
        </w:rPr>
        <w:t xml:space="preserve">عملية التحقق من الصدق تنطوي </w:t>
      </w:r>
      <w:r>
        <w:rPr>
          <w:rFonts w:asciiTheme="majorBidi" w:hAnsiTheme="majorBidi" w:cstheme="majorBidi" w:hint="cs"/>
          <w:color w:val="000000" w:themeColor="text1"/>
          <w:sz w:val="32"/>
          <w:szCs w:val="32"/>
          <w:rtl/>
        </w:rPr>
        <w:t xml:space="preserve">على </w:t>
      </w:r>
      <w:r w:rsidRPr="0090637F">
        <w:rPr>
          <w:rFonts w:asciiTheme="majorBidi" w:hAnsiTheme="majorBidi" w:cstheme="majorBidi"/>
          <w:color w:val="000000" w:themeColor="text1"/>
          <w:sz w:val="32"/>
          <w:szCs w:val="32"/>
          <w:rtl/>
        </w:rPr>
        <w:t xml:space="preserve">تطوير وتقييم حجة متماسكة وعلى تراكم الأدلة لدعم تفسيرات درجات الاختبار المقترحة والاستخدامات. </w:t>
      </w:r>
    </w:p>
    <w:p w:rsidR="0092682B" w:rsidRPr="0090637F" w:rsidRDefault="00D54C66" w:rsidP="00D54C66">
      <w:pPr>
        <w:shd w:val="clear" w:color="auto" w:fill="FFFFFF" w:themeFill="background1"/>
        <w:spacing w:after="0" w:line="240" w:lineRule="auto"/>
        <w:ind w:firstLine="720"/>
        <w:jc w:val="both"/>
        <w:textAlignment w:val="top"/>
        <w:rPr>
          <w:rFonts w:asciiTheme="majorBidi" w:hAnsiTheme="majorBidi" w:cstheme="majorBidi" w:hint="cs"/>
          <w:color w:val="000000" w:themeColor="text1"/>
          <w:sz w:val="32"/>
          <w:szCs w:val="32"/>
          <w:rtl/>
        </w:rPr>
      </w:pPr>
      <w:r>
        <w:rPr>
          <w:rFonts w:asciiTheme="majorBidi" w:hAnsiTheme="majorBidi" w:cstheme="majorBidi" w:hint="cs"/>
          <w:color w:val="000000" w:themeColor="text1"/>
          <w:sz w:val="32"/>
          <w:szCs w:val="32"/>
          <w:rtl/>
        </w:rPr>
        <w:t xml:space="preserve">لذا </w:t>
      </w:r>
      <w:r w:rsidR="008E6104" w:rsidRPr="0090637F">
        <w:rPr>
          <w:rFonts w:asciiTheme="majorBidi" w:hAnsiTheme="majorBidi" w:cstheme="majorBidi"/>
          <w:color w:val="000000" w:themeColor="text1"/>
          <w:sz w:val="32"/>
          <w:szCs w:val="32"/>
          <w:rtl/>
        </w:rPr>
        <w:t xml:space="preserve">أصبح هناك تحولات للتركيز على التفسيرات والاستخدامات </w:t>
      </w:r>
      <w:r w:rsidR="008E6104" w:rsidRPr="0090637F">
        <w:rPr>
          <w:rFonts w:asciiTheme="majorBidi" w:hAnsiTheme="majorBidi" w:cstheme="majorBidi"/>
          <w:color w:val="000000" w:themeColor="text1"/>
          <w:sz w:val="32"/>
          <w:szCs w:val="32"/>
          <w:rtl/>
        </w:rPr>
        <w:t>وصلاحيتها</w:t>
      </w:r>
      <w:r w:rsidR="008E6104" w:rsidRPr="0090637F">
        <w:rPr>
          <w:rFonts w:asciiTheme="majorBidi" w:hAnsiTheme="majorBidi" w:cstheme="majorBidi"/>
          <w:color w:val="000000" w:themeColor="text1"/>
          <w:sz w:val="32"/>
          <w:szCs w:val="32"/>
          <w:rtl/>
        </w:rPr>
        <w:t xml:space="preserve"> عبر الأفراد والسياقات  كما ان هناك </w:t>
      </w:r>
      <w:r w:rsidR="008E6104" w:rsidRPr="0090637F">
        <w:rPr>
          <w:rFonts w:asciiTheme="majorBidi" w:eastAsia="Times New Roman" w:hAnsiTheme="majorBidi" w:cstheme="majorBidi"/>
          <w:color w:val="000000" w:themeColor="text1"/>
          <w:sz w:val="32"/>
          <w:szCs w:val="32"/>
          <w:rtl/>
          <w:lang/>
        </w:rPr>
        <w:t xml:space="preserve">اهتمام بالصدق الفارق </w:t>
      </w:r>
      <w:r w:rsidR="008E6104" w:rsidRPr="00D807A2">
        <w:rPr>
          <w:rFonts w:asciiTheme="majorBidi" w:eastAsia="Times New Roman" w:hAnsiTheme="majorBidi" w:cstheme="majorBidi"/>
          <w:color w:val="000000" w:themeColor="text1"/>
          <w:sz w:val="32"/>
          <w:szCs w:val="32"/>
          <w:rtl/>
          <w:lang/>
        </w:rPr>
        <w:t xml:space="preserve"> </w:t>
      </w:r>
      <w:r w:rsidR="008E6104" w:rsidRPr="00D54C66">
        <w:rPr>
          <w:rFonts w:asciiTheme="majorBidi" w:eastAsia="MinionPro-Regular" w:hAnsiTheme="majorBidi" w:cstheme="majorBidi"/>
          <w:color w:val="000000" w:themeColor="text1"/>
          <w:sz w:val="28"/>
          <w:szCs w:val="28"/>
        </w:rPr>
        <w:t xml:space="preserve">differential validity </w:t>
      </w:r>
      <w:r w:rsidR="008E6104" w:rsidRPr="0090637F">
        <w:rPr>
          <w:rFonts w:asciiTheme="majorBidi" w:eastAsia="Times New Roman" w:hAnsiTheme="majorBidi" w:cstheme="majorBidi"/>
          <w:color w:val="000000" w:themeColor="text1"/>
          <w:sz w:val="32"/>
          <w:szCs w:val="32"/>
          <w:rtl/>
          <w:lang/>
        </w:rPr>
        <w:t xml:space="preserve"> </w:t>
      </w:r>
      <w:r w:rsidR="008E6104" w:rsidRPr="0090637F">
        <w:rPr>
          <w:rFonts w:asciiTheme="majorBidi" w:eastAsia="Times New Roman" w:hAnsiTheme="majorBidi" w:cstheme="majorBidi"/>
          <w:color w:val="000000" w:themeColor="text1"/>
          <w:sz w:val="32"/>
          <w:szCs w:val="32"/>
          <w:rtl/>
        </w:rPr>
        <w:t xml:space="preserve">بالاضافة الى </w:t>
      </w:r>
      <w:r w:rsidR="008E6104" w:rsidRPr="0090637F">
        <w:rPr>
          <w:rFonts w:asciiTheme="majorBidi" w:eastAsia="Times New Roman" w:hAnsiTheme="majorBidi" w:cstheme="majorBidi"/>
          <w:color w:val="000000" w:themeColor="text1"/>
          <w:sz w:val="32"/>
          <w:szCs w:val="32"/>
          <w:rtl/>
          <w:lang/>
        </w:rPr>
        <w:t>التنبؤ</w:t>
      </w:r>
      <w:r w:rsidR="008E6104" w:rsidRPr="00D807A2">
        <w:rPr>
          <w:rFonts w:asciiTheme="majorBidi" w:eastAsia="Times New Roman" w:hAnsiTheme="majorBidi" w:cstheme="majorBidi"/>
          <w:color w:val="000000" w:themeColor="text1"/>
          <w:sz w:val="32"/>
          <w:szCs w:val="32"/>
          <w:rtl/>
          <w:lang/>
        </w:rPr>
        <w:t xml:space="preserve"> </w:t>
      </w:r>
      <w:r w:rsidR="008E6104" w:rsidRPr="0090637F">
        <w:rPr>
          <w:rFonts w:asciiTheme="majorBidi" w:eastAsia="Times New Roman" w:hAnsiTheme="majorBidi" w:cstheme="majorBidi"/>
          <w:color w:val="000000" w:themeColor="text1"/>
          <w:sz w:val="32"/>
          <w:szCs w:val="32"/>
          <w:rtl/>
          <w:lang/>
        </w:rPr>
        <w:t xml:space="preserve">الفارق </w:t>
      </w:r>
      <w:r w:rsidR="008E6104" w:rsidRPr="00D54C66">
        <w:rPr>
          <w:rFonts w:asciiTheme="majorBidi" w:eastAsia="MinionPro-Regular" w:hAnsiTheme="majorBidi" w:cstheme="majorBidi"/>
          <w:color w:val="000000" w:themeColor="text1"/>
          <w:sz w:val="28"/>
          <w:szCs w:val="28"/>
        </w:rPr>
        <w:t>differential prediction</w:t>
      </w:r>
      <w:r w:rsidR="008E6104" w:rsidRPr="0090637F">
        <w:rPr>
          <w:rFonts w:asciiTheme="majorBidi" w:eastAsia="Times New Roman" w:hAnsiTheme="majorBidi" w:cstheme="majorBidi"/>
          <w:color w:val="000000" w:themeColor="text1"/>
          <w:sz w:val="32"/>
          <w:szCs w:val="32"/>
          <w:rtl/>
          <w:lang/>
        </w:rPr>
        <w:t xml:space="preserve"> </w:t>
      </w:r>
      <w:r w:rsidR="008E6104" w:rsidRPr="0090637F">
        <w:rPr>
          <w:rFonts w:asciiTheme="majorBidi" w:eastAsia="Times New Roman" w:hAnsiTheme="majorBidi" w:cstheme="majorBidi"/>
          <w:color w:val="000000" w:themeColor="text1"/>
          <w:sz w:val="32"/>
          <w:szCs w:val="32"/>
          <w:rtl/>
        </w:rPr>
        <w:t xml:space="preserve"> </w:t>
      </w:r>
      <w:r w:rsidR="008E6104" w:rsidRPr="0090637F">
        <w:rPr>
          <w:rFonts w:asciiTheme="majorBidi" w:eastAsia="Times New Roman" w:hAnsiTheme="majorBidi" w:cstheme="majorBidi"/>
          <w:color w:val="000000" w:themeColor="text1"/>
          <w:sz w:val="32"/>
          <w:szCs w:val="32"/>
          <w:rtl/>
          <w:lang/>
        </w:rPr>
        <w:t>(</w:t>
      </w:r>
      <w:r w:rsidR="008E6104" w:rsidRPr="00D54C66">
        <w:rPr>
          <w:rFonts w:asciiTheme="majorBidi" w:hAnsiTheme="majorBidi" w:cstheme="majorBidi"/>
          <w:color w:val="000000" w:themeColor="text1"/>
          <w:sz w:val="28"/>
          <w:szCs w:val="28"/>
        </w:rPr>
        <w:t>Newton,  2012</w:t>
      </w:r>
      <w:r w:rsidR="008E6104" w:rsidRPr="00D54C66">
        <w:rPr>
          <w:rFonts w:asciiTheme="majorBidi" w:eastAsia="Times New Roman" w:hAnsiTheme="majorBidi" w:cstheme="majorBidi"/>
          <w:color w:val="000000" w:themeColor="text1"/>
          <w:sz w:val="28"/>
          <w:szCs w:val="28"/>
          <w:rtl/>
          <w:lang/>
        </w:rPr>
        <w:t>)</w:t>
      </w:r>
      <w:r w:rsidR="0060030B" w:rsidRPr="00D54C66">
        <w:rPr>
          <w:rFonts w:asciiTheme="majorBidi" w:eastAsia="Times New Roman" w:hAnsiTheme="majorBidi" w:cstheme="majorBidi"/>
          <w:color w:val="000000" w:themeColor="text1"/>
          <w:sz w:val="28"/>
          <w:szCs w:val="28"/>
          <w:rtl/>
          <w:lang/>
        </w:rPr>
        <w:t xml:space="preserve">.  </w:t>
      </w:r>
      <w:r>
        <w:rPr>
          <w:rFonts w:asciiTheme="majorBidi" w:hAnsiTheme="majorBidi" w:cstheme="majorBidi" w:hint="cs"/>
          <w:color w:val="000000" w:themeColor="text1"/>
          <w:sz w:val="32"/>
          <w:szCs w:val="32"/>
          <w:rtl/>
          <w:lang/>
        </w:rPr>
        <w:t xml:space="preserve">كما </w:t>
      </w:r>
      <w:r w:rsidR="003A7948">
        <w:rPr>
          <w:rFonts w:asciiTheme="majorBidi" w:hAnsiTheme="majorBidi" w:cstheme="majorBidi" w:hint="cs"/>
          <w:color w:val="000000" w:themeColor="text1"/>
          <w:sz w:val="32"/>
          <w:szCs w:val="32"/>
          <w:rtl/>
          <w:lang/>
        </w:rPr>
        <w:t xml:space="preserve">ركز البعض الاخر على ما يترتب على الاختبار والجوانب الاجتماعية وتوازي محتوى الاختبار مع المنهج. </w:t>
      </w:r>
      <w:r>
        <w:rPr>
          <w:rFonts w:asciiTheme="majorBidi" w:hAnsiTheme="majorBidi" w:cstheme="majorBidi" w:hint="cs"/>
          <w:color w:val="000000" w:themeColor="text1"/>
          <w:sz w:val="32"/>
          <w:szCs w:val="32"/>
          <w:rtl/>
          <w:lang/>
        </w:rPr>
        <w:t xml:space="preserve"> </w:t>
      </w:r>
      <w:r w:rsidR="008E6104" w:rsidRPr="0090637F">
        <w:rPr>
          <w:rFonts w:asciiTheme="majorBidi" w:hAnsiTheme="majorBidi" w:cstheme="majorBidi"/>
          <w:color w:val="000000" w:themeColor="text1"/>
          <w:sz w:val="32"/>
          <w:szCs w:val="32"/>
          <w:rtl/>
        </w:rPr>
        <w:t>و</w:t>
      </w:r>
      <w:r w:rsidR="008E6104" w:rsidRPr="0090637F">
        <w:rPr>
          <w:rFonts w:asciiTheme="majorBidi" w:hAnsiTheme="majorBidi" w:cstheme="majorBidi"/>
          <w:color w:val="000000" w:themeColor="text1"/>
          <w:sz w:val="32"/>
          <w:szCs w:val="32"/>
          <w:rtl/>
        </w:rPr>
        <w:t xml:space="preserve">ناقش العديد </w:t>
      </w:r>
      <w:r w:rsidR="008E6104" w:rsidRPr="0090637F">
        <w:rPr>
          <w:rFonts w:asciiTheme="majorBidi" w:hAnsiTheme="majorBidi" w:cstheme="majorBidi"/>
          <w:color w:val="000000" w:themeColor="text1"/>
          <w:sz w:val="32"/>
          <w:szCs w:val="32"/>
          <w:rtl/>
        </w:rPr>
        <w:t xml:space="preserve">من الباحثين </w:t>
      </w:r>
      <w:r w:rsidR="008E6104" w:rsidRPr="0090637F">
        <w:rPr>
          <w:rFonts w:asciiTheme="majorBidi" w:hAnsiTheme="majorBidi" w:cstheme="majorBidi"/>
          <w:color w:val="000000" w:themeColor="text1"/>
          <w:sz w:val="32"/>
          <w:szCs w:val="32"/>
          <w:rtl/>
        </w:rPr>
        <w:t xml:space="preserve">ادلة </w:t>
      </w:r>
      <w:r w:rsidR="008E6104" w:rsidRPr="0090637F">
        <w:rPr>
          <w:rFonts w:asciiTheme="majorBidi" w:hAnsiTheme="majorBidi" w:cstheme="majorBidi"/>
          <w:color w:val="000000" w:themeColor="text1"/>
          <w:sz w:val="32"/>
          <w:szCs w:val="32"/>
          <w:rtl/>
        </w:rPr>
        <w:t>ا</w:t>
      </w:r>
      <w:r w:rsidR="008E6104" w:rsidRPr="0090637F">
        <w:rPr>
          <w:rFonts w:asciiTheme="majorBidi" w:hAnsiTheme="majorBidi" w:cstheme="majorBidi"/>
          <w:color w:val="000000" w:themeColor="text1"/>
          <w:sz w:val="32"/>
          <w:szCs w:val="32"/>
          <w:rtl/>
        </w:rPr>
        <w:t>لصدق</w:t>
      </w:r>
      <w:r w:rsidR="008E6104" w:rsidRPr="0090637F">
        <w:rPr>
          <w:rFonts w:asciiTheme="majorBidi" w:eastAsia="Times New Roman" w:hAnsiTheme="majorBidi" w:cstheme="majorBidi"/>
          <w:color w:val="000000" w:themeColor="text1"/>
          <w:sz w:val="32"/>
          <w:szCs w:val="32"/>
          <w:rtl/>
          <w:lang/>
        </w:rPr>
        <w:t xml:space="preserve"> و</w:t>
      </w:r>
      <w:r w:rsidR="008E6104" w:rsidRPr="0090637F">
        <w:rPr>
          <w:rFonts w:asciiTheme="majorBidi" w:eastAsia="Times New Roman" w:hAnsiTheme="majorBidi" w:cstheme="majorBidi"/>
          <w:color w:val="000000" w:themeColor="text1"/>
          <w:sz w:val="32"/>
          <w:szCs w:val="32"/>
          <w:rtl/>
          <w:lang/>
        </w:rPr>
        <w:t xml:space="preserve">منها </w:t>
      </w:r>
      <w:r w:rsidR="008E6104" w:rsidRPr="00524AF6">
        <w:rPr>
          <w:rFonts w:asciiTheme="majorBidi" w:eastAsia="Times New Roman" w:hAnsiTheme="majorBidi" w:cstheme="majorBidi"/>
          <w:color w:val="000000" w:themeColor="text1"/>
          <w:sz w:val="32"/>
          <w:szCs w:val="32"/>
          <w:rtl/>
          <w:lang/>
        </w:rPr>
        <w:t xml:space="preserve"> </w:t>
      </w:r>
      <w:r w:rsidR="008E6104" w:rsidRPr="0090637F">
        <w:rPr>
          <w:rFonts w:asciiTheme="majorBidi" w:eastAsia="Times New Roman" w:hAnsiTheme="majorBidi" w:cstheme="majorBidi"/>
          <w:color w:val="000000" w:themeColor="text1"/>
          <w:sz w:val="32"/>
          <w:szCs w:val="32"/>
          <w:rtl/>
          <w:lang/>
        </w:rPr>
        <w:t>الأدلة</w:t>
      </w:r>
      <w:r w:rsidR="008E6104" w:rsidRPr="00524AF6">
        <w:rPr>
          <w:rFonts w:asciiTheme="majorBidi" w:eastAsia="Times New Roman" w:hAnsiTheme="majorBidi" w:cstheme="majorBidi"/>
          <w:color w:val="000000" w:themeColor="text1"/>
          <w:sz w:val="32"/>
          <w:szCs w:val="32"/>
          <w:rtl/>
          <w:lang/>
        </w:rPr>
        <w:t xml:space="preserve"> </w:t>
      </w:r>
      <w:r w:rsidR="008E6104" w:rsidRPr="0090637F">
        <w:rPr>
          <w:rFonts w:asciiTheme="majorBidi" w:eastAsia="Times New Roman" w:hAnsiTheme="majorBidi" w:cstheme="majorBidi"/>
          <w:color w:val="000000" w:themeColor="text1"/>
          <w:sz w:val="32"/>
          <w:szCs w:val="32"/>
          <w:rtl/>
          <w:lang/>
        </w:rPr>
        <w:t>المتعلقة</w:t>
      </w:r>
      <w:r w:rsidR="008E6104" w:rsidRPr="00524AF6">
        <w:rPr>
          <w:rFonts w:asciiTheme="majorBidi" w:eastAsia="Times New Roman" w:hAnsiTheme="majorBidi" w:cstheme="majorBidi"/>
          <w:color w:val="000000" w:themeColor="text1"/>
          <w:sz w:val="32"/>
          <w:szCs w:val="32"/>
          <w:rtl/>
          <w:lang/>
        </w:rPr>
        <w:t xml:space="preserve"> </w:t>
      </w:r>
      <w:r w:rsidR="008E6104" w:rsidRPr="0090637F">
        <w:rPr>
          <w:rFonts w:asciiTheme="majorBidi" w:eastAsia="Times New Roman" w:hAnsiTheme="majorBidi" w:cstheme="majorBidi"/>
          <w:color w:val="000000" w:themeColor="text1"/>
          <w:sz w:val="32"/>
          <w:szCs w:val="32"/>
          <w:rtl/>
          <w:lang/>
        </w:rPr>
        <w:t>بمحتوى</w:t>
      </w:r>
      <w:r w:rsidR="008E6104" w:rsidRPr="00524AF6">
        <w:rPr>
          <w:rFonts w:asciiTheme="majorBidi" w:eastAsia="Times New Roman" w:hAnsiTheme="majorBidi" w:cstheme="majorBidi"/>
          <w:color w:val="000000" w:themeColor="text1"/>
          <w:sz w:val="32"/>
          <w:szCs w:val="32"/>
          <w:rtl/>
          <w:lang/>
        </w:rPr>
        <w:t xml:space="preserve"> </w:t>
      </w:r>
      <w:r w:rsidR="008E6104" w:rsidRPr="0090637F">
        <w:rPr>
          <w:rFonts w:asciiTheme="majorBidi" w:eastAsia="Times New Roman" w:hAnsiTheme="majorBidi" w:cstheme="majorBidi"/>
          <w:color w:val="000000" w:themeColor="text1"/>
          <w:sz w:val="32"/>
          <w:szCs w:val="32"/>
          <w:rtl/>
          <w:lang/>
        </w:rPr>
        <w:t>الاختبار، وعمليات</w:t>
      </w:r>
      <w:r w:rsidR="008E6104" w:rsidRPr="00524AF6">
        <w:rPr>
          <w:rFonts w:asciiTheme="majorBidi" w:eastAsia="Times New Roman" w:hAnsiTheme="majorBidi" w:cstheme="majorBidi"/>
          <w:color w:val="000000" w:themeColor="text1"/>
          <w:sz w:val="32"/>
          <w:szCs w:val="32"/>
          <w:rtl/>
          <w:lang/>
        </w:rPr>
        <w:t xml:space="preserve"> </w:t>
      </w:r>
      <w:r w:rsidR="008E6104" w:rsidRPr="0090637F">
        <w:rPr>
          <w:rFonts w:asciiTheme="majorBidi" w:eastAsia="Times New Roman" w:hAnsiTheme="majorBidi" w:cstheme="majorBidi"/>
          <w:color w:val="000000" w:themeColor="text1"/>
          <w:sz w:val="32"/>
          <w:szCs w:val="32"/>
          <w:rtl/>
          <w:lang/>
        </w:rPr>
        <w:t>الاستجابة،</w:t>
      </w:r>
      <w:r w:rsidR="008E6104" w:rsidRPr="00524AF6">
        <w:rPr>
          <w:rFonts w:asciiTheme="majorBidi" w:eastAsia="Times New Roman" w:hAnsiTheme="majorBidi" w:cstheme="majorBidi"/>
          <w:color w:val="000000" w:themeColor="text1"/>
          <w:sz w:val="32"/>
          <w:szCs w:val="32"/>
          <w:rtl/>
          <w:lang/>
        </w:rPr>
        <w:t xml:space="preserve"> </w:t>
      </w:r>
      <w:r w:rsidR="008E6104" w:rsidRPr="0090637F">
        <w:rPr>
          <w:rFonts w:asciiTheme="majorBidi" w:eastAsia="Times New Roman" w:hAnsiTheme="majorBidi" w:cstheme="majorBidi"/>
          <w:color w:val="000000" w:themeColor="text1"/>
          <w:sz w:val="32"/>
          <w:szCs w:val="32"/>
          <w:rtl/>
          <w:lang/>
        </w:rPr>
        <w:t>والهيكل الداخلي</w:t>
      </w:r>
      <w:r w:rsidR="008E6104" w:rsidRPr="00524AF6">
        <w:rPr>
          <w:rFonts w:asciiTheme="majorBidi" w:eastAsia="Times New Roman" w:hAnsiTheme="majorBidi" w:cstheme="majorBidi"/>
          <w:color w:val="000000" w:themeColor="text1"/>
          <w:sz w:val="32"/>
          <w:szCs w:val="32"/>
          <w:rtl/>
          <w:lang/>
        </w:rPr>
        <w:t xml:space="preserve"> </w:t>
      </w:r>
      <w:r w:rsidR="008E6104" w:rsidRPr="0090637F">
        <w:rPr>
          <w:rFonts w:asciiTheme="majorBidi" w:eastAsia="Times New Roman" w:hAnsiTheme="majorBidi" w:cstheme="majorBidi"/>
          <w:color w:val="000000" w:themeColor="text1"/>
          <w:sz w:val="32"/>
          <w:szCs w:val="32"/>
          <w:rtl/>
          <w:lang/>
        </w:rPr>
        <w:t>والهيكل</w:t>
      </w:r>
      <w:r w:rsidR="008E6104" w:rsidRPr="00524AF6">
        <w:rPr>
          <w:rFonts w:asciiTheme="majorBidi" w:eastAsia="Times New Roman" w:hAnsiTheme="majorBidi" w:cstheme="majorBidi"/>
          <w:color w:val="000000" w:themeColor="text1"/>
          <w:sz w:val="32"/>
          <w:szCs w:val="32"/>
          <w:rtl/>
          <w:lang/>
        </w:rPr>
        <w:t xml:space="preserve"> </w:t>
      </w:r>
      <w:r w:rsidR="008E6104" w:rsidRPr="0090637F">
        <w:rPr>
          <w:rFonts w:asciiTheme="majorBidi" w:eastAsia="Times New Roman" w:hAnsiTheme="majorBidi" w:cstheme="majorBidi"/>
          <w:color w:val="000000" w:themeColor="text1"/>
          <w:sz w:val="32"/>
          <w:szCs w:val="32"/>
          <w:rtl/>
          <w:lang/>
        </w:rPr>
        <w:t>الخارجي</w:t>
      </w:r>
      <w:r w:rsidR="008E6104" w:rsidRPr="00524AF6">
        <w:rPr>
          <w:rFonts w:asciiTheme="majorBidi" w:eastAsia="Times New Roman" w:hAnsiTheme="majorBidi" w:cstheme="majorBidi"/>
          <w:color w:val="000000" w:themeColor="text1"/>
          <w:sz w:val="32"/>
          <w:szCs w:val="32"/>
          <w:rtl/>
          <w:lang/>
        </w:rPr>
        <w:t xml:space="preserve">، </w:t>
      </w:r>
      <w:r w:rsidR="008E6104" w:rsidRPr="0090637F">
        <w:rPr>
          <w:rFonts w:asciiTheme="majorBidi" w:eastAsia="Times New Roman" w:hAnsiTheme="majorBidi" w:cstheme="majorBidi"/>
          <w:color w:val="000000" w:themeColor="text1"/>
          <w:sz w:val="32"/>
          <w:szCs w:val="32"/>
          <w:rtl/>
          <w:lang/>
        </w:rPr>
        <w:t>والتعميم</w:t>
      </w:r>
      <w:r w:rsidR="008E6104" w:rsidRPr="00524AF6">
        <w:rPr>
          <w:rFonts w:asciiTheme="majorBidi" w:eastAsia="Times New Roman" w:hAnsiTheme="majorBidi" w:cstheme="majorBidi"/>
          <w:color w:val="000000" w:themeColor="text1"/>
          <w:sz w:val="32"/>
          <w:szCs w:val="32"/>
          <w:rtl/>
          <w:lang/>
        </w:rPr>
        <w:t xml:space="preserve"> </w:t>
      </w:r>
      <w:r w:rsidR="008E6104" w:rsidRPr="0090637F">
        <w:rPr>
          <w:rFonts w:asciiTheme="majorBidi" w:eastAsia="Times New Roman" w:hAnsiTheme="majorBidi" w:cstheme="majorBidi"/>
          <w:color w:val="000000" w:themeColor="text1"/>
          <w:sz w:val="32"/>
          <w:szCs w:val="32"/>
          <w:rtl/>
          <w:lang/>
        </w:rPr>
        <w:t>لتفسيرات</w:t>
      </w:r>
      <w:r w:rsidR="008E6104" w:rsidRPr="00524AF6">
        <w:rPr>
          <w:rFonts w:asciiTheme="majorBidi" w:eastAsia="Times New Roman" w:hAnsiTheme="majorBidi" w:cstheme="majorBidi"/>
          <w:color w:val="000000" w:themeColor="text1"/>
          <w:sz w:val="32"/>
          <w:szCs w:val="32"/>
          <w:rtl/>
          <w:lang/>
        </w:rPr>
        <w:t xml:space="preserve"> </w:t>
      </w:r>
      <w:r w:rsidR="008E6104" w:rsidRPr="0090637F">
        <w:rPr>
          <w:rFonts w:asciiTheme="majorBidi" w:eastAsia="Times New Roman" w:hAnsiTheme="majorBidi" w:cstheme="majorBidi"/>
          <w:color w:val="000000" w:themeColor="text1"/>
          <w:sz w:val="32"/>
          <w:szCs w:val="32"/>
          <w:rtl/>
          <w:lang/>
        </w:rPr>
        <w:t>درجة</w:t>
      </w:r>
      <w:r w:rsidR="008E6104" w:rsidRPr="00524AF6">
        <w:rPr>
          <w:rFonts w:asciiTheme="majorBidi" w:eastAsia="Times New Roman" w:hAnsiTheme="majorBidi" w:cstheme="majorBidi"/>
          <w:color w:val="000000" w:themeColor="text1"/>
          <w:sz w:val="32"/>
          <w:szCs w:val="32"/>
          <w:rtl/>
          <w:lang/>
        </w:rPr>
        <w:t xml:space="preserve"> </w:t>
      </w:r>
      <w:r w:rsidR="008E6104" w:rsidRPr="0090637F">
        <w:rPr>
          <w:rFonts w:asciiTheme="majorBidi" w:eastAsia="Times New Roman" w:hAnsiTheme="majorBidi" w:cstheme="majorBidi"/>
          <w:color w:val="000000" w:themeColor="text1"/>
          <w:sz w:val="32"/>
          <w:szCs w:val="32"/>
          <w:rtl/>
          <w:lang/>
        </w:rPr>
        <w:t>الاختبار،</w:t>
      </w:r>
      <w:r w:rsidR="008E6104" w:rsidRPr="00524AF6">
        <w:rPr>
          <w:rFonts w:asciiTheme="majorBidi" w:eastAsia="Times New Roman" w:hAnsiTheme="majorBidi" w:cstheme="majorBidi"/>
          <w:color w:val="000000" w:themeColor="text1"/>
          <w:sz w:val="32"/>
          <w:szCs w:val="32"/>
          <w:rtl/>
          <w:lang/>
        </w:rPr>
        <w:t xml:space="preserve"> </w:t>
      </w:r>
      <w:r w:rsidR="008E6104" w:rsidRPr="0090637F">
        <w:rPr>
          <w:rFonts w:asciiTheme="majorBidi" w:eastAsia="Times New Roman" w:hAnsiTheme="majorBidi" w:cstheme="majorBidi"/>
          <w:color w:val="000000" w:themeColor="text1"/>
          <w:sz w:val="32"/>
          <w:szCs w:val="32"/>
          <w:rtl/>
          <w:lang/>
        </w:rPr>
        <w:t>والنتائج المترتبة على</w:t>
      </w:r>
      <w:r w:rsidR="008E6104" w:rsidRPr="00524AF6">
        <w:rPr>
          <w:rFonts w:asciiTheme="majorBidi" w:eastAsia="Times New Roman" w:hAnsiTheme="majorBidi" w:cstheme="majorBidi"/>
          <w:color w:val="000000" w:themeColor="text1"/>
          <w:sz w:val="32"/>
          <w:szCs w:val="32"/>
          <w:rtl/>
          <w:lang/>
        </w:rPr>
        <w:t xml:space="preserve"> </w:t>
      </w:r>
      <w:r w:rsidR="008E6104" w:rsidRPr="0090637F">
        <w:rPr>
          <w:rFonts w:asciiTheme="majorBidi" w:eastAsia="Times New Roman" w:hAnsiTheme="majorBidi" w:cstheme="majorBidi"/>
          <w:color w:val="000000" w:themeColor="text1"/>
          <w:sz w:val="32"/>
          <w:szCs w:val="32"/>
          <w:rtl/>
          <w:lang/>
        </w:rPr>
        <w:t>تفسيرات واستخدامات درجات الاختبار</w:t>
      </w:r>
      <w:r w:rsidR="008E6104" w:rsidRPr="00524AF6">
        <w:rPr>
          <w:rFonts w:asciiTheme="majorBidi" w:eastAsia="Times New Roman" w:hAnsiTheme="majorBidi" w:cstheme="majorBidi"/>
          <w:color w:val="000000" w:themeColor="text1"/>
          <w:sz w:val="32"/>
          <w:szCs w:val="32"/>
          <w:rtl/>
          <w:lang/>
        </w:rPr>
        <w:t>.</w:t>
      </w:r>
      <w:r w:rsidR="008E6104" w:rsidRPr="0090637F">
        <w:rPr>
          <w:rFonts w:asciiTheme="majorBidi" w:hAnsiTheme="majorBidi" w:cstheme="majorBidi"/>
          <w:color w:val="000000" w:themeColor="text1"/>
          <w:sz w:val="32"/>
          <w:szCs w:val="32"/>
          <w:rtl/>
        </w:rPr>
        <w:t xml:space="preserve"> </w:t>
      </w:r>
      <w:proofErr w:type="gramStart"/>
      <w:r w:rsidR="008E6104" w:rsidRPr="0090637F">
        <w:rPr>
          <w:rFonts w:asciiTheme="majorBidi" w:hAnsiTheme="majorBidi" w:cstheme="majorBidi"/>
          <w:color w:val="000000" w:themeColor="text1"/>
          <w:sz w:val="32"/>
          <w:szCs w:val="32"/>
        </w:rPr>
        <w:t xml:space="preserve">(Kane, </w:t>
      </w:r>
      <w:r w:rsidR="0090637F" w:rsidRPr="0090637F">
        <w:rPr>
          <w:rFonts w:asciiTheme="majorBidi" w:hAnsiTheme="majorBidi" w:cstheme="majorBidi"/>
          <w:color w:val="000000" w:themeColor="text1"/>
          <w:sz w:val="32"/>
          <w:szCs w:val="32"/>
        </w:rPr>
        <w:t>2009</w:t>
      </w:r>
      <w:r w:rsidR="008E6104" w:rsidRPr="0090637F">
        <w:rPr>
          <w:rFonts w:asciiTheme="majorBidi" w:hAnsiTheme="majorBidi" w:cstheme="majorBidi"/>
          <w:color w:val="000000" w:themeColor="text1"/>
          <w:sz w:val="32"/>
          <w:szCs w:val="32"/>
        </w:rPr>
        <w:t xml:space="preserve">; </w:t>
      </w:r>
      <w:proofErr w:type="spellStart"/>
      <w:r w:rsidR="008E6104" w:rsidRPr="0090637F">
        <w:rPr>
          <w:rFonts w:asciiTheme="majorBidi" w:hAnsiTheme="majorBidi" w:cstheme="majorBidi"/>
          <w:color w:val="000000" w:themeColor="text1"/>
          <w:sz w:val="32"/>
          <w:szCs w:val="32"/>
        </w:rPr>
        <w:t>Messick</w:t>
      </w:r>
      <w:proofErr w:type="spellEnd"/>
      <w:r w:rsidR="008E6104" w:rsidRPr="0090637F">
        <w:rPr>
          <w:rFonts w:asciiTheme="majorBidi" w:hAnsiTheme="majorBidi" w:cstheme="majorBidi"/>
          <w:color w:val="000000" w:themeColor="text1"/>
          <w:sz w:val="32"/>
          <w:szCs w:val="32"/>
        </w:rPr>
        <w:t>, 1989</w:t>
      </w:r>
      <w:r w:rsidR="0060030B" w:rsidRPr="0090637F">
        <w:rPr>
          <w:rFonts w:asciiTheme="majorBidi" w:hAnsiTheme="majorBidi" w:cstheme="majorBidi"/>
          <w:color w:val="000000" w:themeColor="text1"/>
          <w:sz w:val="32"/>
          <w:szCs w:val="32"/>
        </w:rPr>
        <w:t xml:space="preserve">; </w:t>
      </w:r>
      <w:r w:rsidR="0060030B" w:rsidRPr="0090637F">
        <w:rPr>
          <w:rFonts w:asciiTheme="majorBidi" w:hAnsiTheme="majorBidi" w:cstheme="majorBidi"/>
          <w:color w:val="000000" w:themeColor="text1"/>
          <w:sz w:val="32"/>
          <w:szCs w:val="32"/>
        </w:rPr>
        <w:t>Linn, 1993</w:t>
      </w:r>
      <w:r w:rsidR="0090637F" w:rsidRPr="0090637F">
        <w:rPr>
          <w:rFonts w:asciiTheme="majorBidi" w:hAnsiTheme="majorBidi" w:cstheme="majorBidi"/>
          <w:color w:val="000000" w:themeColor="text1"/>
          <w:sz w:val="32"/>
          <w:szCs w:val="32"/>
        </w:rPr>
        <w:t xml:space="preserve">; </w:t>
      </w:r>
      <w:r w:rsidR="0090637F" w:rsidRPr="0090637F">
        <w:rPr>
          <w:rFonts w:asciiTheme="majorBidi" w:hAnsiTheme="majorBidi" w:cstheme="majorBidi"/>
          <w:color w:val="000000" w:themeColor="text1"/>
          <w:sz w:val="32"/>
          <w:szCs w:val="32"/>
        </w:rPr>
        <w:t>Shepard, 1993</w:t>
      </w:r>
      <w:r w:rsidR="008E6104" w:rsidRPr="0090637F">
        <w:rPr>
          <w:rFonts w:asciiTheme="majorBidi" w:hAnsiTheme="majorBidi" w:cstheme="majorBidi"/>
          <w:color w:val="000000" w:themeColor="text1"/>
          <w:sz w:val="32"/>
          <w:szCs w:val="32"/>
        </w:rPr>
        <w:t>).</w:t>
      </w:r>
      <w:proofErr w:type="gramEnd"/>
      <w:r w:rsidR="008E6104" w:rsidRPr="0090637F">
        <w:rPr>
          <w:rFonts w:asciiTheme="majorBidi" w:hAnsiTheme="majorBidi" w:cstheme="majorBidi"/>
          <w:color w:val="000000" w:themeColor="text1"/>
          <w:sz w:val="32"/>
          <w:szCs w:val="32"/>
        </w:rPr>
        <w:t xml:space="preserve"> </w:t>
      </w:r>
      <w:r w:rsidR="008E6104" w:rsidRPr="0090637F">
        <w:rPr>
          <w:rFonts w:asciiTheme="majorBidi" w:hAnsiTheme="majorBidi" w:cstheme="majorBidi"/>
          <w:color w:val="000000" w:themeColor="text1"/>
          <w:sz w:val="32"/>
          <w:szCs w:val="32"/>
          <w:rtl/>
        </w:rPr>
        <w:t xml:space="preserve">  </w:t>
      </w:r>
      <w:r w:rsidR="002E6115">
        <w:rPr>
          <w:rFonts w:asciiTheme="majorBidi" w:hAnsiTheme="majorBidi" w:cstheme="majorBidi" w:hint="cs"/>
          <w:color w:val="000000" w:themeColor="text1"/>
          <w:sz w:val="32"/>
          <w:szCs w:val="32"/>
          <w:rtl/>
        </w:rPr>
        <w:t xml:space="preserve">وينادي </w:t>
      </w:r>
      <w:r w:rsidR="0092682B" w:rsidRPr="0090637F">
        <w:rPr>
          <w:rFonts w:asciiTheme="majorBidi" w:hAnsiTheme="majorBidi" w:cstheme="majorBidi"/>
          <w:color w:val="000000" w:themeColor="text1"/>
          <w:sz w:val="32"/>
          <w:szCs w:val="32"/>
          <w:rtl/>
        </w:rPr>
        <w:t>البعض بأن</w:t>
      </w:r>
      <w:r w:rsidR="0060030B" w:rsidRPr="0090637F">
        <w:rPr>
          <w:rFonts w:asciiTheme="majorBidi" w:hAnsiTheme="majorBidi" w:cstheme="majorBidi"/>
          <w:color w:val="000000" w:themeColor="text1"/>
          <w:sz w:val="32"/>
          <w:szCs w:val="32"/>
          <w:rtl/>
        </w:rPr>
        <w:t xml:space="preserve">ه </w:t>
      </w:r>
      <w:r w:rsidR="0092682B" w:rsidRPr="0090637F">
        <w:rPr>
          <w:rFonts w:asciiTheme="majorBidi" w:hAnsiTheme="majorBidi" w:cstheme="majorBidi"/>
          <w:color w:val="000000" w:themeColor="text1"/>
          <w:sz w:val="32"/>
          <w:szCs w:val="32"/>
          <w:rtl/>
        </w:rPr>
        <w:t xml:space="preserve">" ينبغي إيلاء أكبر قدر من الاهتمام لأضعف جزء من الحجة التفسيرية، لأن الحجة لا تكون قوية إلا بقدر قوة أضعف حلقاتها" </w:t>
      </w:r>
      <w:r w:rsidR="0092682B" w:rsidRPr="0090637F">
        <w:rPr>
          <w:rFonts w:asciiTheme="majorBidi" w:hAnsiTheme="majorBidi" w:cstheme="majorBidi"/>
          <w:color w:val="000000" w:themeColor="text1"/>
          <w:sz w:val="32"/>
          <w:szCs w:val="32"/>
        </w:rPr>
        <w:t>(Kane, Crooks, and Cohen ,1999, p</w:t>
      </w:r>
      <w:r w:rsidR="0060030B" w:rsidRPr="0090637F">
        <w:rPr>
          <w:rFonts w:asciiTheme="majorBidi" w:hAnsiTheme="majorBidi" w:cstheme="majorBidi"/>
          <w:color w:val="000000" w:themeColor="text1"/>
          <w:sz w:val="32"/>
          <w:szCs w:val="32"/>
        </w:rPr>
        <w:t>.</w:t>
      </w:r>
      <w:r w:rsidR="0092682B" w:rsidRPr="0090637F">
        <w:rPr>
          <w:rFonts w:asciiTheme="majorBidi" w:hAnsiTheme="majorBidi" w:cstheme="majorBidi"/>
          <w:color w:val="000000" w:themeColor="text1"/>
          <w:sz w:val="32"/>
          <w:szCs w:val="32"/>
        </w:rPr>
        <w:t>15)</w:t>
      </w:r>
    </w:p>
    <w:p w:rsidR="0092682B" w:rsidRPr="0090637F" w:rsidRDefault="0060030B" w:rsidP="003A7948">
      <w:pPr>
        <w:autoSpaceDE w:val="0"/>
        <w:autoSpaceDN w:val="0"/>
        <w:adjustRightInd w:val="0"/>
        <w:spacing w:after="0" w:line="240" w:lineRule="auto"/>
        <w:ind w:firstLine="720"/>
        <w:jc w:val="both"/>
        <w:rPr>
          <w:rFonts w:asciiTheme="majorBidi" w:hAnsiTheme="majorBidi" w:cstheme="majorBidi"/>
          <w:color w:val="000000" w:themeColor="text1"/>
          <w:sz w:val="32"/>
          <w:szCs w:val="32"/>
          <w:rtl/>
        </w:rPr>
      </w:pPr>
      <w:r w:rsidRPr="0090637F">
        <w:rPr>
          <w:rFonts w:asciiTheme="majorBidi" w:hAnsiTheme="majorBidi" w:cstheme="majorBidi"/>
          <w:color w:val="000000" w:themeColor="text1"/>
          <w:sz w:val="32"/>
          <w:szCs w:val="32"/>
          <w:rtl/>
        </w:rPr>
        <w:lastRenderedPageBreak/>
        <w:t xml:space="preserve">أما </w:t>
      </w:r>
      <w:r w:rsidR="0092682B" w:rsidRPr="0090637F">
        <w:rPr>
          <w:rFonts w:asciiTheme="majorBidi" w:hAnsiTheme="majorBidi" w:cstheme="majorBidi"/>
          <w:color w:val="000000" w:themeColor="text1"/>
          <w:sz w:val="32"/>
          <w:szCs w:val="32"/>
          <w:rtl/>
        </w:rPr>
        <w:t xml:space="preserve">ميسليفي </w:t>
      </w:r>
      <w:r w:rsidRPr="0090637F">
        <w:rPr>
          <w:rFonts w:asciiTheme="majorBidi" w:hAnsiTheme="majorBidi" w:cstheme="majorBidi"/>
          <w:color w:val="000000" w:themeColor="text1"/>
          <w:sz w:val="32"/>
          <w:szCs w:val="32"/>
          <w:rtl/>
        </w:rPr>
        <w:t>(</w:t>
      </w:r>
      <w:proofErr w:type="spellStart"/>
      <w:r w:rsidRPr="0090637F">
        <w:rPr>
          <w:rFonts w:asciiTheme="majorBidi" w:hAnsiTheme="majorBidi" w:cstheme="majorBidi"/>
          <w:color w:val="000000" w:themeColor="text1"/>
          <w:sz w:val="32"/>
          <w:szCs w:val="32"/>
        </w:rPr>
        <w:t>Mislevy</w:t>
      </w:r>
      <w:proofErr w:type="spellEnd"/>
      <w:r w:rsidRPr="0090637F">
        <w:rPr>
          <w:rFonts w:asciiTheme="majorBidi" w:hAnsiTheme="majorBidi" w:cstheme="majorBidi"/>
          <w:color w:val="000000" w:themeColor="text1"/>
          <w:sz w:val="32"/>
          <w:szCs w:val="32"/>
        </w:rPr>
        <w:t xml:space="preserve">, </w:t>
      </w:r>
      <w:r w:rsidRPr="0090637F">
        <w:rPr>
          <w:rFonts w:asciiTheme="majorBidi" w:hAnsiTheme="majorBidi" w:cstheme="majorBidi"/>
          <w:color w:val="000000" w:themeColor="text1"/>
          <w:sz w:val="32"/>
          <w:szCs w:val="32"/>
        </w:rPr>
        <w:t>2009</w:t>
      </w:r>
      <w:r w:rsidRPr="0090637F">
        <w:rPr>
          <w:rFonts w:asciiTheme="majorBidi" w:hAnsiTheme="majorBidi" w:cstheme="majorBidi"/>
          <w:color w:val="000000" w:themeColor="text1"/>
          <w:sz w:val="32"/>
          <w:szCs w:val="32"/>
          <w:rtl/>
        </w:rPr>
        <w:t xml:space="preserve">) فقد </w:t>
      </w:r>
      <w:r w:rsidR="003A7948">
        <w:rPr>
          <w:rFonts w:asciiTheme="majorBidi" w:hAnsiTheme="majorBidi" w:cstheme="majorBidi" w:hint="cs"/>
          <w:color w:val="000000" w:themeColor="text1"/>
          <w:sz w:val="32"/>
          <w:szCs w:val="32"/>
          <w:rtl/>
        </w:rPr>
        <w:t>نادى ب</w:t>
      </w:r>
      <w:r w:rsidR="0092682B" w:rsidRPr="0090637F">
        <w:rPr>
          <w:rFonts w:asciiTheme="majorBidi" w:hAnsiTheme="majorBidi" w:cstheme="majorBidi"/>
          <w:color w:val="000000" w:themeColor="text1"/>
          <w:sz w:val="32"/>
          <w:szCs w:val="32"/>
          <w:rtl/>
        </w:rPr>
        <w:t>إجراء المقابلات المعرفية</w:t>
      </w:r>
      <w:r w:rsidR="0092682B" w:rsidRPr="0090637F">
        <w:rPr>
          <w:rFonts w:asciiTheme="majorBidi" w:hAnsiTheme="majorBidi" w:cstheme="majorBidi"/>
          <w:color w:val="000000" w:themeColor="text1"/>
          <w:sz w:val="32"/>
          <w:szCs w:val="32"/>
        </w:rPr>
        <w:t xml:space="preserve"> (Cognitive Interviewing) </w:t>
      </w:r>
      <w:r w:rsidR="0092682B" w:rsidRPr="0090637F">
        <w:rPr>
          <w:rFonts w:asciiTheme="majorBidi" w:hAnsiTheme="majorBidi" w:cstheme="majorBidi"/>
          <w:color w:val="000000" w:themeColor="text1"/>
          <w:sz w:val="32"/>
          <w:szCs w:val="32"/>
          <w:rtl/>
        </w:rPr>
        <w:t xml:space="preserve"> كتحليلات نظرية وتجريبية لعمليات الاستجابة، </w:t>
      </w:r>
      <w:r w:rsidR="003A7948">
        <w:rPr>
          <w:rFonts w:asciiTheme="majorBidi" w:hAnsiTheme="majorBidi" w:cstheme="majorBidi" w:hint="cs"/>
          <w:color w:val="000000" w:themeColor="text1"/>
          <w:sz w:val="32"/>
          <w:szCs w:val="32"/>
          <w:rtl/>
        </w:rPr>
        <w:t>و</w:t>
      </w:r>
      <w:r w:rsidR="0092682B" w:rsidRPr="0090637F">
        <w:rPr>
          <w:rFonts w:asciiTheme="majorBidi" w:hAnsiTheme="majorBidi" w:cstheme="majorBidi"/>
          <w:color w:val="000000" w:themeColor="text1"/>
          <w:sz w:val="32"/>
          <w:szCs w:val="32"/>
          <w:rtl/>
        </w:rPr>
        <w:t xml:space="preserve"> تطبيقها</w:t>
      </w:r>
      <w:r w:rsidR="0092682B" w:rsidRPr="0090637F">
        <w:rPr>
          <w:rFonts w:asciiTheme="majorBidi" w:hAnsiTheme="majorBidi" w:cstheme="majorBidi"/>
          <w:color w:val="000000" w:themeColor="text1"/>
          <w:sz w:val="32"/>
          <w:szCs w:val="32"/>
        </w:rPr>
        <w:t xml:space="preserve"> </w:t>
      </w:r>
      <w:r w:rsidR="0092682B" w:rsidRPr="0090637F">
        <w:rPr>
          <w:rFonts w:asciiTheme="majorBidi" w:hAnsiTheme="majorBidi" w:cstheme="majorBidi"/>
          <w:color w:val="000000" w:themeColor="text1"/>
          <w:sz w:val="32"/>
          <w:szCs w:val="32"/>
          <w:rtl/>
        </w:rPr>
        <w:t>لجمع أدلة صدق لدعم استخدام الاختبار  واسباب الأداء الف</w:t>
      </w:r>
      <w:r w:rsidRPr="0090637F">
        <w:rPr>
          <w:rFonts w:asciiTheme="majorBidi" w:hAnsiTheme="majorBidi" w:cstheme="majorBidi"/>
          <w:color w:val="000000" w:themeColor="text1"/>
          <w:sz w:val="32"/>
          <w:szCs w:val="32"/>
          <w:rtl/>
        </w:rPr>
        <w:t>ا</w:t>
      </w:r>
      <w:r w:rsidR="0092682B" w:rsidRPr="0090637F">
        <w:rPr>
          <w:rFonts w:asciiTheme="majorBidi" w:hAnsiTheme="majorBidi" w:cstheme="majorBidi"/>
          <w:color w:val="000000" w:themeColor="text1"/>
          <w:sz w:val="32"/>
          <w:szCs w:val="32"/>
          <w:rtl/>
        </w:rPr>
        <w:t>رق</w:t>
      </w:r>
      <w:r w:rsidRPr="0090637F">
        <w:rPr>
          <w:rFonts w:asciiTheme="majorBidi" w:hAnsiTheme="majorBidi" w:cstheme="majorBidi"/>
          <w:color w:val="000000" w:themeColor="text1"/>
          <w:sz w:val="32"/>
          <w:szCs w:val="32"/>
          <w:rtl/>
        </w:rPr>
        <w:t xml:space="preserve"> للبند.</w:t>
      </w:r>
      <w:r w:rsidR="0090637F" w:rsidRPr="0090637F">
        <w:rPr>
          <w:rFonts w:asciiTheme="majorBidi" w:hAnsiTheme="majorBidi" w:cstheme="majorBidi"/>
          <w:color w:val="000000" w:themeColor="text1"/>
          <w:sz w:val="32"/>
          <w:szCs w:val="32"/>
          <w:rtl/>
        </w:rPr>
        <w:t xml:space="preserve"> كما ركز </w:t>
      </w:r>
      <w:r w:rsidR="002E6115">
        <w:rPr>
          <w:rFonts w:asciiTheme="majorBidi" w:hAnsiTheme="majorBidi" w:cstheme="majorBidi" w:hint="cs"/>
          <w:color w:val="000000" w:themeColor="text1"/>
          <w:sz w:val="32"/>
          <w:szCs w:val="32"/>
          <w:rtl/>
        </w:rPr>
        <w:t>بعض المختصين</w:t>
      </w:r>
      <w:r w:rsidR="0090637F" w:rsidRPr="0090637F">
        <w:rPr>
          <w:rFonts w:asciiTheme="majorBidi" w:hAnsiTheme="majorBidi" w:cstheme="majorBidi"/>
          <w:color w:val="000000" w:themeColor="text1"/>
          <w:sz w:val="32"/>
          <w:szCs w:val="32"/>
          <w:rtl/>
        </w:rPr>
        <w:t xml:space="preserve"> (</w:t>
      </w:r>
      <w:proofErr w:type="spellStart"/>
      <w:r w:rsidR="0090637F" w:rsidRPr="0090637F">
        <w:rPr>
          <w:rFonts w:asciiTheme="majorBidi" w:hAnsiTheme="majorBidi" w:cstheme="majorBidi"/>
          <w:color w:val="000000" w:themeColor="text1"/>
          <w:sz w:val="32"/>
          <w:szCs w:val="32"/>
        </w:rPr>
        <w:t>Kunnan</w:t>
      </w:r>
      <w:proofErr w:type="spellEnd"/>
      <w:r w:rsidR="0090637F" w:rsidRPr="0090637F">
        <w:rPr>
          <w:rFonts w:asciiTheme="majorBidi" w:hAnsiTheme="majorBidi" w:cstheme="majorBidi"/>
          <w:color w:val="000000" w:themeColor="text1"/>
          <w:sz w:val="32"/>
          <w:szCs w:val="32"/>
        </w:rPr>
        <w:t>, 2006</w:t>
      </w:r>
      <w:r w:rsidR="0090637F" w:rsidRPr="0090637F">
        <w:rPr>
          <w:rFonts w:asciiTheme="majorBidi" w:hAnsiTheme="majorBidi" w:cstheme="majorBidi"/>
          <w:color w:val="000000" w:themeColor="text1"/>
          <w:sz w:val="32"/>
          <w:szCs w:val="32"/>
        </w:rPr>
        <w:t xml:space="preserve">; </w:t>
      </w:r>
      <w:proofErr w:type="spellStart"/>
      <w:r w:rsidR="0090637F" w:rsidRPr="0090637F">
        <w:rPr>
          <w:rFonts w:asciiTheme="majorBidi" w:hAnsiTheme="majorBidi" w:cstheme="majorBidi"/>
          <w:color w:val="000000" w:themeColor="text1"/>
          <w:sz w:val="32"/>
          <w:szCs w:val="32"/>
        </w:rPr>
        <w:t>Zumbo</w:t>
      </w:r>
      <w:proofErr w:type="spellEnd"/>
      <w:r w:rsidR="0090637F" w:rsidRPr="0090637F">
        <w:rPr>
          <w:rFonts w:asciiTheme="majorBidi" w:hAnsiTheme="majorBidi" w:cstheme="majorBidi"/>
          <w:color w:val="000000" w:themeColor="text1"/>
          <w:sz w:val="32"/>
          <w:szCs w:val="32"/>
        </w:rPr>
        <w:t>,</w:t>
      </w:r>
      <w:r w:rsidR="0090637F" w:rsidRPr="0090637F">
        <w:rPr>
          <w:rFonts w:asciiTheme="majorBidi" w:hAnsiTheme="majorBidi" w:cstheme="majorBidi"/>
          <w:color w:val="000000" w:themeColor="text1"/>
          <w:sz w:val="32"/>
          <w:szCs w:val="32"/>
        </w:rPr>
        <w:t xml:space="preserve"> </w:t>
      </w:r>
      <w:r w:rsidR="0090637F" w:rsidRPr="0090637F">
        <w:rPr>
          <w:rFonts w:asciiTheme="majorBidi" w:hAnsiTheme="majorBidi" w:cstheme="majorBidi"/>
          <w:color w:val="000000" w:themeColor="text1"/>
          <w:sz w:val="32"/>
          <w:szCs w:val="32"/>
        </w:rPr>
        <w:t xml:space="preserve">2009   </w:t>
      </w:r>
      <w:r w:rsidR="0090637F" w:rsidRPr="0090637F">
        <w:rPr>
          <w:rFonts w:asciiTheme="majorBidi" w:eastAsia="Times New Roman" w:hAnsiTheme="majorBidi" w:cstheme="majorBidi"/>
          <w:color w:val="000000" w:themeColor="text1"/>
          <w:sz w:val="32"/>
          <w:szCs w:val="32"/>
          <w:rtl/>
          <w:lang/>
        </w:rPr>
        <w:t xml:space="preserve"> </w:t>
      </w:r>
      <w:r w:rsidR="0090637F" w:rsidRPr="0090637F">
        <w:rPr>
          <w:rFonts w:asciiTheme="majorBidi" w:hAnsiTheme="majorBidi" w:cstheme="majorBidi"/>
          <w:color w:val="000000" w:themeColor="text1"/>
          <w:sz w:val="32"/>
          <w:szCs w:val="32"/>
          <w:rtl/>
        </w:rPr>
        <w:t>) على وضع نموذج لتقويم الاختبار يعتمد على اطار سياق الاختبار</w:t>
      </w:r>
      <w:r w:rsidR="002E6115">
        <w:rPr>
          <w:rFonts w:asciiTheme="majorBidi" w:hAnsiTheme="majorBidi" w:cstheme="majorBidi" w:hint="cs"/>
          <w:color w:val="000000" w:themeColor="text1"/>
          <w:sz w:val="32"/>
          <w:szCs w:val="32"/>
          <w:rtl/>
        </w:rPr>
        <w:t>.</w:t>
      </w:r>
    </w:p>
    <w:p w:rsidR="0060030B" w:rsidRPr="0090637F" w:rsidRDefault="0092682B" w:rsidP="00774491">
      <w:pPr>
        <w:autoSpaceDE w:val="0"/>
        <w:autoSpaceDN w:val="0"/>
        <w:adjustRightInd w:val="0"/>
        <w:spacing w:after="0" w:line="240" w:lineRule="auto"/>
        <w:jc w:val="both"/>
        <w:rPr>
          <w:rFonts w:asciiTheme="majorBidi" w:hAnsiTheme="majorBidi" w:cstheme="majorBidi"/>
          <w:color w:val="000000" w:themeColor="text1"/>
          <w:sz w:val="32"/>
          <w:szCs w:val="32"/>
          <w:rtl/>
        </w:rPr>
      </w:pPr>
      <w:r w:rsidRPr="00524AF6">
        <w:rPr>
          <w:rFonts w:asciiTheme="majorBidi" w:eastAsia="Times New Roman" w:hAnsiTheme="majorBidi" w:cstheme="majorBidi"/>
          <w:color w:val="000000" w:themeColor="text1"/>
          <w:sz w:val="32"/>
          <w:szCs w:val="32"/>
          <w:rtl/>
          <w:lang/>
        </w:rPr>
        <w:br/>
      </w:r>
    </w:p>
    <w:p w:rsidR="0092682B" w:rsidRPr="008E6104" w:rsidRDefault="0092682B" w:rsidP="006449D3">
      <w:pPr>
        <w:shd w:val="clear" w:color="auto" w:fill="FFFFFF" w:themeFill="background1"/>
        <w:spacing w:after="0" w:line="240" w:lineRule="auto"/>
        <w:jc w:val="both"/>
        <w:textAlignment w:val="top"/>
        <w:rPr>
          <w:rFonts w:asciiTheme="majorBidi" w:eastAsia="Times New Roman" w:hAnsiTheme="majorBidi" w:cstheme="majorBidi" w:hint="cs"/>
          <w:color w:val="333333"/>
          <w:sz w:val="32"/>
          <w:szCs w:val="32"/>
          <w:rtl/>
        </w:rPr>
      </w:pPr>
    </w:p>
    <w:p w:rsidR="0092682B" w:rsidRPr="00D807A2" w:rsidRDefault="0092682B" w:rsidP="006449D3">
      <w:pPr>
        <w:shd w:val="clear" w:color="auto" w:fill="FFFFFF" w:themeFill="background1"/>
        <w:spacing w:after="0" w:line="240" w:lineRule="auto"/>
        <w:jc w:val="both"/>
        <w:textAlignment w:val="top"/>
        <w:rPr>
          <w:rFonts w:asciiTheme="majorBidi" w:eastAsia="Times New Roman" w:hAnsiTheme="majorBidi" w:cstheme="majorBidi"/>
          <w:color w:val="888888"/>
          <w:sz w:val="32"/>
          <w:szCs w:val="32"/>
        </w:rPr>
      </w:pPr>
    </w:p>
    <w:p w:rsidR="0092682B" w:rsidRPr="00BD3096" w:rsidRDefault="0092682B" w:rsidP="0092682B">
      <w:pPr>
        <w:rPr>
          <w:rFonts w:hint="cs"/>
          <w:rtl/>
        </w:rPr>
      </w:pPr>
    </w:p>
    <w:p w:rsidR="0092682B" w:rsidRDefault="0092682B" w:rsidP="0092682B">
      <w:pPr>
        <w:autoSpaceDE w:val="0"/>
        <w:autoSpaceDN w:val="0"/>
        <w:bidi w:val="0"/>
        <w:adjustRightInd w:val="0"/>
        <w:spacing w:after="0" w:line="240" w:lineRule="auto"/>
        <w:rPr>
          <w:color w:val="000000"/>
          <w:sz w:val="23"/>
          <w:szCs w:val="23"/>
        </w:rPr>
      </w:pPr>
    </w:p>
    <w:p w:rsidR="0090637F" w:rsidRPr="003A7948" w:rsidRDefault="0090637F" w:rsidP="0090637F">
      <w:pPr>
        <w:autoSpaceDE w:val="0"/>
        <w:autoSpaceDN w:val="0"/>
        <w:bidi w:val="0"/>
        <w:adjustRightInd w:val="0"/>
        <w:spacing w:after="0" w:line="240" w:lineRule="auto"/>
        <w:rPr>
          <w:rFonts w:asciiTheme="majorBidi" w:hAnsiTheme="majorBidi" w:cstheme="majorBidi"/>
          <w:b/>
          <w:bCs/>
          <w:color w:val="000000"/>
          <w:sz w:val="24"/>
          <w:szCs w:val="24"/>
        </w:rPr>
      </w:pPr>
      <w:r w:rsidRPr="003A7948">
        <w:rPr>
          <w:rFonts w:asciiTheme="majorBidi" w:hAnsiTheme="majorBidi" w:cstheme="majorBidi"/>
          <w:b/>
          <w:bCs/>
          <w:color w:val="000000"/>
          <w:sz w:val="24"/>
          <w:szCs w:val="24"/>
        </w:rPr>
        <w:t>References</w:t>
      </w:r>
    </w:p>
    <w:p w:rsidR="0090637F" w:rsidRPr="0090637F" w:rsidRDefault="0090637F" w:rsidP="0090637F">
      <w:pPr>
        <w:autoSpaceDE w:val="0"/>
        <w:autoSpaceDN w:val="0"/>
        <w:bidi w:val="0"/>
        <w:adjustRightInd w:val="0"/>
        <w:spacing w:after="0" w:line="240" w:lineRule="auto"/>
        <w:rPr>
          <w:rFonts w:asciiTheme="majorBidi" w:hAnsiTheme="majorBidi" w:cstheme="majorBidi"/>
          <w:color w:val="000000"/>
          <w:sz w:val="24"/>
          <w:szCs w:val="24"/>
        </w:rPr>
      </w:pPr>
    </w:p>
    <w:p w:rsidR="0092682B" w:rsidRPr="0090637F" w:rsidRDefault="0092682B" w:rsidP="0090637F">
      <w:pPr>
        <w:autoSpaceDE w:val="0"/>
        <w:autoSpaceDN w:val="0"/>
        <w:bidi w:val="0"/>
        <w:adjustRightInd w:val="0"/>
        <w:spacing w:after="0" w:line="240" w:lineRule="auto"/>
        <w:rPr>
          <w:rFonts w:asciiTheme="majorBidi" w:hAnsiTheme="majorBidi" w:cstheme="majorBidi"/>
          <w:color w:val="000000"/>
          <w:sz w:val="24"/>
          <w:szCs w:val="24"/>
        </w:rPr>
      </w:pPr>
      <w:proofErr w:type="gramStart"/>
      <w:r w:rsidRPr="0090637F">
        <w:rPr>
          <w:rFonts w:asciiTheme="majorBidi" w:hAnsiTheme="majorBidi" w:cstheme="majorBidi"/>
          <w:color w:val="000000"/>
          <w:sz w:val="24"/>
          <w:szCs w:val="24"/>
        </w:rPr>
        <w:t>American Educational Research Association, American Psychological Association, &amp; National Council on Measurement in Education.</w:t>
      </w:r>
      <w:proofErr w:type="gramEnd"/>
      <w:r w:rsidRPr="0090637F">
        <w:rPr>
          <w:rFonts w:asciiTheme="majorBidi" w:hAnsiTheme="majorBidi" w:cstheme="majorBidi"/>
          <w:color w:val="000000"/>
          <w:sz w:val="24"/>
          <w:szCs w:val="24"/>
        </w:rPr>
        <w:t xml:space="preserve"> </w:t>
      </w:r>
      <w:proofErr w:type="gramStart"/>
      <w:r w:rsidRPr="0090637F">
        <w:rPr>
          <w:rFonts w:asciiTheme="majorBidi" w:hAnsiTheme="majorBidi" w:cstheme="majorBidi"/>
          <w:color w:val="000000"/>
          <w:sz w:val="24"/>
          <w:szCs w:val="24"/>
        </w:rPr>
        <w:t xml:space="preserve">(1999). </w:t>
      </w:r>
      <w:r w:rsidRPr="0090637F">
        <w:rPr>
          <w:rFonts w:asciiTheme="majorBidi" w:hAnsiTheme="majorBidi" w:cstheme="majorBidi"/>
          <w:i/>
          <w:iCs/>
          <w:color w:val="000000"/>
          <w:sz w:val="24"/>
          <w:szCs w:val="24"/>
        </w:rPr>
        <w:t>Standards for educational and psychological testing</w:t>
      </w:r>
      <w:r w:rsidRPr="0090637F">
        <w:rPr>
          <w:rFonts w:asciiTheme="majorBidi" w:hAnsiTheme="majorBidi" w:cstheme="majorBidi"/>
          <w:color w:val="000000"/>
          <w:sz w:val="24"/>
          <w:szCs w:val="24"/>
        </w:rPr>
        <w:t>.</w:t>
      </w:r>
      <w:proofErr w:type="gramEnd"/>
      <w:r w:rsidRPr="0090637F">
        <w:rPr>
          <w:rFonts w:asciiTheme="majorBidi" w:hAnsiTheme="majorBidi" w:cstheme="majorBidi"/>
          <w:color w:val="000000"/>
          <w:sz w:val="24"/>
          <w:szCs w:val="24"/>
        </w:rPr>
        <w:t xml:space="preserve"> Washington, D.C.: American Educational Research Association. </w:t>
      </w:r>
    </w:p>
    <w:p w:rsidR="0092682B" w:rsidRPr="0090637F" w:rsidRDefault="0092682B" w:rsidP="0090637F">
      <w:pPr>
        <w:autoSpaceDE w:val="0"/>
        <w:autoSpaceDN w:val="0"/>
        <w:bidi w:val="0"/>
        <w:adjustRightInd w:val="0"/>
        <w:spacing w:after="0" w:line="240" w:lineRule="auto"/>
        <w:rPr>
          <w:rFonts w:asciiTheme="majorBidi" w:hAnsiTheme="majorBidi" w:cstheme="majorBidi"/>
          <w:color w:val="000000"/>
          <w:sz w:val="24"/>
          <w:szCs w:val="24"/>
        </w:rPr>
      </w:pPr>
    </w:p>
    <w:p w:rsidR="0092682B" w:rsidRPr="0090637F" w:rsidRDefault="0092682B" w:rsidP="0090637F">
      <w:pPr>
        <w:autoSpaceDE w:val="0"/>
        <w:autoSpaceDN w:val="0"/>
        <w:bidi w:val="0"/>
        <w:adjustRightInd w:val="0"/>
        <w:spacing w:after="0" w:line="240" w:lineRule="auto"/>
        <w:rPr>
          <w:rFonts w:asciiTheme="majorBidi" w:hAnsiTheme="majorBidi" w:cstheme="majorBidi"/>
          <w:color w:val="000000"/>
          <w:sz w:val="24"/>
          <w:szCs w:val="24"/>
        </w:rPr>
      </w:pPr>
      <w:proofErr w:type="gramStart"/>
      <w:r w:rsidRPr="0090637F">
        <w:rPr>
          <w:rFonts w:asciiTheme="majorBidi" w:hAnsiTheme="majorBidi" w:cstheme="majorBidi"/>
          <w:color w:val="000000"/>
          <w:sz w:val="24"/>
          <w:szCs w:val="24"/>
        </w:rPr>
        <w:t>Kane, M. (2009).</w:t>
      </w:r>
      <w:proofErr w:type="gramEnd"/>
      <w:r w:rsidRPr="0090637F">
        <w:rPr>
          <w:rFonts w:asciiTheme="majorBidi" w:hAnsiTheme="majorBidi" w:cstheme="majorBidi"/>
          <w:color w:val="000000"/>
          <w:sz w:val="24"/>
          <w:szCs w:val="24"/>
        </w:rPr>
        <w:t xml:space="preserve"> </w:t>
      </w:r>
      <w:proofErr w:type="gramStart"/>
      <w:r w:rsidRPr="0090637F">
        <w:rPr>
          <w:rFonts w:asciiTheme="majorBidi" w:hAnsiTheme="majorBidi" w:cstheme="majorBidi"/>
          <w:color w:val="000000"/>
          <w:sz w:val="24"/>
          <w:szCs w:val="24"/>
        </w:rPr>
        <w:t>Validating the interpretations and uses of test scores.</w:t>
      </w:r>
      <w:proofErr w:type="gramEnd"/>
      <w:r w:rsidRPr="0090637F">
        <w:rPr>
          <w:rFonts w:asciiTheme="majorBidi" w:hAnsiTheme="majorBidi" w:cstheme="majorBidi"/>
          <w:color w:val="000000"/>
          <w:sz w:val="24"/>
          <w:szCs w:val="24"/>
        </w:rPr>
        <w:t xml:space="preserve"> In R. </w:t>
      </w:r>
      <w:proofErr w:type="spellStart"/>
      <w:r w:rsidRPr="0090637F">
        <w:rPr>
          <w:rFonts w:asciiTheme="majorBidi" w:hAnsiTheme="majorBidi" w:cstheme="majorBidi"/>
          <w:color w:val="000000"/>
          <w:sz w:val="24"/>
          <w:szCs w:val="24"/>
        </w:rPr>
        <w:t>Lissitz</w:t>
      </w:r>
      <w:proofErr w:type="spellEnd"/>
      <w:r w:rsidRPr="0090637F">
        <w:rPr>
          <w:rFonts w:asciiTheme="majorBidi" w:hAnsiTheme="majorBidi" w:cstheme="majorBidi"/>
          <w:color w:val="000000"/>
          <w:sz w:val="24"/>
          <w:szCs w:val="24"/>
        </w:rPr>
        <w:t xml:space="preserve"> (Ed.), </w:t>
      </w:r>
      <w:r w:rsidRPr="0090637F">
        <w:rPr>
          <w:rFonts w:asciiTheme="majorBidi" w:hAnsiTheme="majorBidi" w:cstheme="majorBidi"/>
          <w:i/>
          <w:iCs/>
          <w:color w:val="000000"/>
          <w:sz w:val="24"/>
          <w:szCs w:val="24"/>
        </w:rPr>
        <w:t xml:space="preserve">The Concept of Validity: Revisions, New Directions and Applications </w:t>
      </w:r>
      <w:r w:rsidRPr="0090637F">
        <w:rPr>
          <w:rFonts w:asciiTheme="majorBidi" w:hAnsiTheme="majorBidi" w:cstheme="majorBidi"/>
          <w:color w:val="000000"/>
          <w:sz w:val="24"/>
          <w:szCs w:val="24"/>
        </w:rPr>
        <w:t xml:space="preserve">(pp. 39-64). Charlotte, NC: Information Age Publishing Inc. </w:t>
      </w:r>
    </w:p>
    <w:p w:rsidR="0092682B" w:rsidRPr="0090637F" w:rsidRDefault="0092682B" w:rsidP="0090637F">
      <w:pPr>
        <w:autoSpaceDE w:val="0"/>
        <w:autoSpaceDN w:val="0"/>
        <w:bidi w:val="0"/>
        <w:adjustRightInd w:val="0"/>
        <w:spacing w:after="0" w:line="240" w:lineRule="auto"/>
        <w:rPr>
          <w:rFonts w:asciiTheme="majorBidi" w:hAnsiTheme="majorBidi" w:cstheme="majorBidi"/>
          <w:color w:val="000000"/>
          <w:sz w:val="24"/>
          <w:szCs w:val="24"/>
        </w:rPr>
      </w:pPr>
    </w:p>
    <w:p w:rsidR="0090637F" w:rsidRPr="0090637F" w:rsidRDefault="0090637F" w:rsidP="0090637F">
      <w:pPr>
        <w:pStyle w:val="Default"/>
        <w:rPr>
          <w:rFonts w:asciiTheme="majorBidi" w:hAnsiTheme="majorBidi" w:cstheme="majorBidi"/>
        </w:rPr>
      </w:pPr>
      <w:proofErr w:type="spellStart"/>
      <w:r w:rsidRPr="0090637F">
        <w:rPr>
          <w:rFonts w:asciiTheme="majorBidi" w:hAnsiTheme="majorBidi" w:cstheme="majorBidi"/>
        </w:rPr>
        <w:t>Kunnan</w:t>
      </w:r>
      <w:proofErr w:type="spellEnd"/>
      <w:r w:rsidRPr="0090637F">
        <w:rPr>
          <w:rFonts w:asciiTheme="majorBidi" w:hAnsiTheme="majorBidi" w:cstheme="majorBidi"/>
        </w:rPr>
        <w:t>, K (2006)</w:t>
      </w:r>
      <w:r>
        <w:rPr>
          <w:rFonts w:asciiTheme="majorBidi" w:hAnsiTheme="majorBidi" w:cstheme="majorBidi"/>
        </w:rPr>
        <w:t>.</w:t>
      </w:r>
      <w:r w:rsidRPr="0090637F">
        <w:rPr>
          <w:rFonts w:asciiTheme="majorBidi" w:hAnsiTheme="majorBidi" w:cstheme="majorBidi"/>
        </w:rPr>
        <w:t xml:space="preserve">  Towards a model of test evaluation:</w:t>
      </w:r>
      <w:r w:rsidRPr="0090637F">
        <w:rPr>
          <w:rFonts w:asciiTheme="majorBidi" w:hAnsiTheme="majorBidi" w:cstheme="majorBidi"/>
        </w:rPr>
        <w:t xml:space="preserve"> </w:t>
      </w:r>
      <w:r w:rsidRPr="0090637F">
        <w:rPr>
          <w:rFonts w:asciiTheme="majorBidi" w:hAnsiTheme="majorBidi" w:cstheme="majorBidi"/>
        </w:rPr>
        <w:t>Using the Test Fairness and the Test Context Frameworks</w:t>
      </w:r>
      <w:r w:rsidRPr="0090637F">
        <w:rPr>
          <w:rFonts w:asciiTheme="majorBidi" w:hAnsiTheme="majorBidi" w:cstheme="majorBidi"/>
        </w:rPr>
        <w:t>.</w:t>
      </w:r>
      <w:r>
        <w:rPr>
          <w:rFonts w:asciiTheme="majorBidi" w:hAnsiTheme="majorBidi" w:cstheme="majorBidi"/>
          <w:b/>
          <w:bCs/>
        </w:rPr>
        <w:t xml:space="preserve"> </w:t>
      </w:r>
      <w:r w:rsidRPr="0090637F">
        <w:rPr>
          <w:rFonts w:asciiTheme="majorBidi" w:hAnsiTheme="majorBidi" w:cstheme="majorBidi"/>
        </w:rPr>
        <w:t>Available at:</w:t>
      </w:r>
      <w:r>
        <w:rPr>
          <w:rFonts w:asciiTheme="majorBidi" w:hAnsiTheme="majorBidi" w:cstheme="majorBidi"/>
          <w:b/>
          <w:bCs/>
        </w:rPr>
        <w:t xml:space="preserve">  </w:t>
      </w:r>
      <w:r w:rsidRPr="0090637F">
        <w:rPr>
          <w:rFonts w:asciiTheme="majorBidi" w:hAnsiTheme="majorBidi" w:cstheme="majorBidi"/>
        </w:rPr>
        <w:t>https://encrypted.google.com</w:t>
      </w:r>
    </w:p>
    <w:p w:rsidR="0090637F" w:rsidRDefault="0090637F" w:rsidP="0090637F">
      <w:pPr>
        <w:autoSpaceDE w:val="0"/>
        <w:autoSpaceDN w:val="0"/>
        <w:bidi w:val="0"/>
        <w:adjustRightInd w:val="0"/>
        <w:spacing w:after="0" w:line="240" w:lineRule="auto"/>
        <w:rPr>
          <w:rFonts w:asciiTheme="majorBidi" w:hAnsiTheme="majorBidi" w:cstheme="majorBidi"/>
          <w:color w:val="000000"/>
          <w:sz w:val="24"/>
          <w:szCs w:val="24"/>
        </w:rPr>
      </w:pPr>
    </w:p>
    <w:p w:rsidR="0092682B" w:rsidRPr="0090637F" w:rsidRDefault="0092682B" w:rsidP="0090637F">
      <w:pPr>
        <w:autoSpaceDE w:val="0"/>
        <w:autoSpaceDN w:val="0"/>
        <w:bidi w:val="0"/>
        <w:adjustRightInd w:val="0"/>
        <w:spacing w:after="0" w:line="240" w:lineRule="auto"/>
        <w:rPr>
          <w:rFonts w:asciiTheme="majorBidi" w:hAnsiTheme="majorBidi" w:cstheme="majorBidi"/>
          <w:color w:val="000000"/>
          <w:sz w:val="24"/>
          <w:szCs w:val="24"/>
        </w:rPr>
      </w:pPr>
      <w:proofErr w:type="spellStart"/>
      <w:proofErr w:type="gramStart"/>
      <w:r w:rsidRPr="0090637F">
        <w:rPr>
          <w:rFonts w:asciiTheme="majorBidi" w:hAnsiTheme="majorBidi" w:cstheme="majorBidi"/>
          <w:color w:val="000000"/>
          <w:sz w:val="24"/>
          <w:szCs w:val="24"/>
        </w:rPr>
        <w:t>Martone</w:t>
      </w:r>
      <w:proofErr w:type="spellEnd"/>
      <w:r w:rsidRPr="0090637F">
        <w:rPr>
          <w:rFonts w:asciiTheme="majorBidi" w:hAnsiTheme="majorBidi" w:cstheme="majorBidi"/>
          <w:color w:val="000000"/>
          <w:sz w:val="24"/>
          <w:szCs w:val="24"/>
        </w:rPr>
        <w:t xml:space="preserve">, A., &amp; </w:t>
      </w:r>
      <w:proofErr w:type="spellStart"/>
      <w:r w:rsidRPr="0090637F">
        <w:rPr>
          <w:rFonts w:asciiTheme="majorBidi" w:hAnsiTheme="majorBidi" w:cstheme="majorBidi"/>
          <w:color w:val="000000"/>
          <w:sz w:val="24"/>
          <w:szCs w:val="24"/>
        </w:rPr>
        <w:t>Sireci</w:t>
      </w:r>
      <w:proofErr w:type="spellEnd"/>
      <w:r w:rsidRPr="0090637F">
        <w:rPr>
          <w:rFonts w:asciiTheme="majorBidi" w:hAnsiTheme="majorBidi" w:cstheme="majorBidi"/>
          <w:color w:val="000000"/>
          <w:sz w:val="24"/>
          <w:szCs w:val="24"/>
        </w:rPr>
        <w:t>, S. G. (2009).</w:t>
      </w:r>
      <w:proofErr w:type="gramEnd"/>
      <w:r w:rsidRPr="0090637F">
        <w:rPr>
          <w:rFonts w:asciiTheme="majorBidi" w:hAnsiTheme="majorBidi" w:cstheme="majorBidi"/>
          <w:color w:val="000000"/>
          <w:sz w:val="24"/>
          <w:szCs w:val="24"/>
        </w:rPr>
        <w:t xml:space="preserve"> Evaluating Alignment </w:t>
      </w:r>
      <w:proofErr w:type="gramStart"/>
      <w:r w:rsidRPr="0090637F">
        <w:rPr>
          <w:rFonts w:asciiTheme="majorBidi" w:hAnsiTheme="majorBidi" w:cstheme="majorBidi"/>
          <w:color w:val="000000"/>
          <w:sz w:val="24"/>
          <w:szCs w:val="24"/>
        </w:rPr>
        <w:t>Among</w:t>
      </w:r>
      <w:proofErr w:type="gramEnd"/>
      <w:r w:rsidRPr="0090637F">
        <w:rPr>
          <w:rFonts w:asciiTheme="majorBidi" w:hAnsiTheme="majorBidi" w:cstheme="majorBidi"/>
          <w:color w:val="000000"/>
          <w:sz w:val="24"/>
          <w:szCs w:val="24"/>
        </w:rPr>
        <w:t xml:space="preserve"> Curriculum, Assessments, and Instruction, </w:t>
      </w:r>
      <w:r w:rsidRPr="0090637F">
        <w:rPr>
          <w:rFonts w:asciiTheme="majorBidi" w:hAnsiTheme="majorBidi" w:cstheme="majorBidi"/>
          <w:i/>
          <w:iCs/>
          <w:color w:val="000000"/>
          <w:sz w:val="24"/>
          <w:szCs w:val="24"/>
        </w:rPr>
        <w:t>Review of Educational Research 4</w:t>
      </w:r>
      <w:r w:rsidRPr="0090637F">
        <w:rPr>
          <w:rFonts w:asciiTheme="majorBidi" w:hAnsiTheme="majorBidi" w:cstheme="majorBidi"/>
          <w:color w:val="000000"/>
          <w:sz w:val="24"/>
          <w:szCs w:val="24"/>
        </w:rPr>
        <w:t xml:space="preserve">, 1332-1361. </w:t>
      </w:r>
    </w:p>
    <w:p w:rsidR="0092682B" w:rsidRPr="0090637F" w:rsidRDefault="0092682B" w:rsidP="0090637F">
      <w:pPr>
        <w:autoSpaceDE w:val="0"/>
        <w:autoSpaceDN w:val="0"/>
        <w:bidi w:val="0"/>
        <w:adjustRightInd w:val="0"/>
        <w:spacing w:after="0" w:line="240" w:lineRule="auto"/>
        <w:rPr>
          <w:rFonts w:asciiTheme="majorBidi" w:hAnsiTheme="majorBidi" w:cstheme="majorBidi"/>
          <w:color w:val="000000"/>
          <w:sz w:val="24"/>
          <w:szCs w:val="24"/>
        </w:rPr>
      </w:pPr>
    </w:p>
    <w:p w:rsidR="0092682B" w:rsidRPr="0090637F" w:rsidRDefault="0092682B" w:rsidP="0090637F">
      <w:pPr>
        <w:autoSpaceDE w:val="0"/>
        <w:autoSpaceDN w:val="0"/>
        <w:bidi w:val="0"/>
        <w:adjustRightInd w:val="0"/>
        <w:spacing w:after="0" w:line="240" w:lineRule="auto"/>
        <w:rPr>
          <w:rFonts w:asciiTheme="majorBidi" w:hAnsiTheme="majorBidi" w:cstheme="majorBidi"/>
          <w:color w:val="000000"/>
          <w:sz w:val="24"/>
          <w:szCs w:val="24"/>
        </w:rPr>
      </w:pPr>
      <w:proofErr w:type="spellStart"/>
      <w:proofErr w:type="gramStart"/>
      <w:r w:rsidRPr="0090637F">
        <w:rPr>
          <w:rFonts w:asciiTheme="majorBidi" w:hAnsiTheme="majorBidi" w:cstheme="majorBidi"/>
          <w:color w:val="000000"/>
          <w:sz w:val="24"/>
          <w:szCs w:val="24"/>
        </w:rPr>
        <w:t>Messick</w:t>
      </w:r>
      <w:proofErr w:type="spellEnd"/>
      <w:r w:rsidRPr="0090637F">
        <w:rPr>
          <w:rFonts w:asciiTheme="majorBidi" w:hAnsiTheme="majorBidi" w:cstheme="majorBidi"/>
          <w:color w:val="000000"/>
          <w:sz w:val="24"/>
          <w:szCs w:val="24"/>
        </w:rPr>
        <w:t>, S. (1988).</w:t>
      </w:r>
      <w:proofErr w:type="gramEnd"/>
      <w:r w:rsidRPr="0090637F">
        <w:rPr>
          <w:rFonts w:asciiTheme="majorBidi" w:hAnsiTheme="majorBidi" w:cstheme="majorBidi"/>
          <w:color w:val="000000"/>
          <w:sz w:val="24"/>
          <w:szCs w:val="24"/>
        </w:rPr>
        <w:t xml:space="preserve"> The once and future issues of validity: Assessing the meaning and consequences of measurement. </w:t>
      </w:r>
      <w:proofErr w:type="gramStart"/>
      <w:r w:rsidRPr="0090637F">
        <w:rPr>
          <w:rFonts w:asciiTheme="majorBidi" w:hAnsiTheme="majorBidi" w:cstheme="majorBidi"/>
          <w:color w:val="000000"/>
          <w:sz w:val="24"/>
          <w:szCs w:val="24"/>
        </w:rPr>
        <w:t xml:space="preserve">In H. </w:t>
      </w:r>
      <w:proofErr w:type="spellStart"/>
      <w:r w:rsidRPr="0090637F">
        <w:rPr>
          <w:rFonts w:asciiTheme="majorBidi" w:hAnsiTheme="majorBidi" w:cstheme="majorBidi"/>
          <w:color w:val="000000"/>
          <w:sz w:val="24"/>
          <w:szCs w:val="24"/>
        </w:rPr>
        <w:t>Wainer</w:t>
      </w:r>
      <w:proofErr w:type="spellEnd"/>
      <w:r w:rsidRPr="0090637F">
        <w:rPr>
          <w:rFonts w:asciiTheme="majorBidi" w:hAnsiTheme="majorBidi" w:cstheme="majorBidi"/>
          <w:color w:val="000000"/>
          <w:sz w:val="24"/>
          <w:szCs w:val="24"/>
        </w:rPr>
        <w:t xml:space="preserve"> &amp; H.I. Braun (Eds.), </w:t>
      </w:r>
      <w:r w:rsidRPr="0090637F">
        <w:rPr>
          <w:rFonts w:asciiTheme="majorBidi" w:hAnsiTheme="majorBidi" w:cstheme="majorBidi"/>
          <w:i/>
          <w:iCs/>
          <w:color w:val="000000"/>
          <w:sz w:val="24"/>
          <w:szCs w:val="24"/>
        </w:rPr>
        <w:t xml:space="preserve">Test validity </w:t>
      </w:r>
      <w:r w:rsidRPr="0090637F">
        <w:rPr>
          <w:rFonts w:asciiTheme="majorBidi" w:hAnsiTheme="majorBidi" w:cstheme="majorBidi"/>
          <w:color w:val="000000"/>
          <w:sz w:val="24"/>
          <w:szCs w:val="24"/>
        </w:rPr>
        <w:t>(pp. 33-45).</w:t>
      </w:r>
      <w:proofErr w:type="gramEnd"/>
      <w:r w:rsidRPr="0090637F">
        <w:rPr>
          <w:rFonts w:asciiTheme="majorBidi" w:hAnsiTheme="majorBidi" w:cstheme="majorBidi"/>
          <w:color w:val="000000"/>
          <w:sz w:val="24"/>
          <w:szCs w:val="24"/>
        </w:rPr>
        <w:t xml:space="preserve"> Hillsdale, New Jersey: Lawrence Erlbaum. </w:t>
      </w:r>
    </w:p>
    <w:p w:rsidR="0090637F" w:rsidRPr="0090637F" w:rsidRDefault="0090637F" w:rsidP="0090637F">
      <w:pPr>
        <w:autoSpaceDE w:val="0"/>
        <w:autoSpaceDN w:val="0"/>
        <w:bidi w:val="0"/>
        <w:adjustRightInd w:val="0"/>
        <w:spacing w:after="0" w:line="240" w:lineRule="auto"/>
        <w:rPr>
          <w:rFonts w:asciiTheme="majorBidi" w:hAnsiTheme="majorBidi" w:cstheme="majorBidi"/>
          <w:color w:val="000000"/>
          <w:sz w:val="24"/>
          <w:szCs w:val="24"/>
        </w:rPr>
      </w:pPr>
    </w:p>
    <w:p w:rsidR="0092682B" w:rsidRPr="0090637F" w:rsidRDefault="0092682B" w:rsidP="0090637F">
      <w:pPr>
        <w:autoSpaceDE w:val="0"/>
        <w:autoSpaceDN w:val="0"/>
        <w:bidi w:val="0"/>
        <w:adjustRightInd w:val="0"/>
        <w:spacing w:after="0" w:line="240" w:lineRule="auto"/>
        <w:rPr>
          <w:rFonts w:asciiTheme="majorBidi" w:hAnsiTheme="majorBidi" w:cstheme="majorBidi"/>
          <w:color w:val="000000"/>
          <w:sz w:val="24"/>
          <w:szCs w:val="24"/>
        </w:rPr>
      </w:pPr>
      <w:proofErr w:type="spellStart"/>
      <w:proofErr w:type="gramStart"/>
      <w:r w:rsidRPr="0090637F">
        <w:rPr>
          <w:rFonts w:asciiTheme="majorBidi" w:hAnsiTheme="majorBidi" w:cstheme="majorBidi"/>
          <w:color w:val="000000"/>
          <w:sz w:val="24"/>
          <w:szCs w:val="24"/>
        </w:rPr>
        <w:t>Mislevy</w:t>
      </w:r>
      <w:proofErr w:type="spellEnd"/>
      <w:r w:rsidRPr="0090637F">
        <w:rPr>
          <w:rFonts w:asciiTheme="majorBidi" w:hAnsiTheme="majorBidi" w:cstheme="majorBidi"/>
          <w:color w:val="000000"/>
          <w:sz w:val="24"/>
          <w:szCs w:val="24"/>
        </w:rPr>
        <w:t>, R. J. (2009).</w:t>
      </w:r>
      <w:proofErr w:type="gramEnd"/>
      <w:r w:rsidRPr="0090637F">
        <w:rPr>
          <w:rFonts w:asciiTheme="majorBidi" w:hAnsiTheme="majorBidi" w:cstheme="majorBidi"/>
          <w:color w:val="000000"/>
          <w:sz w:val="24"/>
          <w:szCs w:val="24"/>
        </w:rPr>
        <w:t xml:space="preserve"> </w:t>
      </w:r>
      <w:proofErr w:type="gramStart"/>
      <w:r w:rsidRPr="0090637F">
        <w:rPr>
          <w:rFonts w:asciiTheme="majorBidi" w:hAnsiTheme="majorBidi" w:cstheme="majorBidi"/>
          <w:color w:val="000000"/>
          <w:sz w:val="24"/>
          <w:szCs w:val="24"/>
        </w:rPr>
        <w:t>Validity from the perspective of model-based reasoning.</w:t>
      </w:r>
      <w:proofErr w:type="gramEnd"/>
      <w:r w:rsidRPr="0090637F">
        <w:rPr>
          <w:rFonts w:asciiTheme="majorBidi" w:hAnsiTheme="majorBidi" w:cstheme="majorBidi"/>
          <w:color w:val="000000"/>
          <w:sz w:val="24"/>
          <w:szCs w:val="24"/>
        </w:rPr>
        <w:t xml:space="preserve"> In R. </w:t>
      </w:r>
      <w:proofErr w:type="spellStart"/>
      <w:r w:rsidRPr="0090637F">
        <w:rPr>
          <w:rFonts w:asciiTheme="majorBidi" w:hAnsiTheme="majorBidi" w:cstheme="majorBidi"/>
          <w:color w:val="000000"/>
          <w:sz w:val="24"/>
          <w:szCs w:val="24"/>
        </w:rPr>
        <w:t>Lissitz</w:t>
      </w:r>
      <w:proofErr w:type="spellEnd"/>
      <w:r w:rsidRPr="0090637F">
        <w:rPr>
          <w:rFonts w:asciiTheme="majorBidi" w:hAnsiTheme="majorBidi" w:cstheme="majorBidi"/>
          <w:color w:val="000000"/>
          <w:sz w:val="24"/>
          <w:szCs w:val="24"/>
        </w:rPr>
        <w:t xml:space="preserve"> (Ed.), </w:t>
      </w:r>
      <w:r w:rsidRPr="0090637F">
        <w:rPr>
          <w:rFonts w:asciiTheme="majorBidi" w:hAnsiTheme="majorBidi" w:cstheme="majorBidi"/>
          <w:i/>
          <w:iCs/>
          <w:color w:val="000000"/>
          <w:sz w:val="24"/>
          <w:szCs w:val="24"/>
        </w:rPr>
        <w:t xml:space="preserve">The Concept of Validity: Revisions, New Directions and Applications </w:t>
      </w:r>
      <w:r w:rsidRPr="0090637F">
        <w:rPr>
          <w:rFonts w:asciiTheme="majorBidi" w:hAnsiTheme="majorBidi" w:cstheme="majorBidi"/>
          <w:color w:val="000000"/>
          <w:sz w:val="24"/>
          <w:szCs w:val="24"/>
        </w:rPr>
        <w:t xml:space="preserve">(pp. 83-108). Charlotte, NC: Information Age Publishing Inc. </w:t>
      </w:r>
    </w:p>
    <w:p w:rsidR="0092682B" w:rsidRPr="0090637F" w:rsidRDefault="0092682B" w:rsidP="0090637F">
      <w:pPr>
        <w:autoSpaceDE w:val="0"/>
        <w:autoSpaceDN w:val="0"/>
        <w:bidi w:val="0"/>
        <w:adjustRightInd w:val="0"/>
        <w:spacing w:after="0" w:line="240" w:lineRule="auto"/>
        <w:rPr>
          <w:rFonts w:asciiTheme="majorBidi" w:hAnsiTheme="majorBidi" w:cstheme="majorBidi"/>
          <w:color w:val="000000"/>
          <w:sz w:val="24"/>
          <w:szCs w:val="24"/>
        </w:rPr>
      </w:pPr>
    </w:p>
    <w:p w:rsidR="0092682B" w:rsidRPr="0090637F" w:rsidRDefault="0092682B" w:rsidP="0090637F">
      <w:pPr>
        <w:autoSpaceDE w:val="0"/>
        <w:autoSpaceDN w:val="0"/>
        <w:bidi w:val="0"/>
        <w:adjustRightInd w:val="0"/>
        <w:spacing w:after="0" w:line="240" w:lineRule="auto"/>
        <w:rPr>
          <w:rFonts w:asciiTheme="majorBidi" w:hAnsiTheme="majorBidi" w:cstheme="majorBidi"/>
          <w:color w:val="000000"/>
          <w:sz w:val="24"/>
          <w:szCs w:val="24"/>
        </w:rPr>
      </w:pPr>
      <w:proofErr w:type="spellStart"/>
      <w:r w:rsidRPr="0090637F">
        <w:rPr>
          <w:rFonts w:asciiTheme="majorBidi" w:hAnsiTheme="majorBidi" w:cstheme="majorBidi"/>
          <w:color w:val="000000"/>
          <w:sz w:val="24"/>
          <w:szCs w:val="24"/>
        </w:rPr>
        <w:t>Polikoff</w:t>
      </w:r>
      <w:proofErr w:type="spellEnd"/>
      <w:r w:rsidRPr="0090637F">
        <w:rPr>
          <w:rFonts w:asciiTheme="majorBidi" w:hAnsiTheme="majorBidi" w:cstheme="majorBidi"/>
          <w:color w:val="000000"/>
          <w:sz w:val="24"/>
          <w:szCs w:val="24"/>
        </w:rPr>
        <w:t xml:space="preserve">, M. S. (2010). </w:t>
      </w:r>
      <w:proofErr w:type="gramStart"/>
      <w:r w:rsidRPr="0090637F">
        <w:rPr>
          <w:rFonts w:asciiTheme="majorBidi" w:hAnsiTheme="majorBidi" w:cstheme="majorBidi"/>
          <w:color w:val="000000"/>
          <w:sz w:val="24"/>
          <w:szCs w:val="24"/>
        </w:rPr>
        <w:t>Instructional sensitivity as a psychometric property of assessments.</w:t>
      </w:r>
      <w:proofErr w:type="gramEnd"/>
      <w:r w:rsidRPr="0090637F">
        <w:rPr>
          <w:rFonts w:asciiTheme="majorBidi" w:hAnsiTheme="majorBidi" w:cstheme="majorBidi"/>
          <w:color w:val="000000"/>
          <w:sz w:val="24"/>
          <w:szCs w:val="24"/>
        </w:rPr>
        <w:t xml:space="preserve"> </w:t>
      </w:r>
      <w:r w:rsidRPr="0090637F">
        <w:rPr>
          <w:rFonts w:asciiTheme="majorBidi" w:hAnsiTheme="majorBidi" w:cstheme="majorBidi"/>
          <w:i/>
          <w:iCs/>
          <w:color w:val="000000"/>
          <w:sz w:val="24"/>
          <w:szCs w:val="24"/>
        </w:rPr>
        <w:t>Educational Measurement: Issues and Practice, 29(4)</w:t>
      </w:r>
      <w:r w:rsidRPr="0090637F">
        <w:rPr>
          <w:rFonts w:asciiTheme="majorBidi" w:hAnsiTheme="majorBidi" w:cstheme="majorBidi"/>
          <w:color w:val="000000"/>
          <w:sz w:val="24"/>
          <w:szCs w:val="24"/>
        </w:rPr>
        <w:t xml:space="preserve">, 3-14. </w:t>
      </w:r>
    </w:p>
    <w:p w:rsidR="0092682B" w:rsidRPr="0090637F" w:rsidRDefault="0092682B" w:rsidP="0090637F">
      <w:pPr>
        <w:autoSpaceDE w:val="0"/>
        <w:autoSpaceDN w:val="0"/>
        <w:bidi w:val="0"/>
        <w:adjustRightInd w:val="0"/>
        <w:spacing w:after="0" w:line="240" w:lineRule="auto"/>
        <w:rPr>
          <w:rFonts w:asciiTheme="majorBidi" w:hAnsiTheme="majorBidi" w:cstheme="majorBidi"/>
          <w:color w:val="000000"/>
          <w:sz w:val="24"/>
          <w:szCs w:val="24"/>
        </w:rPr>
      </w:pPr>
    </w:p>
    <w:p w:rsidR="0092682B" w:rsidRPr="0090637F" w:rsidRDefault="0092682B" w:rsidP="0090637F">
      <w:pPr>
        <w:autoSpaceDE w:val="0"/>
        <w:autoSpaceDN w:val="0"/>
        <w:bidi w:val="0"/>
        <w:adjustRightInd w:val="0"/>
        <w:spacing w:after="0" w:line="240" w:lineRule="auto"/>
        <w:rPr>
          <w:rFonts w:asciiTheme="majorBidi" w:hAnsiTheme="majorBidi" w:cstheme="majorBidi"/>
          <w:color w:val="000000"/>
          <w:sz w:val="24"/>
          <w:szCs w:val="24"/>
        </w:rPr>
      </w:pPr>
      <w:r w:rsidRPr="0090637F">
        <w:rPr>
          <w:rFonts w:asciiTheme="majorBidi" w:hAnsiTheme="majorBidi" w:cstheme="majorBidi"/>
          <w:color w:val="000000"/>
          <w:sz w:val="24"/>
          <w:szCs w:val="24"/>
        </w:rPr>
        <w:t xml:space="preserve">Shepard, L. A. (1993). </w:t>
      </w:r>
      <w:proofErr w:type="gramStart"/>
      <w:r w:rsidRPr="0090637F">
        <w:rPr>
          <w:rFonts w:asciiTheme="majorBidi" w:hAnsiTheme="majorBidi" w:cstheme="majorBidi"/>
          <w:color w:val="000000"/>
          <w:sz w:val="24"/>
          <w:szCs w:val="24"/>
        </w:rPr>
        <w:t>Evaluating test validity.</w:t>
      </w:r>
      <w:proofErr w:type="gramEnd"/>
      <w:r w:rsidRPr="0090637F">
        <w:rPr>
          <w:rFonts w:asciiTheme="majorBidi" w:hAnsiTheme="majorBidi" w:cstheme="majorBidi"/>
          <w:color w:val="000000"/>
          <w:sz w:val="24"/>
          <w:szCs w:val="24"/>
        </w:rPr>
        <w:t xml:space="preserve"> </w:t>
      </w:r>
      <w:r w:rsidRPr="0090637F">
        <w:rPr>
          <w:rFonts w:asciiTheme="majorBidi" w:hAnsiTheme="majorBidi" w:cstheme="majorBidi"/>
          <w:i/>
          <w:iCs/>
          <w:color w:val="000000"/>
          <w:sz w:val="24"/>
          <w:szCs w:val="24"/>
        </w:rPr>
        <w:t>Review of Research in Education, 19</w:t>
      </w:r>
      <w:r w:rsidRPr="0090637F">
        <w:rPr>
          <w:rFonts w:asciiTheme="majorBidi" w:hAnsiTheme="majorBidi" w:cstheme="majorBidi"/>
          <w:color w:val="000000"/>
          <w:sz w:val="24"/>
          <w:szCs w:val="24"/>
        </w:rPr>
        <w:t>, 405-450.</w:t>
      </w:r>
    </w:p>
    <w:p w:rsidR="0092682B" w:rsidRPr="0090637F" w:rsidRDefault="0092682B" w:rsidP="0090637F">
      <w:pPr>
        <w:autoSpaceDE w:val="0"/>
        <w:autoSpaceDN w:val="0"/>
        <w:bidi w:val="0"/>
        <w:adjustRightInd w:val="0"/>
        <w:spacing w:after="0" w:line="240" w:lineRule="auto"/>
        <w:rPr>
          <w:rFonts w:asciiTheme="majorBidi" w:hAnsiTheme="majorBidi" w:cstheme="majorBidi"/>
          <w:color w:val="000000"/>
          <w:sz w:val="24"/>
          <w:szCs w:val="24"/>
        </w:rPr>
      </w:pPr>
    </w:p>
    <w:p w:rsidR="0092682B" w:rsidRPr="0090637F" w:rsidRDefault="0092682B" w:rsidP="0090637F">
      <w:pPr>
        <w:autoSpaceDE w:val="0"/>
        <w:autoSpaceDN w:val="0"/>
        <w:bidi w:val="0"/>
        <w:adjustRightInd w:val="0"/>
        <w:spacing w:after="0" w:line="240" w:lineRule="auto"/>
        <w:rPr>
          <w:rFonts w:asciiTheme="majorBidi" w:eastAsia="SerifaStd-Light" w:hAnsiTheme="majorBidi" w:cstheme="majorBidi"/>
          <w:sz w:val="24"/>
          <w:szCs w:val="24"/>
        </w:rPr>
      </w:pPr>
      <w:proofErr w:type="spellStart"/>
      <w:r w:rsidRPr="0090637F">
        <w:rPr>
          <w:rFonts w:asciiTheme="majorBidi" w:hAnsiTheme="majorBidi" w:cstheme="majorBidi"/>
          <w:color w:val="000000"/>
          <w:sz w:val="24"/>
          <w:szCs w:val="24"/>
        </w:rPr>
        <w:t>Sireci</w:t>
      </w:r>
      <w:proofErr w:type="spellEnd"/>
      <w:r w:rsidRPr="0090637F">
        <w:rPr>
          <w:rFonts w:asciiTheme="majorBidi" w:hAnsiTheme="majorBidi" w:cstheme="majorBidi"/>
          <w:color w:val="000000"/>
          <w:sz w:val="24"/>
          <w:szCs w:val="24"/>
        </w:rPr>
        <w:t xml:space="preserve">, S. G. (2007). </w:t>
      </w:r>
      <w:proofErr w:type="gramStart"/>
      <w:r w:rsidRPr="0090637F">
        <w:rPr>
          <w:rFonts w:asciiTheme="majorBidi" w:hAnsiTheme="majorBidi" w:cstheme="majorBidi"/>
          <w:color w:val="000000"/>
          <w:sz w:val="24"/>
          <w:szCs w:val="24"/>
        </w:rPr>
        <w:t>On test validity theory and test validation.</w:t>
      </w:r>
      <w:proofErr w:type="gramEnd"/>
      <w:r w:rsidRPr="0090637F">
        <w:rPr>
          <w:rFonts w:asciiTheme="majorBidi" w:hAnsiTheme="majorBidi" w:cstheme="majorBidi"/>
          <w:color w:val="000000"/>
          <w:sz w:val="24"/>
          <w:szCs w:val="24"/>
        </w:rPr>
        <w:t xml:space="preserve"> </w:t>
      </w:r>
      <w:r w:rsidRPr="0090637F">
        <w:rPr>
          <w:rFonts w:asciiTheme="majorBidi" w:hAnsiTheme="majorBidi" w:cstheme="majorBidi"/>
          <w:i/>
          <w:iCs/>
          <w:color w:val="000000"/>
          <w:sz w:val="24"/>
          <w:szCs w:val="24"/>
        </w:rPr>
        <w:t xml:space="preserve">Educational Researcher, 36(8), </w:t>
      </w:r>
      <w:r w:rsidRPr="0090637F">
        <w:rPr>
          <w:rFonts w:asciiTheme="majorBidi" w:hAnsiTheme="majorBidi" w:cstheme="majorBidi"/>
          <w:color w:val="000000"/>
          <w:sz w:val="24"/>
          <w:szCs w:val="24"/>
        </w:rPr>
        <w:t>477-481.</w:t>
      </w:r>
    </w:p>
    <w:p w:rsidR="0090637F" w:rsidRPr="0090637F" w:rsidRDefault="0090637F" w:rsidP="0090637F">
      <w:pPr>
        <w:autoSpaceDE w:val="0"/>
        <w:autoSpaceDN w:val="0"/>
        <w:bidi w:val="0"/>
        <w:adjustRightInd w:val="0"/>
        <w:spacing w:after="0" w:line="240" w:lineRule="auto"/>
        <w:rPr>
          <w:rFonts w:asciiTheme="majorBidi" w:hAnsiTheme="majorBidi" w:cstheme="majorBidi"/>
          <w:color w:val="000000"/>
          <w:sz w:val="24"/>
          <w:szCs w:val="24"/>
        </w:rPr>
      </w:pPr>
    </w:p>
    <w:p w:rsidR="0092682B" w:rsidRPr="0090637F" w:rsidRDefault="0092682B" w:rsidP="0090637F">
      <w:pPr>
        <w:autoSpaceDE w:val="0"/>
        <w:autoSpaceDN w:val="0"/>
        <w:bidi w:val="0"/>
        <w:adjustRightInd w:val="0"/>
        <w:spacing w:after="0" w:line="240" w:lineRule="auto"/>
        <w:rPr>
          <w:rFonts w:asciiTheme="majorBidi" w:eastAsia="SerifaStd-Light" w:hAnsiTheme="majorBidi" w:cstheme="majorBidi"/>
          <w:sz w:val="24"/>
          <w:szCs w:val="24"/>
        </w:rPr>
      </w:pPr>
      <w:proofErr w:type="spellStart"/>
      <w:r w:rsidRPr="0090637F">
        <w:rPr>
          <w:rFonts w:asciiTheme="majorBidi" w:hAnsiTheme="majorBidi" w:cstheme="majorBidi"/>
          <w:color w:val="000000"/>
          <w:sz w:val="24"/>
          <w:szCs w:val="24"/>
        </w:rPr>
        <w:lastRenderedPageBreak/>
        <w:t>Zumbo</w:t>
      </w:r>
      <w:proofErr w:type="spellEnd"/>
      <w:r w:rsidRPr="0090637F">
        <w:rPr>
          <w:rFonts w:asciiTheme="majorBidi" w:hAnsiTheme="majorBidi" w:cstheme="majorBidi"/>
          <w:color w:val="000000"/>
          <w:sz w:val="24"/>
          <w:szCs w:val="24"/>
        </w:rPr>
        <w:t xml:space="preserve">, B.D. (2009). Validity as contextualized and pragmatic </w:t>
      </w:r>
      <w:proofErr w:type="gramStart"/>
      <w:r w:rsidRPr="0090637F">
        <w:rPr>
          <w:rFonts w:asciiTheme="majorBidi" w:hAnsiTheme="majorBidi" w:cstheme="majorBidi"/>
          <w:color w:val="000000"/>
          <w:sz w:val="24"/>
          <w:szCs w:val="24"/>
        </w:rPr>
        <w:t>explanation,</w:t>
      </w:r>
      <w:proofErr w:type="gramEnd"/>
      <w:r w:rsidRPr="0090637F">
        <w:rPr>
          <w:rFonts w:asciiTheme="majorBidi" w:hAnsiTheme="majorBidi" w:cstheme="majorBidi"/>
          <w:color w:val="000000"/>
          <w:sz w:val="24"/>
          <w:szCs w:val="24"/>
        </w:rPr>
        <w:t xml:space="preserve"> and its implications for validation practice. History repeats itself again. In R. </w:t>
      </w:r>
      <w:proofErr w:type="spellStart"/>
      <w:r w:rsidRPr="0090637F">
        <w:rPr>
          <w:rFonts w:asciiTheme="majorBidi" w:hAnsiTheme="majorBidi" w:cstheme="majorBidi"/>
          <w:color w:val="000000"/>
          <w:sz w:val="24"/>
          <w:szCs w:val="24"/>
        </w:rPr>
        <w:t>Lissitz</w:t>
      </w:r>
      <w:proofErr w:type="spellEnd"/>
      <w:r w:rsidRPr="0090637F">
        <w:rPr>
          <w:rFonts w:asciiTheme="majorBidi" w:hAnsiTheme="majorBidi" w:cstheme="majorBidi"/>
          <w:color w:val="000000"/>
          <w:sz w:val="24"/>
          <w:szCs w:val="24"/>
        </w:rPr>
        <w:t xml:space="preserve"> (Ed.), </w:t>
      </w:r>
      <w:r w:rsidRPr="0090637F">
        <w:rPr>
          <w:rFonts w:asciiTheme="majorBidi" w:hAnsiTheme="majorBidi" w:cstheme="majorBidi"/>
          <w:i/>
          <w:iCs/>
          <w:color w:val="000000"/>
          <w:sz w:val="24"/>
          <w:szCs w:val="24"/>
        </w:rPr>
        <w:t xml:space="preserve">The Concept of Validity: Revisions, New Directions and Applications </w:t>
      </w:r>
      <w:r w:rsidRPr="0090637F">
        <w:rPr>
          <w:rFonts w:asciiTheme="majorBidi" w:hAnsiTheme="majorBidi" w:cstheme="majorBidi"/>
          <w:color w:val="000000"/>
          <w:sz w:val="24"/>
          <w:szCs w:val="24"/>
        </w:rPr>
        <w:t>(pp. 65-81). Charlotte, NC: Information Age Publishing Inc.</w:t>
      </w:r>
    </w:p>
    <w:p w:rsidR="0092682B" w:rsidRPr="0090637F" w:rsidRDefault="0092682B" w:rsidP="0090637F">
      <w:pPr>
        <w:autoSpaceDE w:val="0"/>
        <w:autoSpaceDN w:val="0"/>
        <w:bidi w:val="0"/>
        <w:adjustRightInd w:val="0"/>
        <w:spacing w:after="0" w:line="240" w:lineRule="auto"/>
        <w:rPr>
          <w:rFonts w:asciiTheme="majorBidi" w:eastAsia="SerifaStd-Light" w:hAnsiTheme="majorBidi" w:cstheme="majorBidi"/>
          <w:sz w:val="24"/>
          <w:szCs w:val="24"/>
        </w:rPr>
      </w:pPr>
    </w:p>
    <w:p w:rsidR="0090637F" w:rsidRPr="0090637F" w:rsidRDefault="0090637F" w:rsidP="0090637F">
      <w:pPr>
        <w:autoSpaceDE w:val="0"/>
        <w:autoSpaceDN w:val="0"/>
        <w:bidi w:val="0"/>
        <w:adjustRightInd w:val="0"/>
        <w:spacing w:after="0" w:line="240" w:lineRule="auto"/>
        <w:rPr>
          <w:rFonts w:asciiTheme="majorBidi" w:hAnsiTheme="majorBidi" w:cstheme="majorBidi"/>
          <w:sz w:val="24"/>
          <w:szCs w:val="24"/>
        </w:rPr>
      </w:pPr>
      <w:proofErr w:type="gramStart"/>
      <w:r w:rsidRPr="0090637F">
        <w:rPr>
          <w:rFonts w:asciiTheme="majorBidi" w:hAnsiTheme="majorBidi" w:cstheme="majorBidi"/>
          <w:sz w:val="24"/>
          <w:szCs w:val="24"/>
        </w:rPr>
        <w:t xml:space="preserve">Newton P. (2012), </w:t>
      </w:r>
      <w:r w:rsidRPr="00D54C66">
        <w:rPr>
          <w:rFonts w:asciiTheme="majorBidi" w:hAnsiTheme="majorBidi" w:cstheme="majorBidi"/>
          <w:i/>
          <w:iCs/>
          <w:sz w:val="24"/>
          <w:szCs w:val="24"/>
        </w:rPr>
        <w:t>Controversy Surrounding Modern Validity Theory</w:t>
      </w:r>
      <w:r w:rsidRPr="0090637F">
        <w:rPr>
          <w:rFonts w:asciiTheme="majorBidi" w:hAnsiTheme="majorBidi" w:cstheme="majorBidi"/>
          <w:sz w:val="24"/>
          <w:szCs w:val="24"/>
        </w:rPr>
        <w:t>.</w:t>
      </w:r>
      <w:proofErr w:type="gramEnd"/>
      <w:r w:rsidRPr="0090637F">
        <w:rPr>
          <w:rFonts w:asciiTheme="majorBidi" w:hAnsiTheme="majorBidi" w:cstheme="majorBidi"/>
          <w:sz w:val="24"/>
          <w:szCs w:val="24"/>
        </w:rPr>
        <w:t xml:space="preserve"> Paper presented at the annual American Educational Research Association</w:t>
      </w:r>
      <w:r>
        <w:rPr>
          <w:rFonts w:asciiTheme="majorBidi" w:hAnsiTheme="majorBidi" w:cstheme="majorBidi"/>
          <w:sz w:val="24"/>
          <w:szCs w:val="24"/>
        </w:rPr>
        <w:t>, Vancouver, Canada</w:t>
      </w:r>
      <w:r w:rsidRPr="0090637F">
        <w:rPr>
          <w:rFonts w:asciiTheme="majorBidi" w:hAnsiTheme="majorBidi" w:cstheme="majorBidi"/>
          <w:sz w:val="24"/>
          <w:szCs w:val="24"/>
        </w:rPr>
        <w:t xml:space="preserve">. </w:t>
      </w:r>
    </w:p>
    <w:p w:rsidR="007E3CFA" w:rsidRPr="0090637F" w:rsidRDefault="007E3CFA" w:rsidP="00EB5B79">
      <w:pPr>
        <w:jc w:val="center"/>
        <w:rPr>
          <w:rFonts w:asciiTheme="majorBidi" w:hAnsiTheme="majorBidi" w:cstheme="majorBidi" w:hint="cs"/>
          <w:sz w:val="28"/>
          <w:szCs w:val="28"/>
          <w:u w:val="single"/>
          <w:rtl/>
        </w:rPr>
      </w:pPr>
    </w:p>
    <w:sectPr w:rsidR="007E3CFA" w:rsidRPr="0090637F" w:rsidSect="00B6151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MinionPro-Regular">
    <w:altName w:val="MS Mincho"/>
    <w:panose1 w:val="00000000000000000000"/>
    <w:charset w:val="80"/>
    <w:family w:val="roman"/>
    <w:notTrueType/>
    <w:pitch w:val="default"/>
    <w:sig w:usb0="00000001" w:usb1="08070000" w:usb2="00000010" w:usb3="00000000" w:csb0="00020000" w:csb1="00000000"/>
  </w:font>
  <w:font w:name="SerifaStd-Light">
    <w:altName w:val="MS Mincho"/>
    <w:panose1 w:val="00000000000000000000"/>
    <w:charset w:val="80"/>
    <w:family w:val="roman"/>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CFA"/>
    <w:rsid w:val="000146D3"/>
    <w:rsid w:val="00064BAC"/>
    <w:rsid w:val="00065BD4"/>
    <w:rsid w:val="00071A92"/>
    <w:rsid w:val="000769C6"/>
    <w:rsid w:val="00086C04"/>
    <w:rsid w:val="000E3229"/>
    <w:rsid w:val="001132F9"/>
    <w:rsid w:val="00145A44"/>
    <w:rsid w:val="00157986"/>
    <w:rsid w:val="001A29FF"/>
    <w:rsid w:val="001D3575"/>
    <w:rsid w:val="0020371E"/>
    <w:rsid w:val="002137E2"/>
    <w:rsid w:val="00230FC0"/>
    <w:rsid w:val="00246324"/>
    <w:rsid w:val="00254740"/>
    <w:rsid w:val="002633E1"/>
    <w:rsid w:val="002E6115"/>
    <w:rsid w:val="00316C5B"/>
    <w:rsid w:val="00333AEF"/>
    <w:rsid w:val="00337F7B"/>
    <w:rsid w:val="00342157"/>
    <w:rsid w:val="00361B2E"/>
    <w:rsid w:val="003A7948"/>
    <w:rsid w:val="003E7E74"/>
    <w:rsid w:val="00403E69"/>
    <w:rsid w:val="00474841"/>
    <w:rsid w:val="004834D8"/>
    <w:rsid w:val="004848CE"/>
    <w:rsid w:val="004A5571"/>
    <w:rsid w:val="004B2D75"/>
    <w:rsid w:val="004E20B0"/>
    <w:rsid w:val="004E5F9C"/>
    <w:rsid w:val="00503EC8"/>
    <w:rsid w:val="00544236"/>
    <w:rsid w:val="0057196E"/>
    <w:rsid w:val="00586C8A"/>
    <w:rsid w:val="00593D84"/>
    <w:rsid w:val="005A1CF8"/>
    <w:rsid w:val="005A2402"/>
    <w:rsid w:val="005C50CA"/>
    <w:rsid w:val="005C7529"/>
    <w:rsid w:val="0060030B"/>
    <w:rsid w:val="006449D3"/>
    <w:rsid w:val="00665FB3"/>
    <w:rsid w:val="006670F8"/>
    <w:rsid w:val="00686BCE"/>
    <w:rsid w:val="006F04B5"/>
    <w:rsid w:val="00753F26"/>
    <w:rsid w:val="00774491"/>
    <w:rsid w:val="007A564F"/>
    <w:rsid w:val="007C4078"/>
    <w:rsid w:val="007D4AC4"/>
    <w:rsid w:val="007E074B"/>
    <w:rsid w:val="007E3CB5"/>
    <w:rsid w:val="007E3CFA"/>
    <w:rsid w:val="007E3D08"/>
    <w:rsid w:val="007E6AB2"/>
    <w:rsid w:val="00823B08"/>
    <w:rsid w:val="00830B31"/>
    <w:rsid w:val="0083773E"/>
    <w:rsid w:val="008461FF"/>
    <w:rsid w:val="00853EF4"/>
    <w:rsid w:val="00885330"/>
    <w:rsid w:val="00894E5A"/>
    <w:rsid w:val="008A2316"/>
    <w:rsid w:val="008B753F"/>
    <w:rsid w:val="008E29E6"/>
    <w:rsid w:val="008E6104"/>
    <w:rsid w:val="008F2ADC"/>
    <w:rsid w:val="00901DBE"/>
    <w:rsid w:val="00905991"/>
    <w:rsid w:val="0090637F"/>
    <w:rsid w:val="009116AC"/>
    <w:rsid w:val="009123A8"/>
    <w:rsid w:val="00913D63"/>
    <w:rsid w:val="0092682B"/>
    <w:rsid w:val="00985E1E"/>
    <w:rsid w:val="009A7FC4"/>
    <w:rsid w:val="009C7F85"/>
    <w:rsid w:val="009D744B"/>
    <w:rsid w:val="00A029FE"/>
    <w:rsid w:val="00A12365"/>
    <w:rsid w:val="00A27E12"/>
    <w:rsid w:val="00A47FE3"/>
    <w:rsid w:val="00A52A7D"/>
    <w:rsid w:val="00A651B9"/>
    <w:rsid w:val="00A65A73"/>
    <w:rsid w:val="00A95EE3"/>
    <w:rsid w:val="00AA328C"/>
    <w:rsid w:val="00AC4CD6"/>
    <w:rsid w:val="00AC67A1"/>
    <w:rsid w:val="00AE11A6"/>
    <w:rsid w:val="00AE2CD0"/>
    <w:rsid w:val="00B00B6B"/>
    <w:rsid w:val="00B05E62"/>
    <w:rsid w:val="00B61511"/>
    <w:rsid w:val="00B97296"/>
    <w:rsid w:val="00B97AC4"/>
    <w:rsid w:val="00BB0890"/>
    <w:rsid w:val="00BB1F1A"/>
    <w:rsid w:val="00BB7CBA"/>
    <w:rsid w:val="00BC052C"/>
    <w:rsid w:val="00BC1FBD"/>
    <w:rsid w:val="00BD1F5D"/>
    <w:rsid w:val="00BD61D4"/>
    <w:rsid w:val="00C014C1"/>
    <w:rsid w:val="00C876A8"/>
    <w:rsid w:val="00CE4BCC"/>
    <w:rsid w:val="00D54C66"/>
    <w:rsid w:val="00D81E0A"/>
    <w:rsid w:val="00D86D43"/>
    <w:rsid w:val="00D90620"/>
    <w:rsid w:val="00DE53C9"/>
    <w:rsid w:val="00DE6E51"/>
    <w:rsid w:val="00E336A7"/>
    <w:rsid w:val="00E33AB9"/>
    <w:rsid w:val="00E51510"/>
    <w:rsid w:val="00E97A08"/>
    <w:rsid w:val="00EB153D"/>
    <w:rsid w:val="00EB44F6"/>
    <w:rsid w:val="00EB5B79"/>
    <w:rsid w:val="00EE68AD"/>
    <w:rsid w:val="00F06BF7"/>
    <w:rsid w:val="00F14AD8"/>
    <w:rsid w:val="00FF6C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64BAC"/>
    <w:rPr>
      <w:b/>
      <w:bCs/>
    </w:rPr>
  </w:style>
  <w:style w:type="paragraph" w:customStyle="1" w:styleId="Default">
    <w:name w:val="Default"/>
    <w:rsid w:val="0092682B"/>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64BAC"/>
    <w:rPr>
      <w:b/>
      <w:bCs/>
    </w:rPr>
  </w:style>
  <w:style w:type="paragraph" w:customStyle="1" w:styleId="Default">
    <w:name w:val="Default"/>
    <w:rsid w:val="0092682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333511">
      <w:bodyDiv w:val="1"/>
      <w:marLeft w:val="0"/>
      <w:marRight w:val="0"/>
      <w:marTop w:val="0"/>
      <w:marBottom w:val="0"/>
      <w:divBdr>
        <w:top w:val="none" w:sz="0" w:space="0" w:color="auto"/>
        <w:left w:val="none" w:sz="0" w:space="0" w:color="auto"/>
        <w:bottom w:val="none" w:sz="0" w:space="0" w:color="auto"/>
        <w:right w:val="none" w:sz="0" w:space="0" w:color="auto"/>
      </w:divBdr>
    </w:div>
    <w:div w:id="648022989">
      <w:bodyDiv w:val="1"/>
      <w:marLeft w:val="0"/>
      <w:marRight w:val="0"/>
      <w:marTop w:val="0"/>
      <w:marBottom w:val="0"/>
      <w:divBdr>
        <w:top w:val="none" w:sz="0" w:space="0" w:color="auto"/>
        <w:left w:val="none" w:sz="0" w:space="0" w:color="auto"/>
        <w:bottom w:val="none" w:sz="0" w:space="0" w:color="auto"/>
        <w:right w:val="none" w:sz="0" w:space="0" w:color="auto"/>
      </w:divBdr>
      <w:divsChild>
        <w:div w:id="168184668">
          <w:marLeft w:val="0"/>
          <w:marRight w:val="0"/>
          <w:marTop w:val="0"/>
          <w:marBottom w:val="0"/>
          <w:divBdr>
            <w:top w:val="none" w:sz="0" w:space="0" w:color="auto"/>
            <w:left w:val="none" w:sz="0" w:space="0" w:color="auto"/>
            <w:bottom w:val="none" w:sz="0" w:space="0" w:color="auto"/>
            <w:right w:val="none" w:sz="0" w:space="0" w:color="auto"/>
          </w:divBdr>
        </w:div>
        <w:div w:id="550117482">
          <w:marLeft w:val="0"/>
          <w:marRight w:val="0"/>
          <w:marTop w:val="0"/>
          <w:marBottom w:val="0"/>
          <w:divBdr>
            <w:top w:val="none" w:sz="0" w:space="0" w:color="auto"/>
            <w:left w:val="none" w:sz="0" w:space="0" w:color="auto"/>
            <w:bottom w:val="none" w:sz="0" w:space="0" w:color="auto"/>
            <w:right w:val="none" w:sz="0" w:space="0" w:color="auto"/>
          </w:divBdr>
        </w:div>
        <w:div w:id="1013413620">
          <w:marLeft w:val="0"/>
          <w:marRight w:val="0"/>
          <w:marTop w:val="0"/>
          <w:marBottom w:val="0"/>
          <w:divBdr>
            <w:top w:val="none" w:sz="0" w:space="0" w:color="auto"/>
            <w:left w:val="none" w:sz="0" w:space="0" w:color="auto"/>
            <w:bottom w:val="none" w:sz="0" w:space="0" w:color="auto"/>
            <w:right w:val="none" w:sz="0" w:space="0" w:color="auto"/>
          </w:divBdr>
          <w:divsChild>
            <w:div w:id="372265718">
              <w:marLeft w:val="0"/>
              <w:marRight w:val="0"/>
              <w:marTop w:val="0"/>
              <w:marBottom w:val="0"/>
              <w:divBdr>
                <w:top w:val="none" w:sz="0" w:space="0" w:color="auto"/>
                <w:left w:val="none" w:sz="0" w:space="0" w:color="auto"/>
                <w:bottom w:val="none" w:sz="0" w:space="0" w:color="auto"/>
                <w:right w:val="none" w:sz="0" w:space="0" w:color="auto"/>
              </w:divBdr>
            </w:div>
            <w:div w:id="991909363">
              <w:marLeft w:val="0"/>
              <w:marRight w:val="0"/>
              <w:marTop w:val="0"/>
              <w:marBottom w:val="0"/>
              <w:divBdr>
                <w:top w:val="none" w:sz="0" w:space="0" w:color="auto"/>
                <w:left w:val="none" w:sz="0" w:space="0" w:color="auto"/>
                <w:bottom w:val="none" w:sz="0" w:space="0" w:color="auto"/>
                <w:right w:val="none" w:sz="0" w:space="0" w:color="auto"/>
              </w:divBdr>
            </w:div>
            <w:div w:id="1979800658">
              <w:marLeft w:val="0"/>
              <w:marRight w:val="0"/>
              <w:marTop w:val="0"/>
              <w:marBottom w:val="0"/>
              <w:divBdr>
                <w:top w:val="none" w:sz="0" w:space="0" w:color="auto"/>
                <w:left w:val="none" w:sz="0" w:space="0" w:color="auto"/>
                <w:bottom w:val="none" w:sz="0" w:space="0" w:color="auto"/>
                <w:right w:val="none" w:sz="0" w:space="0" w:color="auto"/>
              </w:divBdr>
            </w:div>
            <w:div w:id="172845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4775">
      <w:bodyDiv w:val="1"/>
      <w:marLeft w:val="0"/>
      <w:marRight w:val="0"/>
      <w:marTop w:val="0"/>
      <w:marBottom w:val="0"/>
      <w:divBdr>
        <w:top w:val="none" w:sz="0" w:space="0" w:color="auto"/>
        <w:left w:val="none" w:sz="0" w:space="0" w:color="auto"/>
        <w:bottom w:val="none" w:sz="0" w:space="0" w:color="auto"/>
        <w:right w:val="none" w:sz="0" w:space="0" w:color="auto"/>
      </w:divBdr>
      <w:divsChild>
        <w:div w:id="254215828">
          <w:marLeft w:val="0"/>
          <w:marRight w:val="0"/>
          <w:marTop w:val="0"/>
          <w:marBottom w:val="0"/>
          <w:divBdr>
            <w:top w:val="none" w:sz="0" w:space="0" w:color="auto"/>
            <w:left w:val="none" w:sz="0" w:space="0" w:color="auto"/>
            <w:bottom w:val="none" w:sz="0" w:space="0" w:color="auto"/>
            <w:right w:val="none" w:sz="0" w:space="0" w:color="auto"/>
          </w:divBdr>
          <w:divsChild>
            <w:div w:id="1139760148">
              <w:marLeft w:val="0"/>
              <w:marRight w:val="0"/>
              <w:marTop w:val="0"/>
              <w:marBottom w:val="0"/>
              <w:divBdr>
                <w:top w:val="none" w:sz="0" w:space="0" w:color="auto"/>
                <w:left w:val="none" w:sz="0" w:space="0" w:color="auto"/>
                <w:bottom w:val="none" w:sz="0" w:space="0" w:color="auto"/>
                <w:right w:val="none" w:sz="0" w:space="0" w:color="auto"/>
              </w:divBdr>
              <w:divsChild>
                <w:div w:id="1082026523">
                  <w:marLeft w:val="0"/>
                  <w:marRight w:val="195"/>
                  <w:marTop w:val="240"/>
                  <w:marBottom w:val="300"/>
                  <w:divBdr>
                    <w:top w:val="none" w:sz="0" w:space="0" w:color="auto"/>
                    <w:left w:val="none" w:sz="0" w:space="0" w:color="auto"/>
                    <w:bottom w:val="none" w:sz="0" w:space="0" w:color="auto"/>
                    <w:right w:val="none" w:sz="0" w:space="0" w:color="auto"/>
                  </w:divBdr>
                  <w:divsChild>
                    <w:div w:id="208497610">
                      <w:marLeft w:val="0"/>
                      <w:marRight w:val="0"/>
                      <w:marTop w:val="0"/>
                      <w:marBottom w:val="0"/>
                      <w:divBdr>
                        <w:top w:val="none" w:sz="0" w:space="0" w:color="auto"/>
                        <w:left w:val="none" w:sz="0" w:space="0" w:color="auto"/>
                        <w:bottom w:val="none" w:sz="0" w:space="0" w:color="auto"/>
                        <w:right w:val="none" w:sz="0" w:space="0" w:color="auto"/>
                      </w:divBdr>
                      <w:divsChild>
                        <w:div w:id="149567499">
                          <w:marLeft w:val="0"/>
                          <w:marRight w:val="0"/>
                          <w:marTop w:val="0"/>
                          <w:marBottom w:val="0"/>
                          <w:divBdr>
                            <w:top w:val="none" w:sz="0" w:space="0" w:color="auto"/>
                            <w:left w:val="none" w:sz="0" w:space="0" w:color="auto"/>
                            <w:bottom w:val="none" w:sz="0" w:space="0" w:color="auto"/>
                            <w:right w:val="none" w:sz="0" w:space="0" w:color="auto"/>
                          </w:divBdr>
                          <w:divsChild>
                            <w:div w:id="1772239286">
                              <w:marLeft w:val="0"/>
                              <w:marRight w:val="0"/>
                              <w:marTop w:val="0"/>
                              <w:marBottom w:val="0"/>
                              <w:divBdr>
                                <w:top w:val="none" w:sz="0" w:space="0" w:color="auto"/>
                                <w:left w:val="none" w:sz="0" w:space="0" w:color="auto"/>
                                <w:bottom w:val="none" w:sz="0" w:space="0" w:color="auto"/>
                                <w:right w:val="none" w:sz="0" w:space="0" w:color="auto"/>
                              </w:divBdr>
                              <w:divsChild>
                                <w:div w:id="2022507906">
                                  <w:marLeft w:val="0"/>
                                  <w:marRight w:val="360"/>
                                  <w:marTop w:val="0"/>
                                  <w:marBottom w:val="0"/>
                                  <w:divBdr>
                                    <w:top w:val="none" w:sz="0" w:space="0" w:color="auto"/>
                                    <w:left w:val="none" w:sz="0" w:space="0" w:color="auto"/>
                                    <w:bottom w:val="none" w:sz="0" w:space="0" w:color="auto"/>
                                    <w:right w:val="none" w:sz="0" w:space="0" w:color="auto"/>
                                  </w:divBdr>
                                </w:div>
                                <w:div w:id="1224370950">
                                  <w:marLeft w:val="0"/>
                                  <w:marRight w:val="720"/>
                                  <w:marTop w:val="0"/>
                                  <w:marBottom w:val="0"/>
                                  <w:divBdr>
                                    <w:top w:val="none" w:sz="0" w:space="0" w:color="auto"/>
                                    <w:left w:val="none" w:sz="0" w:space="0" w:color="auto"/>
                                    <w:bottom w:val="none" w:sz="0" w:space="0" w:color="auto"/>
                                    <w:right w:val="none" w:sz="0" w:space="0" w:color="auto"/>
                                  </w:divBdr>
                                </w:div>
                                <w:div w:id="1741320147">
                                  <w:marLeft w:val="0"/>
                                  <w:marRight w:val="720"/>
                                  <w:marTop w:val="0"/>
                                  <w:marBottom w:val="0"/>
                                  <w:divBdr>
                                    <w:top w:val="none" w:sz="0" w:space="0" w:color="auto"/>
                                    <w:left w:val="none" w:sz="0" w:space="0" w:color="auto"/>
                                    <w:bottom w:val="none" w:sz="0" w:space="0" w:color="auto"/>
                                    <w:right w:val="none" w:sz="0" w:space="0" w:color="auto"/>
                                  </w:divBdr>
                                </w:div>
                                <w:div w:id="325743969">
                                  <w:marLeft w:val="0"/>
                                  <w:marRight w:val="720"/>
                                  <w:marTop w:val="0"/>
                                  <w:marBottom w:val="0"/>
                                  <w:divBdr>
                                    <w:top w:val="none" w:sz="0" w:space="0" w:color="auto"/>
                                    <w:left w:val="none" w:sz="0" w:space="0" w:color="auto"/>
                                    <w:bottom w:val="none" w:sz="0" w:space="0" w:color="auto"/>
                                    <w:right w:val="none" w:sz="0" w:space="0" w:color="auto"/>
                                  </w:divBdr>
                                </w:div>
                                <w:div w:id="108962402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684688">
      <w:bodyDiv w:val="1"/>
      <w:marLeft w:val="0"/>
      <w:marRight w:val="0"/>
      <w:marTop w:val="0"/>
      <w:marBottom w:val="0"/>
      <w:divBdr>
        <w:top w:val="none" w:sz="0" w:space="0" w:color="auto"/>
        <w:left w:val="none" w:sz="0" w:space="0" w:color="auto"/>
        <w:bottom w:val="none" w:sz="0" w:space="0" w:color="auto"/>
        <w:right w:val="none" w:sz="0" w:space="0" w:color="auto"/>
      </w:divBdr>
      <w:divsChild>
        <w:div w:id="70854738">
          <w:marLeft w:val="0"/>
          <w:marRight w:val="0"/>
          <w:marTop w:val="0"/>
          <w:marBottom w:val="0"/>
          <w:divBdr>
            <w:top w:val="none" w:sz="0" w:space="0" w:color="auto"/>
            <w:left w:val="none" w:sz="0" w:space="0" w:color="auto"/>
            <w:bottom w:val="none" w:sz="0" w:space="0" w:color="auto"/>
            <w:right w:val="none" w:sz="0" w:space="0" w:color="auto"/>
          </w:divBdr>
          <w:divsChild>
            <w:div w:id="1075670254">
              <w:marLeft w:val="0"/>
              <w:marRight w:val="0"/>
              <w:marTop w:val="0"/>
              <w:marBottom w:val="0"/>
              <w:divBdr>
                <w:top w:val="none" w:sz="0" w:space="0" w:color="auto"/>
                <w:left w:val="none" w:sz="0" w:space="0" w:color="auto"/>
                <w:bottom w:val="none" w:sz="0" w:space="0" w:color="auto"/>
                <w:right w:val="none" w:sz="0" w:space="0" w:color="auto"/>
              </w:divBdr>
              <w:divsChild>
                <w:div w:id="968898585">
                  <w:marLeft w:val="0"/>
                  <w:marRight w:val="195"/>
                  <w:marTop w:val="240"/>
                  <w:marBottom w:val="300"/>
                  <w:divBdr>
                    <w:top w:val="none" w:sz="0" w:space="0" w:color="auto"/>
                    <w:left w:val="none" w:sz="0" w:space="0" w:color="auto"/>
                    <w:bottom w:val="none" w:sz="0" w:space="0" w:color="auto"/>
                    <w:right w:val="none" w:sz="0" w:space="0" w:color="auto"/>
                  </w:divBdr>
                  <w:divsChild>
                    <w:div w:id="67926860">
                      <w:marLeft w:val="0"/>
                      <w:marRight w:val="0"/>
                      <w:marTop w:val="0"/>
                      <w:marBottom w:val="0"/>
                      <w:divBdr>
                        <w:top w:val="none" w:sz="0" w:space="0" w:color="auto"/>
                        <w:left w:val="none" w:sz="0" w:space="0" w:color="auto"/>
                        <w:bottom w:val="none" w:sz="0" w:space="0" w:color="auto"/>
                        <w:right w:val="none" w:sz="0" w:space="0" w:color="auto"/>
                      </w:divBdr>
                      <w:divsChild>
                        <w:div w:id="117189248">
                          <w:marLeft w:val="0"/>
                          <w:marRight w:val="0"/>
                          <w:marTop w:val="0"/>
                          <w:marBottom w:val="0"/>
                          <w:divBdr>
                            <w:top w:val="none" w:sz="0" w:space="0" w:color="auto"/>
                            <w:left w:val="none" w:sz="0" w:space="0" w:color="auto"/>
                            <w:bottom w:val="none" w:sz="0" w:space="0" w:color="auto"/>
                            <w:right w:val="none" w:sz="0" w:space="0" w:color="auto"/>
                          </w:divBdr>
                          <w:divsChild>
                            <w:div w:id="1335108871">
                              <w:marLeft w:val="0"/>
                              <w:marRight w:val="0"/>
                              <w:marTop w:val="0"/>
                              <w:marBottom w:val="0"/>
                              <w:divBdr>
                                <w:top w:val="none" w:sz="0" w:space="0" w:color="auto"/>
                                <w:left w:val="none" w:sz="0" w:space="0" w:color="auto"/>
                                <w:bottom w:val="none" w:sz="0" w:space="0" w:color="auto"/>
                                <w:right w:val="none" w:sz="0" w:space="0" w:color="auto"/>
                              </w:divBdr>
                              <w:divsChild>
                                <w:div w:id="1146513780">
                                  <w:marLeft w:val="0"/>
                                  <w:marRight w:val="360"/>
                                  <w:marTop w:val="0"/>
                                  <w:marBottom w:val="0"/>
                                  <w:divBdr>
                                    <w:top w:val="none" w:sz="0" w:space="0" w:color="auto"/>
                                    <w:left w:val="none" w:sz="0" w:space="0" w:color="auto"/>
                                    <w:bottom w:val="none" w:sz="0" w:space="0" w:color="auto"/>
                                    <w:right w:val="none" w:sz="0" w:space="0" w:color="auto"/>
                                  </w:divBdr>
                                </w:div>
                                <w:div w:id="960187092">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3</cp:revision>
  <dcterms:created xsi:type="dcterms:W3CDTF">2012-07-02T21:43:00Z</dcterms:created>
  <dcterms:modified xsi:type="dcterms:W3CDTF">2012-07-02T21:55:00Z</dcterms:modified>
</cp:coreProperties>
</file>