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09D" w:rsidRDefault="00B8109D" w:rsidP="00B8109D">
      <w:pPr>
        <w:spacing w:before="120" w:after="120" w:line="360" w:lineRule="auto"/>
        <w:jc w:val="center"/>
        <w:rPr>
          <w:rFonts w:cs="Simplified Arabic"/>
          <w:b/>
          <w:bCs/>
          <w:sz w:val="32"/>
          <w:szCs w:val="32"/>
          <w:rtl/>
          <w:lang w:bidi="ar-JO"/>
        </w:rPr>
      </w:pPr>
      <w:r>
        <w:rPr>
          <w:rFonts w:cs="Simplified Arabic" w:hint="cs"/>
          <w:b/>
          <w:bCs/>
          <w:noProof/>
          <w:sz w:val="32"/>
          <w:szCs w:val="32"/>
          <w:rtl/>
        </w:rPr>
        <w:drawing>
          <wp:inline distT="0" distB="0" distL="0" distR="0">
            <wp:extent cx="2425397" cy="1777778"/>
            <wp:effectExtent l="0" t="0" r="0" b="0"/>
            <wp:docPr id="1" name="صورة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7" cstate="print"/>
                    <a:stretch>
                      <a:fillRect/>
                    </a:stretch>
                  </pic:blipFill>
                  <pic:spPr>
                    <a:xfrm>
                      <a:off x="0" y="0"/>
                      <a:ext cx="2425397" cy="1777778"/>
                    </a:xfrm>
                    <a:prstGeom prst="rect">
                      <a:avLst/>
                    </a:prstGeom>
                  </pic:spPr>
                </pic:pic>
              </a:graphicData>
            </a:graphic>
          </wp:inline>
        </w:drawing>
      </w:r>
    </w:p>
    <w:p w:rsidR="00B8109D" w:rsidRDefault="00B8109D" w:rsidP="00B8109D">
      <w:pPr>
        <w:spacing w:before="120" w:after="120" w:line="360" w:lineRule="auto"/>
        <w:jc w:val="center"/>
        <w:rPr>
          <w:rFonts w:cs="Simplified Arabic"/>
          <w:b/>
          <w:bCs/>
          <w:sz w:val="32"/>
          <w:szCs w:val="32"/>
          <w:rtl/>
          <w:lang w:bidi="ar-JO"/>
        </w:rPr>
      </w:pPr>
    </w:p>
    <w:p w:rsidR="00B8109D" w:rsidRDefault="00B8109D" w:rsidP="00B8109D">
      <w:pPr>
        <w:spacing w:before="120" w:after="120" w:line="360" w:lineRule="auto"/>
        <w:jc w:val="center"/>
        <w:rPr>
          <w:rFonts w:cs="Simplified Arabic"/>
          <w:b/>
          <w:bCs/>
          <w:sz w:val="32"/>
          <w:szCs w:val="32"/>
          <w:rtl/>
          <w:lang w:bidi="ar-JO"/>
        </w:rPr>
      </w:pPr>
    </w:p>
    <w:p w:rsidR="00B8109D" w:rsidRDefault="00B8109D" w:rsidP="00B8109D">
      <w:pPr>
        <w:spacing w:before="120" w:after="120" w:line="360" w:lineRule="auto"/>
        <w:jc w:val="center"/>
        <w:rPr>
          <w:rFonts w:cs="Simplified Arabic"/>
          <w:b/>
          <w:bCs/>
          <w:sz w:val="32"/>
          <w:szCs w:val="32"/>
          <w:rtl/>
          <w:lang w:bidi="ar-JO"/>
        </w:rPr>
      </w:pPr>
    </w:p>
    <w:p w:rsidR="00B8109D" w:rsidRPr="00517ECB" w:rsidRDefault="00B8109D" w:rsidP="00B8109D">
      <w:pPr>
        <w:spacing w:before="120" w:after="120" w:line="360" w:lineRule="auto"/>
        <w:jc w:val="center"/>
        <w:rPr>
          <w:rFonts w:cs="Simplified Arabic"/>
          <w:b/>
          <w:bCs/>
          <w:sz w:val="32"/>
          <w:szCs w:val="32"/>
          <w:rtl/>
          <w:lang w:bidi="ar-JO"/>
        </w:rPr>
      </w:pPr>
      <w:r w:rsidRPr="00517ECB">
        <w:rPr>
          <w:rFonts w:cs="Simplified Arabic" w:hint="cs"/>
          <w:b/>
          <w:bCs/>
          <w:sz w:val="32"/>
          <w:szCs w:val="32"/>
          <w:rtl/>
          <w:lang w:bidi="ar-JO"/>
        </w:rPr>
        <w:t>مخطط ورقة عمل بعنوان :</w:t>
      </w:r>
    </w:p>
    <w:p w:rsidR="00B8109D" w:rsidRPr="00B8109D" w:rsidRDefault="00B8109D" w:rsidP="00B8109D">
      <w:pPr>
        <w:pStyle w:val="ecxmsonormal"/>
        <w:shd w:val="clear" w:color="auto" w:fill="FFFFFF"/>
        <w:bidi/>
        <w:jc w:val="center"/>
        <w:rPr>
          <w:rFonts w:ascii="Simplified Arabic" w:hAnsi="Simplified Arabic" w:cs="Simplified Arabic"/>
          <w:sz w:val="44"/>
          <w:szCs w:val="44"/>
          <w:rtl/>
        </w:rPr>
      </w:pPr>
      <w:r w:rsidRPr="00B8109D">
        <w:rPr>
          <w:rStyle w:val="a4"/>
          <w:rFonts w:ascii="Simplified Arabic" w:hAnsi="Simplified Arabic" w:cs="Simplified Arabic"/>
          <w:sz w:val="44"/>
          <w:szCs w:val="44"/>
          <w:rtl/>
        </w:rPr>
        <w:t>اختبارات</w:t>
      </w:r>
      <w:r w:rsidRPr="00B8109D">
        <w:rPr>
          <w:rStyle w:val="a4"/>
          <w:rFonts w:ascii="Simplified Arabic" w:hAnsi="Simplified Arabic" w:cs="Simplified Arabic"/>
          <w:sz w:val="44"/>
          <w:szCs w:val="44"/>
        </w:rPr>
        <w:t xml:space="preserve"> </w:t>
      </w:r>
      <w:r w:rsidRPr="00B8109D">
        <w:rPr>
          <w:rStyle w:val="a4"/>
          <w:rFonts w:ascii="Simplified Arabic" w:hAnsi="Simplified Arabic" w:cs="Simplified Arabic"/>
          <w:sz w:val="44"/>
          <w:szCs w:val="44"/>
          <w:rtl/>
        </w:rPr>
        <w:t>القبول</w:t>
      </w:r>
      <w:r w:rsidRPr="00B8109D">
        <w:rPr>
          <w:rStyle w:val="a4"/>
          <w:rFonts w:ascii="Simplified Arabic" w:hAnsi="Simplified Arabic" w:cs="Simplified Arabic"/>
          <w:sz w:val="44"/>
          <w:szCs w:val="44"/>
        </w:rPr>
        <w:t xml:space="preserve">: </w:t>
      </w:r>
      <w:r w:rsidRPr="00B8109D">
        <w:rPr>
          <w:rStyle w:val="a4"/>
          <w:rFonts w:ascii="Simplified Arabic" w:hAnsi="Simplified Arabic" w:cs="Simplified Arabic"/>
          <w:sz w:val="44"/>
          <w:szCs w:val="44"/>
          <w:rtl/>
        </w:rPr>
        <w:t>الأسس</w:t>
      </w:r>
      <w:r w:rsidRPr="00B8109D">
        <w:rPr>
          <w:rStyle w:val="a4"/>
          <w:rFonts w:ascii="Simplified Arabic" w:hAnsi="Simplified Arabic" w:cs="Simplified Arabic"/>
          <w:sz w:val="44"/>
          <w:szCs w:val="44"/>
        </w:rPr>
        <w:t xml:space="preserve"> </w:t>
      </w:r>
      <w:r w:rsidRPr="00B8109D">
        <w:rPr>
          <w:rStyle w:val="a4"/>
          <w:rFonts w:ascii="Simplified Arabic" w:hAnsi="Simplified Arabic" w:cs="Simplified Arabic"/>
          <w:sz w:val="44"/>
          <w:szCs w:val="44"/>
          <w:rtl/>
        </w:rPr>
        <w:t>النظرية</w:t>
      </w:r>
      <w:r w:rsidRPr="00B8109D">
        <w:rPr>
          <w:rStyle w:val="a4"/>
          <w:rFonts w:ascii="Simplified Arabic" w:hAnsi="Simplified Arabic" w:cs="Simplified Arabic"/>
          <w:sz w:val="44"/>
          <w:szCs w:val="44"/>
        </w:rPr>
        <w:t xml:space="preserve"> </w:t>
      </w:r>
      <w:r w:rsidRPr="00B8109D">
        <w:rPr>
          <w:rStyle w:val="a4"/>
          <w:rFonts w:ascii="Simplified Arabic" w:hAnsi="Simplified Arabic" w:cs="Simplified Arabic"/>
          <w:sz w:val="44"/>
          <w:szCs w:val="44"/>
          <w:rtl/>
        </w:rPr>
        <w:t>وخطوات</w:t>
      </w:r>
      <w:r w:rsidRPr="00B8109D">
        <w:rPr>
          <w:rStyle w:val="a4"/>
          <w:rFonts w:ascii="Simplified Arabic" w:hAnsi="Simplified Arabic" w:cs="Simplified Arabic"/>
          <w:sz w:val="44"/>
          <w:szCs w:val="44"/>
        </w:rPr>
        <w:t xml:space="preserve"> </w:t>
      </w:r>
      <w:r w:rsidRPr="00B8109D">
        <w:rPr>
          <w:rStyle w:val="a4"/>
          <w:rFonts w:ascii="Simplified Arabic" w:hAnsi="Simplified Arabic" w:cs="Simplified Arabic"/>
          <w:sz w:val="44"/>
          <w:szCs w:val="44"/>
          <w:rtl/>
        </w:rPr>
        <w:t>البناء</w:t>
      </w:r>
      <w:r w:rsidRPr="00B8109D">
        <w:rPr>
          <w:rStyle w:val="a4"/>
          <w:rFonts w:ascii="Simplified Arabic" w:hAnsi="Simplified Arabic" w:cs="Simplified Arabic"/>
          <w:sz w:val="44"/>
          <w:szCs w:val="44"/>
        </w:rPr>
        <w:t>:</w:t>
      </w:r>
    </w:p>
    <w:p w:rsidR="00B8109D" w:rsidRPr="00517ECB" w:rsidRDefault="00B8109D" w:rsidP="00B8109D">
      <w:pPr>
        <w:spacing w:before="120" w:after="120" w:line="360" w:lineRule="auto"/>
        <w:jc w:val="center"/>
        <w:rPr>
          <w:rFonts w:cs="Simplified Arabic"/>
          <w:b/>
          <w:bCs/>
          <w:sz w:val="32"/>
          <w:szCs w:val="32"/>
          <w:rtl/>
          <w:lang w:bidi="ar-JO"/>
        </w:rPr>
      </w:pPr>
      <w:r>
        <w:rPr>
          <w:rFonts w:cs="Simplified Arabic" w:hint="cs"/>
          <w:b/>
          <w:bCs/>
          <w:sz w:val="32"/>
          <w:szCs w:val="32"/>
          <w:rtl/>
          <w:lang w:bidi="ar-JO"/>
        </w:rPr>
        <w:t xml:space="preserve">مقدمة للمشاركة في: </w:t>
      </w:r>
      <w:r w:rsidRPr="00517ECB">
        <w:rPr>
          <w:rFonts w:ascii="Simplified Arabic" w:hAnsi="Simplified Arabic" w:cs="Simplified Arabic"/>
          <w:sz w:val="43"/>
          <w:szCs w:val="43"/>
          <w:rtl/>
        </w:rPr>
        <w:t>المؤتمر الدولي الأول للقياس والتقويم</w:t>
      </w:r>
    </w:p>
    <w:p w:rsidR="00B8109D" w:rsidRDefault="00B8109D" w:rsidP="00B8109D">
      <w:pPr>
        <w:spacing w:before="120" w:after="120" w:line="360" w:lineRule="auto"/>
        <w:jc w:val="center"/>
        <w:rPr>
          <w:rFonts w:cs="Simplified Arabic"/>
          <w:b/>
          <w:bCs/>
          <w:sz w:val="32"/>
          <w:szCs w:val="32"/>
          <w:rtl/>
        </w:rPr>
      </w:pPr>
      <w:r>
        <w:rPr>
          <w:rFonts w:cs="Simplified Arabic" w:hint="cs"/>
          <w:b/>
          <w:bCs/>
          <w:sz w:val="32"/>
          <w:szCs w:val="32"/>
          <w:rtl/>
        </w:rPr>
        <w:t xml:space="preserve">إعداد </w:t>
      </w:r>
      <w:proofErr w:type="spellStart"/>
      <w:r>
        <w:rPr>
          <w:rFonts w:cs="Simplified Arabic" w:hint="cs"/>
          <w:b/>
          <w:bCs/>
          <w:sz w:val="32"/>
          <w:szCs w:val="32"/>
          <w:rtl/>
        </w:rPr>
        <w:t>الباحث:</w:t>
      </w:r>
      <w:proofErr w:type="spellEnd"/>
      <w:r>
        <w:rPr>
          <w:rFonts w:cs="Simplified Arabic" w:hint="cs"/>
          <w:b/>
          <w:bCs/>
          <w:sz w:val="32"/>
          <w:szCs w:val="32"/>
          <w:rtl/>
        </w:rPr>
        <w:t xml:space="preserve"> </w:t>
      </w:r>
      <w:proofErr w:type="spellStart"/>
      <w:r>
        <w:rPr>
          <w:rFonts w:cs="Simplified Arabic" w:hint="cs"/>
          <w:b/>
          <w:bCs/>
          <w:sz w:val="32"/>
          <w:szCs w:val="32"/>
          <w:rtl/>
        </w:rPr>
        <w:t>مشل</w:t>
      </w:r>
      <w:proofErr w:type="spellEnd"/>
      <w:r>
        <w:rPr>
          <w:rFonts w:cs="Simplified Arabic" w:hint="cs"/>
          <w:b/>
          <w:bCs/>
          <w:sz w:val="32"/>
          <w:szCs w:val="32"/>
          <w:rtl/>
        </w:rPr>
        <w:t xml:space="preserve"> بن رشيد القباني السهلي</w:t>
      </w:r>
    </w:p>
    <w:p w:rsidR="00B8109D" w:rsidRDefault="00B8109D" w:rsidP="0016522B">
      <w:pPr>
        <w:spacing w:line="360" w:lineRule="auto"/>
        <w:jc w:val="lowKashida"/>
        <w:rPr>
          <w:rFonts w:cs="Simplified Arabic"/>
          <w:b/>
          <w:bCs/>
          <w:sz w:val="28"/>
          <w:szCs w:val="28"/>
          <w:rtl/>
        </w:rPr>
      </w:pPr>
    </w:p>
    <w:p w:rsidR="00B8109D" w:rsidRDefault="00B8109D" w:rsidP="0016522B">
      <w:pPr>
        <w:spacing w:line="360" w:lineRule="auto"/>
        <w:jc w:val="lowKashida"/>
        <w:rPr>
          <w:rFonts w:cs="Simplified Arabic"/>
          <w:b/>
          <w:bCs/>
          <w:sz w:val="28"/>
          <w:szCs w:val="28"/>
          <w:rtl/>
          <w:lang w:bidi="ar-JO"/>
        </w:rPr>
      </w:pPr>
    </w:p>
    <w:p w:rsidR="00B8109D" w:rsidRDefault="00B8109D" w:rsidP="0016522B">
      <w:pPr>
        <w:spacing w:line="360" w:lineRule="auto"/>
        <w:jc w:val="lowKashida"/>
        <w:rPr>
          <w:rFonts w:cs="Simplified Arabic"/>
          <w:b/>
          <w:bCs/>
          <w:sz w:val="28"/>
          <w:szCs w:val="28"/>
          <w:rtl/>
          <w:lang w:bidi="ar-JO"/>
        </w:rPr>
      </w:pPr>
    </w:p>
    <w:p w:rsidR="00B8109D" w:rsidRDefault="00B8109D" w:rsidP="0016522B">
      <w:pPr>
        <w:spacing w:line="360" w:lineRule="auto"/>
        <w:jc w:val="lowKashida"/>
        <w:rPr>
          <w:rFonts w:cs="Simplified Arabic"/>
          <w:b/>
          <w:bCs/>
          <w:sz w:val="28"/>
          <w:szCs w:val="28"/>
          <w:rtl/>
          <w:lang w:bidi="ar-JO"/>
        </w:rPr>
      </w:pPr>
    </w:p>
    <w:p w:rsidR="00B8109D" w:rsidRDefault="00B8109D" w:rsidP="0016522B">
      <w:pPr>
        <w:spacing w:line="360" w:lineRule="auto"/>
        <w:jc w:val="lowKashida"/>
        <w:rPr>
          <w:rFonts w:cs="Simplified Arabic"/>
          <w:b/>
          <w:bCs/>
          <w:sz w:val="28"/>
          <w:szCs w:val="28"/>
          <w:rtl/>
          <w:lang w:bidi="ar-JO"/>
        </w:rPr>
      </w:pPr>
    </w:p>
    <w:p w:rsidR="0016522B" w:rsidRPr="002D12FA" w:rsidRDefault="0016522B" w:rsidP="0016522B">
      <w:pPr>
        <w:spacing w:line="360" w:lineRule="auto"/>
        <w:jc w:val="lowKashida"/>
        <w:rPr>
          <w:rFonts w:cs="Simplified Arabic"/>
          <w:b/>
          <w:bCs/>
          <w:sz w:val="28"/>
          <w:szCs w:val="28"/>
          <w:rtl/>
          <w:lang w:bidi="ar-JO"/>
        </w:rPr>
      </w:pPr>
      <w:r w:rsidRPr="002D12FA">
        <w:rPr>
          <w:rFonts w:cs="Simplified Arabic" w:hint="cs"/>
          <w:b/>
          <w:bCs/>
          <w:sz w:val="28"/>
          <w:szCs w:val="28"/>
          <w:rtl/>
          <w:lang w:bidi="ar-JO"/>
        </w:rPr>
        <w:lastRenderedPageBreak/>
        <w:t>تمهيد.</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يهتم القياس باختبار الأفراد وتحديد قدراتهم والأنماط الشخصية التي تميز كل فرد منهم. وتركز نظريات القياس النفسي التقليدي والنظريات الحديثة على تحديد مواقع الأفراد على المقاييس النفسية والتربوية. وتبرز نظرية الاستجابة للبند في مجموعة من النماذج الرياضية والإحصائية التي تستخدم في تحليل الفقرات والمقاييس، وبناء  وتطبيق المقاييس النفسية لتقييم خصائص الأفراد بموجبها . وهي منحى شائع لتطوير وتقييم وتطبيق عمليات القياس النفسي لتحقيق أعلى درجة موضوعية في عملية القياس (أبو هاشم، 2005).</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وتفترض نظرية الاستجابة للبند أنه يمكن تفسير أداء الطلبة أو المفحوصين في اختبار القبول، أو التنبؤ بدلالة خصائص كامنة في المفحوصين تسمى "السمات أو القدرات"، وقد تستخدم علامات المفحوصين في اختبارات القبول للتنبؤ بأدائهم، وهي غير قابلة للقياس بشكل مباشر.</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وعند بناء الاختبارات هناك أسس نفسية وتربوية لابد أن يرتكز عليها اختبار القبول بحسب نوعيته يمكن مناقشتها والتوسع فيها وهي على النحو التالي:</w:t>
      </w:r>
    </w:p>
    <w:p w:rsidR="0016522B" w:rsidRPr="002D12FA" w:rsidRDefault="0016522B" w:rsidP="0016522B">
      <w:pPr>
        <w:numPr>
          <w:ilvl w:val="0"/>
          <w:numId w:val="3"/>
        </w:numPr>
        <w:spacing w:line="360" w:lineRule="auto"/>
        <w:jc w:val="lowKashida"/>
        <w:rPr>
          <w:rFonts w:cs="Simplified Arabic"/>
          <w:sz w:val="28"/>
          <w:szCs w:val="28"/>
          <w:rtl/>
          <w:lang w:bidi="ar-JO"/>
        </w:rPr>
      </w:pPr>
      <w:r w:rsidRPr="002D12FA">
        <w:rPr>
          <w:rFonts w:cs="Simplified Arabic" w:hint="cs"/>
          <w:sz w:val="28"/>
          <w:szCs w:val="28"/>
          <w:rtl/>
          <w:lang w:bidi="ar-JO"/>
        </w:rPr>
        <w:t>الفروق الفردية.</w:t>
      </w:r>
    </w:p>
    <w:p w:rsidR="0016522B" w:rsidRPr="002D12FA" w:rsidRDefault="0016522B" w:rsidP="0016522B">
      <w:pPr>
        <w:numPr>
          <w:ilvl w:val="0"/>
          <w:numId w:val="3"/>
        </w:numPr>
        <w:spacing w:line="360" w:lineRule="auto"/>
        <w:jc w:val="lowKashida"/>
        <w:rPr>
          <w:rFonts w:cs="Simplified Arabic"/>
          <w:sz w:val="28"/>
          <w:szCs w:val="28"/>
          <w:lang w:bidi="ar-JO"/>
        </w:rPr>
      </w:pPr>
      <w:r w:rsidRPr="002D12FA">
        <w:rPr>
          <w:rFonts w:cs="Simplified Arabic" w:hint="cs"/>
          <w:sz w:val="28"/>
          <w:szCs w:val="28"/>
          <w:rtl/>
          <w:lang w:bidi="ar-JO"/>
        </w:rPr>
        <w:t>الفروق بين الجنسين.</w:t>
      </w:r>
    </w:p>
    <w:p w:rsidR="0016522B" w:rsidRPr="002D12FA" w:rsidRDefault="0016522B" w:rsidP="0016522B">
      <w:pPr>
        <w:numPr>
          <w:ilvl w:val="0"/>
          <w:numId w:val="3"/>
        </w:numPr>
        <w:spacing w:line="360" w:lineRule="auto"/>
        <w:jc w:val="lowKashida"/>
        <w:rPr>
          <w:rFonts w:cs="Simplified Arabic"/>
          <w:sz w:val="28"/>
          <w:szCs w:val="28"/>
          <w:lang w:bidi="ar-JO"/>
        </w:rPr>
      </w:pPr>
      <w:r w:rsidRPr="002D12FA">
        <w:rPr>
          <w:rFonts w:cs="Simplified Arabic" w:hint="cs"/>
          <w:sz w:val="28"/>
          <w:szCs w:val="28"/>
          <w:rtl/>
          <w:lang w:bidi="ar-JO"/>
        </w:rPr>
        <w:t>مطالب النمو.</w:t>
      </w:r>
    </w:p>
    <w:p w:rsidR="0016522B" w:rsidRPr="002D12FA" w:rsidRDefault="0016522B" w:rsidP="0016522B">
      <w:pPr>
        <w:numPr>
          <w:ilvl w:val="0"/>
          <w:numId w:val="3"/>
        </w:numPr>
        <w:spacing w:line="360" w:lineRule="auto"/>
        <w:jc w:val="lowKashida"/>
        <w:rPr>
          <w:rFonts w:cs="Simplified Arabic"/>
          <w:sz w:val="28"/>
          <w:szCs w:val="28"/>
          <w:lang w:bidi="ar-JO"/>
        </w:rPr>
      </w:pPr>
      <w:r w:rsidRPr="002D12FA">
        <w:rPr>
          <w:rFonts w:cs="Simplified Arabic" w:hint="cs"/>
          <w:sz w:val="28"/>
          <w:szCs w:val="28"/>
          <w:rtl/>
          <w:lang w:bidi="ar-JO"/>
        </w:rPr>
        <w:t>الفروق في الفرد الواحد.</w:t>
      </w:r>
    </w:p>
    <w:p w:rsidR="0016522B" w:rsidRPr="002D12FA" w:rsidRDefault="0016522B" w:rsidP="0016522B">
      <w:pPr>
        <w:spacing w:line="360" w:lineRule="auto"/>
        <w:jc w:val="lowKashida"/>
        <w:rPr>
          <w:rFonts w:cs="Simplified Arabic"/>
          <w:b/>
          <w:bCs/>
          <w:sz w:val="28"/>
          <w:szCs w:val="28"/>
          <w:rtl/>
          <w:lang w:bidi="ar-JO"/>
        </w:rPr>
      </w:pPr>
      <w:r w:rsidRPr="002D12FA">
        <w:rPr>
          <w:rFonts w:cs="Simplified Arabic"/>
          <w:b/>
          <w:bCs/>
          <w:sz w:val="28"/>
          <w:szCs w:val="28"/>
          <w:rtl/>
          <w:lang w:bidi="ar-JO"/>
        </w:rPr>
        <w:br w:type="page"/>
      </w:r>
      <w:r w:rsidRPr="002D12FA">
        <w:rPr>
          <w:rFonts w:cs="Simplified Arabic" w:hint="cs"/>
          <w:b/>
          <w:bCs/>
          <w:sz w:val="28"/>
          <w:szCs w:val="28"/>
          <w:rtl/>
          <w:lang w:bidi="ar-JO"/>
        </w:rPr>
        <w:lastRenderedPageBreak/>
        <w:t xml:space="preserve">اختبارات القبول </w:t>
      </w:r>
      <w:r w:rsidR="0067424D" w:rsidRPr="002D12FA">
        <w:rPr>
          <w:rFonts w:cs="Simplified Arabic" w:hint="cs"/>
          <w:b/>
          <w:bCs/>
          <w:sz w:val="28"/>
          <w:szCs w:val="28"/>
          <w:rtl/>
          <w:lang w:bidi="ar-JO"/>
        </w:rPr>
        <w:t>الأسس</w:t>
      </w:r>
      <w:r w:rsidRPr="002D12FA">
        <w:rPr>
          <w:rFonts w:cs="Simplified Arabic" w:hint="cs"/>
          <w:b/>
          <w:bCs/>
          <w:sz w:val="28"/>
          <w:szCs w:val="28"/>
          <w:rtl/>
          <w:lang w:bidi="ar-JO"/>
        </w:rPr>
        <w:t xml:space="preserve"> النظرية وخطوات البناء:</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تهدف اختبارات القبول إلى قياس القدرات اللفظية، والقدرات الرياضية أو الكمية أو الرقمية وهي ما تسمى اختبارات الإنجاز.</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وعادة ما تقدم اختبارات القبول بلغة الأم ويمكن أن يضاف إليها معرفة مستوى الطالب في اللغة الثانية وعادة ما تكون الإنجليزية أو الفرنسية بالنسبة للوطن العربي.</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ويراعى عند بناء اختبار القبول قياس القدرات العقلية عند الطالب بعيداً عن  تحصيل الطالب في الثانوية العامة (العاني،2005) مثلما تراعى الخصائص السيكومترية والأهداف المراد قياسها والمحتوى وعدد الفقرات وتوزيع مستوى الصعوبة (سمارة، 1989؛ الشربيني، 2011).</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 xml:space="preserve">ويمكن تناول </w:t>
      </w:r>
      <w:r w:rsidR="0067424D" w:rsidRPr="002D12FA">
        <w:rPr>
          <w:rFonts w:cs="Simplified Arabic" w:hint="cs"/>
          <w:sz w:val="28"/>
          <w:szCs w:val="28"/>
          <w:rtl/>
          <w:lang w:bidi="ar-JO"/>
        </w:rPr>
        <w:t>المواضيع</w:t>
      </w:r>
      <w:r w:rsidRPr="002D12FA">
        <w:rPr>
          <w:rFonts w:cs="Simplified Arabic" w:hint="cs"/>
          <w:sz w:val="28"/>
          <w:szCs w:val="28"/>
          <w:rtl/>
          <w:lang w:bidi="ar-JO"/>
        </w:rPr>
        <w:t xml:space="preserve"> التالية بالتفصيل:</w:t>
      </w:r>
    </w:p>
    <w:p w:rsidR="0016522B" w:rsidRPr="002D12FA" w:rsidRDefault="0016522B" w:rsidP="0016522B">
      <w:pPr>
        <w:numPr>
          <w:ilvl w:val="0"/>
          <w:numId w:val="2"/>
        </w:numPr>
        <w:spacing w:line="360" w:lineRule="auto"/>
        <w:jc w:val="lowKashida"/>
        <w:rPr>
          <w:rFonts w:cs="Simplified Arabic"/>
          <w:sz w:val="28"/>
          <w:szCs w:val="28"/>
          <w:rtl/>
          <w:lang w:bidi="ar-JO"/>
        </w:rPr>
      </w:pPr>
      <w:r w:rsidRPr="002D12FA">
        <w:rPr>
          <w:rFonts w:cs="Simplified Arabic" w:hint="cs"/>
          <w:sz w:val="28"/>
          <w:szCs w:val="28"/>
          <w:rtl/>
          <w:lang w:bidi="ar-JO"/>
        </w:rPr>
        <w:t>أهداف اختبارات القبول.</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مراحل بناء اختبارات القبول.</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مبادئ بناء الاختبار.</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الخطوات الإجرائية لبناء اختبار القبول.</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مدى فاعلية اختبار القبول بعيداً عن تحصيل الثانوية العامة.</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جودة بناء فقرات وبنود الاختبار من حيث:</w:t>
      </w:r>
    </w:p>
    <w:p w:rsidR="0016522B" w:rsidRPr="002D12FA" w:rsidRDefault="0016522B" w:rsidP="0016522B">
      <w:pPr>
        <w:numPr>
          <w:ilvl w:val="1"/>
          <w:numId w:val="2"/>
        </w:numPr>
        <w:spacing w:line="360" w:lineRule="auto"/>
        <w:jc w:val="lowKashida"/>
        <w:rPr>
          <w:rFonts w:cs="Simplified Arabic"/>
          <w:sz w:val="28"/>
          <w:szCs w:val="28"/>
          <w:lang w:bidi="ar-JO"/>
        </w:rPr>
      </w:pPr>
      <w:r w:rsidRPr="002D12FA">
        <w:rPr>
          <w:rFonts w:cs="Simplified Arabic" w:hint="cs"/>
          <w:sz w:val="28"/>
          <w:szCs w:val="28"/>
          <w:rtl/>
          <w:lang w:bidi="ar-JO"/>
        </w:rPr>
        <w:t>الصدق.</w:t>
      </w:r>
    </w:p>
    <w:p w:rsidR="0016522B" w:rsidRPr="002D12FA" w:rsidRDefault="0016522B" w:rsidP="0016522B">
      <w:pPr>
        <w:numPr>
          <w:ilvl w:val="1"/>
          <w:numId w:val="2"/>
        </w:numPr>
        <w:spacing w:line="360" w:lineRule="auto"/>
        <w:jc w:val="lowKashida"/>
        <w:rPr>
          <w:rFonts w:cs="Simplified Arabic"/>
          <w:sz w:val="28"/>
          <w:szCs w:val="28"/>
          <w:lang w:bidi="ar-JO"/>
        </w:rPr>
      </w:pPr>
      <w:r w:rsidRPr="002D12FA">
        <w:rPr>
          <w:rFonts w:cs="Simplified Arabic" w:hint="cs"/>
          <w:sz w:val="28"/>
          <w:szCs w:val="28"/>
          <w:rtl/>
          <w:lang w:bidi="ar-JO"/>
        </w:rPr>
        <w:t>الشمول.</w:t>
      </w:r>
    </w:p>
    <w:p w:rsidR="0016522B" w:rsidRPr="002D12FA" w:rsidRDefault="0016522B" w:rsidP="0016522B">
      <w:pPr>
        <w:numPr>
          <w:ilvl w:val="1"/>
          <w:numId w:val="2"/>
        </w:numPr>
        <w:spacing w:line="360" w:lineRule="auto"/>
        <w:jc w:val="lowKashida"/>
        <w:rPr>
          <w:rFonts w:cs="Simplified Arabic"/>
          <w:sz w:val="28"/>
          <w:szCs w:val="28"/>
          <w:lang w:bidi="ar-JO"/>
        </w:rPr>
      </w:pPr>
      <w:r w:rsidRPr="002D12FA">
        <w:rPr>
          <w:rFonts w:cs="Simplified Arabic" w:hint="cs"/>
          <w:sz w:val="28"/>
          <w:szCs w:val="28"/>
          <w:rtl/>
          <w:lang w:bidi="ar-JO"/>
        </w:rPr>
        <w:t>المستوى المعرفي.</w:t>
      </w:r>
    </w:p>
    <w:p w:rsidR="0016522B" w:rsidRDefault="0016522B" w:rsidP="0016522B">
      <w:pPr>
        <w:numPr>
          <w:ilvl w:val="1"/>
          <w:numId w:val="2"/>
        </w:numPr>
        <w:spacing w:line="360" w:lineRule="auto"/>
        <w:jc w:val="lowKashida"/>
        <w:rPr>
          <w:rFonts w:cs="Simplified Arabic"/>
          <w:sz w:val="28"/>
          <w:szCs w:val="28"/>
          <w:lang w:bidi="ar-JO"/>
        </w:rPr>
      </w:pPr>
      <w:proofErr w:type="spellStart"/>
      <w:r w:rsidRPr="002D12FA">
        <w:rPr>
          <w:rFonts w:cs="Simplified Arabic" w:hint="cs"/>
          <w:sz w:val="28"/>
          <w:szCs w:val="28"/>
          <w:rtl/>
          <w:lang w:bidi="ar-JO"/>
        </w:rPr>
        <w:t>الملاءمة</w:t>
      </w:r>
      <w:proofErr w:type="spellEnd"/>
      <w:r w:rsidRPr="002D12FA">
        <w:rPr>
          <w:rFonts w:cs="Simplified Arabic" w:hint="cs"/>
          <w:sz w:val="28"/>
          <w:szCs w:val="28"/>
          <w:rtl/>
          <w:lang w:bidi="ar-JO"/>
        </w:rPr>
        <w:t xml:space="preserve"> للطالب.</w:t>
      </w:r>
    </w:p>
    <w:p w:rsidR="00B8109D" w:rsidRPr="002D12FA" w:rsidRDefault="00B8109D" w:rsidP="00B8109D">
      <w:pPr>
        <w:spacing w:line="360" w:lineRule="auto"/>
        <w:ind w:left="1440"/>
        <w:jc w:val="lowKashida"/>
        <w:rPr>
          <w:rFonts w:cs="Simplified Arabic"/>
          <w:sz w:val="28"/>
          <w:szCs w:val="28"/>
          <w:lang w:bidi="ar-JO"/>
        </w:rPr>
      </w:pPr>
    </w:p>
    <w:p w:rsidR="0016522B" w:rsidRPr="002D12FA" w:rsidRDefault="0016522B" w:rsidP="0016522B">
      <w:pPr>
        <w:spacing w:line="360" w:lineRule="auto"/>
        <w:jc w:val="lowKashida"/>
        <w:rPr>
          <w:rFonts w:cs="Simplified Arabic"/>
          <w:b/>
          <w:bCs/>
          <w:sz w:val="28"/>
          <w:szCs w:val="28"/>
          <w:rtl/>
          <w:lang w:bidi="ar-JO"/>
        </w:rPr>
      </w:pPr>
      <w:r w:rsidRPr="002D12FA">
        <w:rPr>
          <w:rFonts w:cs="Simplified Arabic" w:hint="cs"/>
          <w:b/>
          <w:bCs/>
          <w:sz w:val="28"/>
          <w:szCs w:val="28"/>
          <w:rtl/>
          <w:lang w:bidi="ar-JO"/>
        </w:rPr>
        <w:lastRenderedPageBreak/>
        <w:t>توافر الخصائص السيكومترية في الاختبار:</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 xml:space="preserve">يمكن التعرف على </w:t>
      </w:r>
      <w:r w:rsidR="0067424D" w:rsidRPr="002D12FA">
        <w:rPr>
          <w:rFonts w:cs="Simplified Arabic" w:hint="cs"/>
          <w:sz w:val="28"/>
          <w:szCs w:val="28"/>
          <w:rtl/>
          <w:lang w:bidi="ar-JO"/>
        </w:rPr>
        <w:t>الخصائص</w:t>
      </w:r>
      <w:r w:rsidRPr="002D12FA">
        <w:rPr>
          <w:rFonts w:cs="Simplified Arabic" w:hint="cs"/>
          <w:sz w:val="28"/>
          <w:szCs w:val="28"/>
          <w:rtl/>
          <w:lang w:bidi="ar-JO"/>
        </w:rPr>
        <w:t xml:space="preserve"> السيكومترية للاختبار من خلال فحص دلالات ثبات الاختبارات الفرعية التي يتكون منها الاختبار ككل، بحيث تظهر من خلال قيمة الانحراف المعيار والمتوسط الحسابي.</w:t>
      </w:r>
    </w:p>
    <w:p w:rsidR="0016522B" w:rsidRPr="002D12FA" w:rsidRDefault="0016522B" w:rsidP="00195226">
      <w:pPr>
        <w:spacing w:line="360" w:lineRule="auto"/>
        <w:jc w:val="lowKashida"/>
        <w:rPr>
          <w:rFonts w:cs="Simplified Arabic"/>
          <w:sz w:val="28"/>
          <w:szCs w:val="28"/>
          <w:rtl/>
          <w:lang w:bidi="ar-JO"/>
        </w:rPr>
      </w:pPr>
      <w:r w:rsidRPr="002D12FA">
        <w:rPr>
          <w:rFonts w:cs="Simplified Arabic" w:hint="cs"/>
          <w:sz w:val="28"/>
          <w:szCs w:val="28"/>
          <w:rtl/>
          <w:lang w:bidi="ar-JO"/>
        </w:rPr>
        <w:tab/>
        <w:t xml:space="preserve">كما أن قيم معاملات الثبات للاختبارات الفرعية بالنسبة للاختبار الأصلي </w:t>
      </w:r>
      <w:r w:rsidR="00195226" w:rsidRPr="002D12FA">
        <w:rPr>
          <w:rFonts w:cs="Simplified Arabic" w:hint="cs"/>
          <w:sz w:val="28"/>
          <w:szCs w:val="28"/>
          <w:rtl/>
          <w:lang w:bidi="ar-JO"/>
        </w:rPr>
        <w:t>لا بد</w:t>
      </w:r>
      <w:r w:rsidRPr="002D12FA">
        <w:rPr>
          <w:rFonts w:cs="Simplified Arabic" w:hint="cs"/>
          <w:sz w:val="28"/>
          <w:szCs w:val="28"/>
          <w:rtl/>
          <w:lang w:bidi="ar-JO"/>
        </w:rPr>
        <w:t xml:space="preserve"> من المقارنة بينهما، فإذا كان هناك انخفاض في قيم معاملات الثبات للاختبارات الفرعية عن الاختبار الأصلي فإنه يعد هناك خلل.</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أما معامل الثبات للمقياس الكلي للاختبار، فإنه يستخرج باستخدام معادلة "كرونباخ ألفا" وطريقة التجزئة أو التصفية. (العكايلة، 2002).</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كما يتم التحقق من صدق الاختبار من حيث قوة الارتباط بين الاختبار الأصلي والمحك، بحيث يظهر أنه متنبئ قوي.</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ويمكن أن نتناول تحت هذا الموضوع المواضيع التالية:</w:t>
      </w:r>
    </w:p>
    <w:p w:rsidR="0016522B" w:rsidRPr="002D12FA" w:rsidRDefault="0016522B" w:rsidP="0016522B">
      <w:pPr>
        <w:numPr>
          <w:ilvl w:val="0"/>
          <w:numId w:val="2"/>
        </w:numPr>
        <w:spacing w:line="360" w:lineRule="auto"/>
        <w:jc w:val="lowKashida"/>
        <w:rPr>
          <w:rFonts w:cs="Simplified Arabic"/>
          <w:sz w:val="28"/>
          <w:szCs w:val="28"/>
          <w:rtl/>
          <w:lang w:bidi="ar-JO"/>
        </w:rPr>
      </w:pPr>
      <w:r w:rsidRPr="002D12FA">
        <w:rPr>
          <w:rFonts w:cs="Simplified Arabic" w:hint="cs"/>
          <w:sz w:val="28"/>
          <w:szCs w:val="28"/>
          <w:rtl/>
          <w:lang w:bidi="ar-JO"/>
        </w:rPr>
        <w:t>تعريف مفهوم الخصائص السيكومترية.</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احتساب معايير الاختبار من حيث تحليل فقراته ومستوى صعوباتها وترتيبها.</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احتساب معايير الأداء على اختبار الذكاء العالمي.</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صدق المحتوى.</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صدق البناء.</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الصدق المرتبط بالمحك. (الكبيسي، 2008؛ فاروق، 2006).</w:t>
      </w:r>
    </w:p>
    <w:p w:rsidR="0016522B" w:rsidRPr="002D12FA" w:rsidRDefault="0016522B" w:rsidP="0016522B">
      <w:pPr>
        <w:spacing w:line="360" w:lineRule="auto"/>
        <w:jc w:val="lowKashida"/>
        <w:rPr>
          <w:rFonts w:cs="Simplified Arabic"/>
          <w:b/>
          <w:bCs/>
          <w:sz w:val="28"/>
          <w:szCs w:val="28"/>
          <w:rtl/>
          <w:lang w:bidi="ar-JO"/>
        </w:rPr>
      </w:pPr>
      <w:r w:rsidRPr="002D12FA">
        <w:rPr>
          <w:rFonts w:cs="Simplified Arabic"/>
          <w:b/>
          <w:bCs/>
          <w:sz w:val="28"/>
          <w:szCs w:val="28"/>
          <w:rtl/>
          <w:lang w:bidi="ar-JO"/>
        </w:rPr>
        <w:br w:type="page"/>
      </w:r>
      <w:r w:rsidRPr="002D12FA">
        <w:rPr>
          <w:rFonts w:cs="Simplified Arabic" w:hint="cs"/>
          <w:b/>
          <w:bCs/>
          <w:sz w:val="28"/>
          <w:szCs w:val="28"/>
          <w:rtl/>
          <w:lang w:bidi="ar-JO"/>
        </w:rPr>
        <w:lastRenderedPageBreak/>
        <w:t>تأثير طبيعة الأسئلة في البناء والصدق:</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تلعب طبيعة الأسئلة والفقرات في الاختبار دوراً في بناء وصدق الاختبار، حيث يمكن قياس بناء وصدق الاختبار من خلال مؤشرات تكشف عن مدى دقة الأسئلة وفقراتها وقياس ما أعدت لقياسه، وذلك بطريقة المقارنة فيها بين الأنماط لبدائل الإجابة في كل اختبار من اختبارات الصدق والثبات، ومعاملات التمييز والصعوبة ومؤشرات الثبات لفقرات الاختبار (بعارة، 2010).</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ويمكن البحث في المواضيع التالية:</w:t>
      </w:r>
    </w:p>
    <w:p w:rsidR="0016522B" w:rsidRPr="002D12FA" w:rsidRDefault="0016522B" w:rsidP="0016522B">
      <w:pPr>
        <w:numPr>
          <w:ilvl w:val="0"/>
          <w:numId w:val="2"/>
        </w:numPr>
        <w:spacing w:line="360" w:lineRule="auto"/>
        <w:jc w:val="lowKashida"/>
        <w:rPr>
          <w:rFonts w:cs="Simplified Arabic"/>
          <w:sz w:val="28"/>
          <w:szCs w:val="28"/>
          <w:rtl/>
          <w:lang w:bidi="ar-JO"/>
        </w:rPr>
      </w:pPr>
      <w:r w:rsidRPr="002D12FA">
        <w:rPr>
          <w:rFonts w:cs="Simplified Arabic" w:hint="cs"/>
          <w:sz w:val="28"/>
          <w:szCs w:val="28"/>
          <w:rtl/>
          <w:lang w:bidi="ar-JO"/>
        </w:rPr>
        <w:t>صدق أسئلة الاختبار.</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الصدق التلازمي لأسئلة الاختبار.</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الصدق التنبؤي لأسئلة الاختبار.</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الصدق المرتبط بالمحك.</w:t>
      </w:r>
    </w:p>
    <w:p w:rsidR="0016522B" w:rsidRPr="002D12FA" w:rsidRDefault="0016522B" w:rsidP="0016522B">
      <w:pPr>
        <w:spacing w:line="360" w:lineRule="auto"/>
        <w:jc w:val="lowKashida"/>
        <w:rPr>
          <w:rFonts w:cs="Simplified Arabic"/>
          <w:b/>
          <w:bCs/>
          <w:sz w:val="28"/>
          <w:szCs w:val="28"/>
          <w:rtl/>
          <w:lang w:bidi="ar-JO"/>
        </w:rPr>
      </w:pPr>
      <w:r w:rsidRPr="002D12FA">
        <w:rPr>
          <w:rFonts w:cs="Simplified Arabic" w:hint="cs"/>
          <w:b/>
          <w:bCs/>
          <w:sz w:val="28"/>
          <w:szCs w:val="28"/>
          <w:rtl/>
          <w:lang w:bidi="ar-JO"/>
        </w:rPr>
        <w:t>المنطلقات النظرية والعملية (اختيار نماذج القياس الملائمة: التقليدية واستجابة البند):</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 xml:space="preserve">  </w:t>
      </w:r>
      <w:r w:rsidRPr="002D12FA">
        <w:rPr>
          <w:rFonts w:cs="Simplified Arabic" w:hint="cs"/>
          <w:sz w:val="28"/>
          <w:szCs w:val="28"/>
          <w:rtl/>
          <w:lang w:bidi="ar-JO"/>
        </w:rPr>
        <w:tab/>
        <w:t>اهتم علماء النفس منذ وجود حركة القياس النفسي بتحقيق صدق وثبات الاختبارات والمقاييس النفسية، ووفق نظرية القياس التقليدية، يمكن قياس قدرة الفرد من خلال الدرجة الحقيقية التي تقيس أداءه على الاختبار، كما أن خصائص الافراد تتغير بتغير خصائص الاختبار من حيث درجة السهولة والصعوبة (أبو هاشم، 2005).</w:t>
      </w:r>
    </w:p>
    <w:p w:rsidR="0016522B" w:rsidRPr="002D12FA" w:rsidRDefault="00D30C32"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 xml:space="preserve">ثم ظهرت نظريات ونماذج أخرى </w:t>
      </w:r>
      <w:proofErr w:type="spellStart"/>
      <w:r w:rsidRPr="002D12FA">
        <w:rPr>
          <w:rFonts w:cs="Simplified Arabic" w:hint="cs"/>
          <w:sz w:val="28"/>
          <w:szCs w:val="28"/>
          <w:rtl/>
          <w:lang w:bidi="ar-JO"/>
        </w:rPr>
        <w:t>ل</w:t>
      </w:r>
      <w:r w:rsidR="0016522B" w:rsidRPr="002D12FA">
        <w:rPr>
          <w:rFonts w:cs="Simplified Arabic" w:hint="cs"/>
          <w:sz w:val="28"/>
          <w:szCs w:val="28"/>
          <w:rtl/>
          <w:lang w:bidi="ar-JO"/>
        </w:rPr>
        <w:t>لقياس،</w:t>
      </w:r>
      <w:proofErr w:type="spellEnd"/>
      <w:r w:rsidR="0016522B" w:rsidRPr="002D12FA">
        <w:rPr>
          <w:rFonts w:cs="Simplified Arabic" w:hint="cs"/>
          <w:sz w:val="28"/>
          <w:szCs w:val="28"/>
          <w:rtl/>
          <w:lang w:bidi="ar-JO"/>
        </w:rPr>
        <w:t xml:space="preserve"> مثل نظرية الاستجابة للمفردة أو نظرية "السمات الكامنة"، وهي ما تسمى بنظرية استجابة البند: </w:t>
      </w:r>
      <w:r w:rsidR="0016522B" w:rsidRPr="002D12FA">
        <w:rPr>
          <w:rFonts w:cs="Simplified Arabic"/>
          <w:sz w:val="28"/>
          <w:szCs w:val="28"/>
          <w:lang w:bidi="ar-JO"/>
        </w:rPr>
        <w:t>"Item Response Theory"</w:t>
      </w:r>
      <w:r w:rsidR="0016522B" w:rsidRPr="002D12FA">
        <w:rPr>
          <w:rFonts w:cs="Simplified Arabic" w:hint="cs"/>
          <w:sz w:val="28"/>
          <w:szCs w:val="28"/>
          <w:rtl/>
          <w:lang w:bidi="ar-JO"/>
        </w:rPr>
        <w:t>.</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 xml:space="preserve">وقد استطاع هذا النموذج التغلب على كثير من مشكلات القياس في النظرية التقليدية. وقد سميت بالسمات الكامنة كونها تقيس خصائص وسمات يشترك فيها الأفراد لكنهم يختلفون </w:t>
      </w:r>
      <w:r w:rsidRPr="002D12FA">
        <w:rPr>
          <w:rFonts w:cs="Simplified Arabic" w:hint="cs"/>
          <w:sz w:val="28"/>
          <w:szCs w:val="28"/>
          <w:rtl/>
          <w:lang w:bidi="ar-JO"/>
        </w:rPr>
        <w:lastRenderedPageBreak/>
        <w:t>بمقدارها، كما أن السمة التي تكمن وراء استجابته على مفردات أو بنود اختبار عمودي أو مكاني (غلام المذكور في أبو هاشم، 2005).</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إن استخدام نموذج راشي المتدرج تحت نظرية استجابة البند هو الأنسب من وجهة نظر الباحث، حيث يمكن استخدامه للحصول على معامل  إحصائي يدل على مدى دقة تقدير قدرة كل فرد، وقد تختلف قيمة هذا المعامل من فرد إلى آخر بحسب مستوى قدرة كل منهم على الاختبار (صلاح الدين المذكور في أبو هاشم، 2005).</w:t>
      </w:r>
    </w:p>
    <w:p w:rsidR="0016522B" w:rsidRPr="002D12FA" w:rsidRDefault="000E7554" w:rsidP="0016522B">
      <w:pPr>
        <w:spacing w:line="360" w:lineRule="auto"/>
        <w:jc w:val="lowKashida"/>
        <w:rPr>
          <w:rFonts w:cs="Simplified Arabic"/>
          <w:sz w:val="28"/>
          <w:szCs w:val="28"/>
          <w:rtl/>
          <w:lang w:bidi="ar-JO"/>
        </w:rPr>
      </w:pPr>
      <w:r w:rsidRPr="002D12FA">
        <w:rPr>
          <w:rFonts w:cs="Simplified Arabic" w:hint="cs"/>
          <w:sz w:val="28"/>
          <w:szCs w:val="28"/>
          <w:rtl/>
          <w:lang w:bidi="ar-JO"/>
        </w:rPr>
        <w:tab/>
        <w:t>ويمكن أن يبحث تحت هذا الموضوع</w:t>
      </w:r>
      <w:r w:rsidR="0016522B" w:rsidRPr="002D12FA">
        <w:rPr>
          <w:rFonts w:cs="Simplified Arabic" w:hint="cs"/>
          <w:sz w:val="28"/>
          <w:szCs w:val="28"/>
          <w:rtl/>
          <w:lang w:bidi="ar-JO"/>
        </w:rPr>
        <w:t xml:space="preserve"> المجالات التالية:</w:t>
      </w:r>
    </w:p>
    <w:p w:rsidR="0016522B" w:rsidRPr="002D12FA" w:rsidRDefault="0016522B" w:rsidP="0016522B">
      <w:pPr>
        <w:numPr>
          <w:ilvl w:val="0"/>
          <w:numId w:val="2"/>
        </w:numPr>
        <w:spacing w:line="360" w:lineRule="auto"/>
        <w:jc w:val="lowKashida"/>
        <w:rPr>
          <w:rFonts w:cs="Simplified Arabic"/>
          <w:sz w:val="28"/>
          <w:szCs w:val="28"/>
          <w:rtl/>
          <w:lang w:bidi="ar-JO"/>
        </w:rPr>
      </w:pPr>
      <w:r w:rsidRPr="002D12FA">
        <w:rPr>
          <w:rFonts w:cs="Simplified Arabic" w:hint="cs"/>
          <w:sz w:val="28"/>
          <w:szCs w:val="28"/>
          <w:rtl/>
          <w:lang w:bidi="ar-JO"/>
        </w:rPr>
        <w:t xml:space="preserve">النظرية التقليدية: مشكلات التقويم التقليدية لأداء الطالب. </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القياس الظاهري في النظرية التقليدية.</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النظرية الحديثة أو نظرية استجابة البند.</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 xml:space="preserve">النماذج الاستكاتيكية: </w:t>
      </w:r>
    </w:p>
    <w:p w:rsidR="0016522B" w:rsidRPr="002D12FA" w:rsidRDefault="0016522B" w:rsidP="0016522B">
      <w:pPr>
        <w:numPr>
          <w:ilvl w:val="0"/>
          <w:numId w:val="4"/>
        </w:numPr>
        <w:spacing w:line="360" w:lineRule="auto"/>
        <w:jc w:val="lowKashida"/>
        <w:rPr>
          <w:rFonts w:cs="Simplified Arabic"/>
          <w:sz w:val="28"/>
          <w:szCs w:val="28"/>
          <w:rtl/>
          <w:lang w:bidi="ar-JO"/>
        </w:rPr>
      </w:pPr>
      <w:r w:rsidRPr="002D12FA">
        <w:rPr>
          <w:rFonts w:cs="Simplified Arabic" w:hint="cs"/>
          <w:sz w:val="28"/>
          <w:szCs w:val="28"/>
          <w:rtl/>
          <w:lang w:bidi="ar-JO"/>
        </w:rPr>
        <w:t>(نموذج بيونيوم للقياس)</w:t>
      </w:r>
    </w:p>
    <w:p w:rsidR="0016522B" w:rsidRPr="002D12FA" w:rsidRDefault="0016522B" w:rsidP="0016522B">
      <w:pPr>
        <w:numPr>
          <w:ilvl w:val="0"/>
          <w:numId w:val="4"/>
        </w:numPr>
        <w:spacing w:line="360" w:lineRule="auto"/>
        <w:jc w:val="lowKashida"/>
        <w:rPr>
          <w:rFonts w:cs="Simplified Arabic"/>
          <w:sz w:val="28"/>
          <w:szCs w:val="28"/>
          <w:lang w:bidi="ar-JO"/>
        </w:rPr>
      </w:pPr>
      <w:r w:rsidRPr="002D12FA">
        <w:rPr>
          <w:rFonts w:cs="Simplified Arabic" w:hint="cs"/>
          <w:sz w:val="28"/>
          <w:szCs w:val="28"/>
          <w:rtl/>
          <w:lang w:bidi="ar-JO"/>
        </w:rPr>
        <w:t>(نموذج راشي)</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النماذج الديناميكية :</w:t>
      </w:r>
    </w:p>
    <w:p w:rsidR="0016522B" w:rsidRPr="002D12FA" w:rsidRDefault="0016522B" w:rsidP="0016522B">
      <w:pPr>
        <w:numPr>
          <w:ilvl w:val="0"/>
          <w:numId w:val="5"/>
        </w:numPr>
        <w:spacing w:line="360" w:lineRule="auto"/>
        <w:jc w:val="lowKashida"/>
        <w:rPr>
          <w:rFonts w:cs="Simplified Arabic"/>
          <w:sz w:val="28"/>
          <w:szCs w:val="28"/>
          <w:rtl/>
          <w:lang w:bidi="ar-JO"/>
        </w:rPr>
      </w:pPr>
      <w:r w:rsidRPr="002D12FA">
        <w:rPr>
          <w:rFonts w:cs="Simplified Arabic" w:hint="cs"/>
          <w:sz w:val="28"/>
          <w:szCs w:val="28"/>
          <w:rtl/>
          <w:lang w:bidi="ar-JO"/>
        </w:rPr>
        <w:t>نموذج بوك</w:t>
      </w:r>
    </w:p>
    <w:p w:rsidR="0016522B" w:rsidRPr="002D12FA" w:rsidRDefault="0016522B" w:rsidP="0016522B">
      <w:pPr>
        <w:numPr>
          <w:ilvl w:val="0"/>
          <w:numId w:val="5"/>
        </w:numPr>
        <w:spacing w:line="360" w:lineRule="auto"/>
        <w:jc w:val="lowKashida"/>
        <w:rPr>
          <w:rFonts w:cs="Simplified Arabic"/>
          <w:sz w:val="28"/>
          <w:szCs w:val="28"/>
          <w:lang w:bidi="ar-JO"/>
        </w:rPr>
      </w:pPr>
      <w:r w:rsidRPr="002D12FA">
        <w:rPr>
          <w:rFonts w:cs="Simplified Arabic" w:hint="cs"/>
          <w:sz w:val="28"/>
          <w:szCs w:val="28"/>
          <w:rtl/>
          <w:lang w:bidi="ar-JO"/>
        </w:rPr>
        <w:t>نموذج فيشر.</w:t>
      </w:r>
    </w:p>
    <w:p w:rsidR="0016522B" w:rsidRPr="002D12FA" w:rsidRDefault="0016522B" w:rsidP="0016522B">
      <w:pPr>
        <w:numPr>
          <w:ilvl w:val="0"/>
          <w:numId w:val="2"/>
        </w:numPr>
        <w:spacing w:line="360" w:lineRule="auto"/>
        <w:jc w:val="lowKashida"/>
        <w:rPr>
          <w:rFonts w:cs="Simplified Arabic"/>
          <w:sz w:val="28"/>
          <w:szCs w:val="28"/>
          <w:lang w:bidi="ar-JO"/>
        </w:rPr>
      </w:pPr>
      <w:r w:rsidRPr="002D12FA">
        <w:rPr>
          <w:rFonts w:cs="Simplified Arabic" w:hint="cs"/>
          <w:sz w:val="28"/>
          <w:szCs w:val="28"/>
          <w:rtl/>
          <w:lang w:bidi="ar-JO"/>
        </w:rPr>
        <w:t>مناقشة هذه النماذج واختيار النموذج الملائم للاختبار.</w:t>
      </w:r>
    </w:p>
    <w:p w:rsidR="0016522B" w:rsidRPr="00B8109D" w:rsidRDefault="0016522B" w:rsidP="0016522B">
      <w:pPr>
        <w:spacing w:line="360" w:lineRule="auto"/>
        <w:jc w:val="lowKashida"/>
        <w:rPr>
          <w:rFonts w:cs="Simplified Arabic"/>
          <w:b/>
          <w:bCs/>
          <w:sz w:val="28"/>
          <w:szCs w:val="28"/>
          <w:rtl/>
          <w:lang w:bidi="ar-JO"/>
        </w:rPr>
      </w:pPr>
      <w:r w:rsidRPr="00B8109D">
        <w:rPr>
          <w:rFonts w:cs="Simplified Arabic"/>
          <w:b/>
          <w:bCs/>
          <w:sz w:val="28"/>
          <w:szCs w:val="28"/>
          <w:rtl/>
          <w:lang w:bidi="ar-JO"/>
        </w:rPr>
        <w:br w:type="page"/>
      </w:r>
      <w:r w:rsidRPr="00B8109D">
        <w:rPr>
          <w:rFonts w:cs="Simplified Arabic" w:hint="cs"/>
          <w:b/>
          <w:bCs/>
          <w:sz w:val="28"/>
          <w:szCs w:val="28"/>
          <w:rtl/>
          <w:lang w:bidi="ar-JO"/>
        </w:rPr>
        <w:lastRenderedPageBreak/>
        <w:t>المراجع:</w:t>
      </w:r>
    </w:p>
    <w:p w:rsidR="002D12FA" w:rsidRDefault="002D12FA" w:rsidP="002D12FA">
      <w:pPr>
        <w:spacing w:line="360" w:lineRule="auto"/>
        <w:jc w:val="lowKashida"/>
        <w:rPr>
          <w:rFonts w:cs="Simplified Arabic" w:hint="cs"/>
          <w:sz w:val="28"/>
          <w:szCs w:val="28"/>
          <w:rtl/>
          <w:lang w:bidi="ar-JO"/>
        </w:rPr>
      </w:pPr>
      <w:r w:rsidRPr="002D12FA">
        <w:rPr>
          <w:rFonts w:cs="Simplified Arabic" w:hint="cs"/>
          <w:sz w:val="28"/>
          <w:szCs w:val="28"/>
          <w:rtl/>
          <w:lang w:bidi="ar-JO"/>
        </w:rPr>
        <w:t xml:space="preserve">أبو </w:t>
      </w:r>
      <w:proofErr w:type="spellStart"/>
      <w:r w:rsidRPr="002D12FA">
        <w:rPr>
          <w:rFonts w:cs="Simplified Arabic" w:hint="cs"/>
          <w:sz w:val="28"/>
          <w:szCs w:val="28"/>
          <w:rtl/>
          <w:lang w:bidi="ar-JO"/>
        </w:rPr>
        <w:t>هاشم،</w:t>
      </w:r>
      <w:proofErr w:type="spellEnd"/>
      <w:r w:rsidRPr="002D12FA">
        <w:rPr>
          <w:rFonts w:cs="Simplified Arabic" w:hint="cs"/>
          <w:sz w:val="28"/>
          <w:szCs w:val="28"/>
          <w:rtl/>
          <w:lang w:bidi="ar-JO"/>
        </w:rPr>
        <w:t xml:space="preserve"> سيد محمد (2005</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دراسة مقارنة بين النظرية التقليدية ونموذج راشي في </w:t>
      </w:r>
      <w:r>
        <w:rPr>
          <w:rFonts w:cs="Simplified Arabic" w:hint="cs"/>
          <w:sz w:val="28"/>
          <w:szCs w:val="28"/>
          <w:rtl/>
          <w:lang w:bidi="ar-JO"/>
        </w:rPr>
        <w:t xml:space="preserve">اختبار </w:t>
      </w:r>
      <w:proofErr w:type="spellStart"/>
      <w:r>
        <w:rPr>
          <w:rFonts w:cs="Simplified Arabic" w:hint="cs"/>
          <w:sz w:val="28"/>
          <w:szCs w:val="28"/>
          <w:rtl/>
          <w:lang w:bidi="ar-JO"/>
        </w:rPr>
        <w:t>الفقرات،</w:t>
      </w:r>
      <w:proofErr w:type="spellEnd"/>
      <w:r>
        <w:rPr>
          <w:rFonts w:cs="Simplified Arabic" w:hint="cs"/>
          <w:sz w:val="28"/>
          <w:szCs w:val="28"/>
          <w:rtl/>
          <w:lang w:bidi="ar-JO"/>
        </w:rPr>
        <w:t xml:space="preserve"> جامعة الزقازيق.</w:t>
      </w:r>
    </w:p>
    <w:p w:rsidR="009600ED" w:rsidRPr="009600ED" w:rsidRDefault="009600ED" w:rsidP="009600ED">
      <w:pPr>
        <w:spacing w:line="360" w:lineRule="auto"/>
        <w:jc w:val="lowKashida"/>
        <w:rPr>
          <w:rFonts w:cs="Simplified Arabic"/>
          <w:sz w:val="28"/>
          <w:szCs w:val="28"/>
          <w:rtl/>
          <w:lang w:bidi="ar-JO"/>
        </w:rPr>
      </w:pPr>
      <w:proofErr w:type="spellStart"/>
      <w:r w:rsidRPr="009600ED">
        <w:rPr>
          <w:rFonts w:cs="Simplified Arabic"/>
          <w:sz w:val="28"/>
          <w:szCs w:val="28"/>
          <w:rtl/>
          <w:lang w:bidi="ar-JO"/>
        </w:rPr>
        <w:t>السهلي،</w:t>
      </w:r>
      <w:proofErr w:type="spellEnd"/>
      <w:r w:rsidRPr="009600ED">
        <w:rPr>
          <w:rFonts w:cs="Simplified Arabic"/>
          <w:sz w:val="28"/>
          <w:szCs w:val="28"/>
          <w:rtl/>
          <w:lang w:bidi="ar-JO"/>
        </w:rPr>
        <w:t xml:space="preserve"> </w:t>
      </w:r>
      <w:proofErr w:type="spellStart"/>
      <w:r w:rsidRPr="009600ED">
        <w:rPr>
          <w:rFonts w:cs="Simplified Arabic"/>
          <w:sz w:val="28"/>
          <w:szCs w:val="28"/>
          <w:rtl/>
          <w:lang w:bidi="ar-JO"/>
        </w:rPr>
        <w:t>مشل</w:t>
      </w:r>
      <w:proofErr w:type="spellEnd"/>
      <w:r w:rsidRPr="009600ED">
        <w:rPr>
          <w:rFonts w:cs="Simplified Arabic"/>
          <w:sz w:val="28"/>
          <w:szCs w:val="28"/>
          <w:rtl/>
          <w:lang w:bidi="ar-JO"/>
        </w:rPr>
        <w:t xml:space="preserve"> بن </w:t>
      </w:r>
      <w:proofErr w:type="spellStart"/>
      <w:r w:rsidRPr="009600ED">
        <w:rPr>
          <w:rFonts w:cs="Simplified Arabic"/>
          <w:sz w:val="28"/>
          <w:szCs w:val="28"/>
          <w:rtl/>
          <w:lang w:bidi="ar-JO"/>
        </w:rPr>
        <w:t>رشيد،</w:t>
      </w:r>
      <w:proofErr w:type="spellEnd"/>
      <w:r w:rsidRPr="009600ED">
        <w:rPr>
          <w:rFonts w:cs="Simplified Arabic"/>
          <w:sz w:val="28"/>
          <w:szCs w:val="28"/>
          <w:rtl/>
          <w:lang w:bidi="ar-JO"/>
        </w:rPr>
        <w:t xml:space="preserve"> "القدرة التنبؤية لاختبار القدرات واختبار الثانوية العامة بالمعدل الجامعي لدى طلبة الجامعات </w:t>
      </w:r>
      <w:proofErr w:type="spellStart"/>
      <w:r w:rsidRPr="009600ED">
        <w:rPr>
          <w:rFonts w:cs="Simplified Arabic"/>
          <w:sz w:val="28"/>
          <w:szCs w:val="28"/>
          <w:rtl/>
          <w:lang w:bidi="ar-JO"/>
        </w:rPr>
        <w:t>السعودية".</w:t>
      </w:r>
      <w:proofErr w:type="spellEnd"/>
      <w:r w:rsidRPr="009600ED">
        <w:rPr>
          <w:rFonts w:cs="Simplified Arabic"/>
          <w:sz w:val="28"/>
          <w:szCs w:val="28"/>
          <w:rtl/>
          <w:lang w:bidi="ar-JO"/>
        </w:rPr>
        <w:t xml:space="preserve"> رسالة ماجستير. جامعة اليرموك،</w:t>
      </w:r>
      <w:proofErr w:type="spellStart"/>
      <w:r w:rsidRPr="009600ED">
        <w:rPr>
          <w:rFonts w:cs="Simplified Arabic"/>
          <w:sz w:val="28"/>
          <w:szCs w:val="28"/>
          <w:rtl/>
          <w:lang w:bidi="ar-JO"/>
        </w:rPr>
        <w:t>2011م</w:t>
      </w:r>
      <w:proofErr w:type="spellEnd"/>
      <w:r w:rsidRPr="009600ED">
        <w:rPr>
          <w:rFonts w:cs="Simplified Arabic"/>
          <w:sz w:val="28"/>
          <w:szCs w:val="28"/>
          <w:rtl/>
          <w:lang w:bidi="ar-JO"/>
        </w:rPr>
        <w:t>.</w:t>
      </w:r>
    </w:p>
    <w:p w:rsidR="0016522B" w:rsidRPr="002D12FA" w:rsidRDefault="0016522B" w:rsidP="002D12FA">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الشربيني،</w:t>
      </w:r>
      <w:proofErr w:type="spellEnd"/>
      <w:r w:rsidRPr="002D12FA">
        <w:rPr>
          <w:rFonts w:cs="Simplified Arabic" w:hint="cs"/>
          <w:sz w:val="28"/>
          <w:szCs w:val="28"/>
          <w:rtl/>
          <w:lang w:bidi="ar-JO"/>
        </w:rPr>
        <w:t xml:space="preserve"> أحلام </w:t>
      </w:r>
      <w:proofErr w:type="spellStart"/>
      <w:r w:rsidRPr="002D12FA">
        <w:rPr>
          <w:rFonts w:cs="Simplified Arabic" w:hint="cs"/>
          <w:sz w:val="28"/>
          <w:szCs w:val="28"/>
          <w:rtl/>
          <w:lang w:bidi="ar-JO"/>
        </w:rPr>
        <w:t>الباز،</w:t>
      </w:r>
      <w:proofErr w:type="spellEnd"/>
      <w:r w:rsidRPr="002D12FA">
        <w:rPr>
          <w:rFonts w:cs="Simplified Arabic" w:hint="cs"/>
          <w:sz w:val="28"/>
          <w:szCs w:val="28"/>
          <w:rtl/>
          <w:lang w:bidi="ar-JO"/>
        </w:rPr>
        <w:t xml:space="preserve"> </w:t>
      </w:r>
      <w:r w:rsidR="002448FA" w:rsidRPr="002D12FA">
        <w:rPr>
          <w:rFonts w:cs="Simplified Arabic" w:hint="cs"/>
          <w:sz w:val="28"/>
          <w:szCs w:val="28"/>
          <w:rtl/>
          <w:lang w:bidi="ar-JO"/>
        </w:rPr>
        <w:t>الأسس</w:t>
      </w:r>
      <w:r w:rsidRPr="002D12FA">
        <w:rPr>
          <w:rFonts w:cs="Simplified Arabic" w:hint="cs"/>
          <w:sz w:val="28"/>
          <w:szCs w:val="28"/>
          <w:rtl/>
          <w:lang w:bidi="ar-JO"/>
        </w:rPr>
        <w:t xml:space="preserve"> التربوية لتقييم نواتج </w:t>
      </w:r>
      <w:r w:rsidR="002448FA" w:rsidRPr="002D12FA">
        <w:rPr>
          <w:rFonts w:cs="Simplified Arabic" w:hint="cs"/>
          <w:sz w:val="28"/>
          <w:szCs w:val="28"/>
          <w:rtl/>
          <w:lang w:bidi="ar-JO"/>
        </w:rPr>
        <w:t>التعليم</w:t>
      </w:r>
      <w:r w:rsidR="002448FA" w:rsidRPr="002D12FA">
        <w:rPr>
          <w:rFonts w:cs="Simplified Arabic" w:hint="eastAsia"/>
          <w:sz w:val="28"/>
          <w:szCs w:val="28"/>
          <w:rtl/>
          <w:lang w:bidi="ar-JO"/>
        </w:rPr>
        <w:t>ي</w:t>
      </w:r>
      <w:r w:rsidRPr="002D12FA">
        <w:rPr>
          <w:rFonts w:cs="Simplified Arabic" w:hint="cs"/>
          <w:sz w:val="28"/>
          <w:szCs w:val="28"/>
          <w:rtl/>
          <w:lang w:bidi="ar-JO"/>
        </w:rPr>
        <w:t xml:space="preserve"> وإجمالي تطويرها: </w:t>
      </w:r>
    </w:p>
    <w:p w:rsidR="0016522B" w:rsidRPr="002D12FA" w:rsidRDefault="00ED06BF" w:rsidP="0016522B">
      <w:pPr>
        <w:spacing w:line="360" w:lineRule="auto"/>
        <w:jc w:val="lowKashida"/>
        <w:rPr>
          <w:rFonts w:cs="Simplified Arabic"/>
          <w:sz w:val="28"/>
          <w:szCs w:val="28"/>
          <w:rtl/>
          <w:lang w:bidi="ar-JO"/>
        </w:rPr>
      </w:pPr>
      <w:hyperlink r:id="rId8" w:history="1">
        <w:r w:rsidR="0016522B" w:rsidRPr="002D12FA">
          <w:rPr>
            <w:rStyle w:val="Hyperlink"/>
            <w:rFonts w:cs="Simplified Arabic"/>
            <w:color w:val="auto"/>
            <w:sz w:val="28"/>
            <w:szCs w:val="28"/>
            <w:lang w:bidi="ar-JO"/>
          </w:rPr>
          <w:t>www.heepz.edu.eg</w:t>
        </w:r>
      </w:hyperlink>
    </w:p>
    <w:p w:rsidR="0016522B" w:rsidRPr="002D12FA" w:rsidRDefault="002448FA" w:rsidP="002D12FA">
      <w:pPr>
        <w:spacing w:line="360" w:lineRule="auto"/>
        <w:jc w:val="lowKashida"/>
        <w:rPr>
          <w:rFonts w:cs="Simplified Arabic"/>
          <w:sz w:val="28"/>
          <w:szCs w:val="28"/>
          <w:rtl/>
          <w:lang w:bidi="ar-JO"/>
        </w:rPr>
      </w:pPr>
      <w:r w:rsidRPr="002D12FA">
        <w:rPr>
          <w:rFonts w:cs="Simplified Arabic" w:hint="cs"/>
          <w:sz w:val="28"/>
          <w:szCs w:val="28"/>
          <w:rtl/>
          <w:lang w:bidi="ar-JO"/>
        </w:rPr>
        <w:t>العجلوني</w:t>
      </w:r>
      <w:r w:rsidR="0016522B" w:rsidRPr="002D12FA">
        <w:rPr>
          <w:rFonts w:cs="Simplified Arabic" w:hint="cs"/>
          <w:sz w:val="28"/>
          <w:szCs w:val="28"/>
          <w:rtl/>
          <w:lang w:bidi="ar-JO"/>
        </w:rPr>
        <w:t xml:space="preserve">، جهاد محمد (2011)، قدرة اختبار القبول في مدارس الملك </w:t>
      </w:r>
      <w:proofErr w:type="spellStart"/>
      <w:r w:rsidR="0016522B" w:rsidRPr="002D12FA">
        <w:rPr>
          <w:rFonts w:cs="Simplified Arabic" w:hint="cs"/>
          <w:sz w:val="28"/>
          <w:szCs w:val="28"/>
          <w:rtl/>
          <w:lang w:bidi="ar-JO"/>
        </w:rPr>
        <w:t>عبدالله</w:t>
      </w:r>
      <w:proofErr w:type="spellEnd"/>
      <w:r w:rsidR="0016522B" w:rsidRPr="002D12FA">
        <w:rPr>
          <w:rFonts w:cs="Simplified Arabic" w:hint="cs"/>
          <w:sz w:val="28"/>
          <w:szCs w:val="28"/>
          <w:rtl/>
          <w:lang w:bidi="ar-JO"/>
        </w:rPr>
        <w:t xml:space="preserve"> الثاني </w:t>
      </w:r>
      <w:proofErr w:type="spellStart"/>
      <w:r w:rsidR="0016522B" w:rsidRPr="002D12FA">
        <w:rPr>
          <w:rFonts w:cs="Simplified Arabic" w:hint="cs"/>
          <w:sz w:val="28"/>
          <w:szCs w:val="28"/>
          <w:rtl/>
          <w:lang w:bidi="ar-JO"/>
        </w:rPr>
        <w:t>للتمييز،</w:t>
      </w:r>
      <w:proofErr w:type="spellEnd"/>
      <w:r w:rsidR="0016522B" w:rsidRPr="002D12FA">
        <w:rPr>
          <w:rFonts w:cs="Simplified Arabic" w:hint="cs"/>
          <w:sz w:val="28"/>
          <w:szCs w:val="28"/>
          <w:rtl/>
          <w:lang w:bidi="ar-JO"/>
        </w:rPr>
        <w:t xml:space="preserve"> جامعة </w:t>
      </w:r>
      <w:proofErr w:type="spellStart"/>
      <w:r w:rsidR="0016522B" w:rsidRPr="002D12FA">
        <w:rPr>
          <w:rFonts w:cs="Simplified Arabic" w:hint="cs"/>
          <w:sz w:val="28"/>
          <w:szCs w:val="28"/>
          <w:rtl/>
          <w:lang w:bidi="ar-JO"/>
        </w:rPr>
        <w:t>جدارا،</w:t>
      </w:r>
      <w:proofErr w:type="spellEnd"/>
      <w:r w:rsidR="0016522B" w:rsidRPr="002D12FA">
        <w:rPr>
          <w:rFonts w:cs="Simplified Arabic" w:hint="cs"/>
          <w:sz w:val="28"/>
          <w:szCs w:val="28"/>
          <w:rtl/>
          <w:lang w:bidi="ar-JO"/>
        </w:rPr>
        <w:t xml:space="preserve"> عمان.</w:t>
      </w:r>
    </w:p>
    <w:p w:rsidR="0016522B" w:rsidRPr="002D12FA" w:rsidRDefault="0016522B" w:rsidP="0016522B">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العكايلة،</w:t>
      </w:r>
      <w:proofErr w:type="spellEnd"/>
      <w:r w:rsidRPr="002D12FA">
        <w:rPr>
          <w:rFonts w:cs="Simplified Arabic" w:hint="cs"/>
          <w:sz w:val="28"/>
          <w:szCs w:val="28"/>
          <w:rtl/>
          <w:lang w:bidi="ar-JO"/>
        </w:rPr>
        <w:t xml:space="preserve"> عبد الناصر سند (2002)، الخصائص السيكومترية لاختبار الذكاء العالمي غير اللفظي المعدل للبيئة الأردنية، رسالة ماجستير غير منشورة، جامعة مؤتة، عمان.</w:t>
      </w:r>
    </w:p>
    <w:p w:rsidR="0016522B" w:rsidRPr="002D12FA" w:rsidRDefault="0016522B" w:rsidP="0016522B">
      <w:pPr>
        <w:spacing w:line="360" w:lineRule="auto"/>
        <w:jc w:val="lowKashida"/>
        <w:rPr>
          <w:rFonts w:cs="Simplified Arabic"/>
          <w:sz w:val="28"/>
          <w:szCs w:val="28"/>
          <w:rtl/>
          <w:lang w:bidi="ar-JO"/>
        </w:rPr>
      </w:pPr>
      <w:r w:rsidRPr="002D12FA">
        <w:rPr>
          <w:rFonts w:cs="Simplified Arabic" w:hint="cs"/>
          <w:sz w:val="28"/>
          <w:szCs w:val="28"/>
          <w:rtl/>
          <w:lang w:bidi="ar-JO"/>
        </w:rPr>
        <w:t xml:space="preserve">الظاهر </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زكريا محمود وآخرون (1999)، مبادئ القياس والتقويم في التربية، ط1، مكتبة دار الثقافة، عمان.</w:t>
      </w:r>
    </w:p>
    <w:p w:rsidR="002D12FA" w:rsidRDefault="002D12FA" w:rsidP="002D12FA">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بعارة،</w:t>
      </w:r>
      <w:proofErr w:type="spellEnd"/>
      <w:r w:rsidRPr="002D12FA">
        <w:rPr>
          <w:rFonts w:cs="Simplified Arabic" w:hint="cs"/>
          <w:sz w:val="28"/>
          <w:szCs w:val="28"/>
          <w:rtl/>
          <w:lang w:bidi="ar-JO"/>
        </w:rPr>
        <w:t xml:space="preserve"> وفاء صبحي (2010</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أثر اختلاف عدد بدائل الاختبار من متعدد وبحسب المستوى </w:t>
      </w:r>
      <w:proofErr w:type="spellStart"/>
      <w:r w:rsidRPr="002D12FA">
        <w:rPr>
          <w:rFonts w:cs="Simplified Arabic" w:hint="cs"/>
          <w:sz w:val="28"/>
          <w:szCs w:val="28"/>
          <w:rtl/>
          <w:lang w:bidi="ar-JO"/>
        </w:rPr>
        <w:t>جابر،</w:t>
      </w:r>
      <w:proofErr w:type="spellEnd"/>
      <w:r w:rsidRPr="002D12FA">
        <w:rPr>
          <w:rFonts w:cs="Simplified Arabic" w:hint="cs"/>
          <w:sz w:val="28"/>
          <w:szCs w:val="28"/>
          <w:rtl/>
          <w:lang w:bidi="ar-JO"/>
        </w:rPr>
        <w:t xml:space="preserve"> جابر عبد الحميد (1981</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علم النفس </w:t>
      </w:r>
      <w:proofErr w:type="spellStart"/>
      <w:r w:rsidRPr="002D12FA">
        <w:rPr>
          <w:rFonts w:cs="Simplified Arabic" w:hint="cs"/>
          <w:sz w:val="28"/>
          <w:szCs w:val="28"/>
          <w:rtl/>
          <w:lang w:bidi="ar-JO"/>
        </w:rPr>
        <w:t>التربو</w:t>
      </w:r>
      <w:r>
        <w:rPr>
          <w:rFonts w:cs="Simplified Arabic" w:hint="cs"/>
          <w:sz w:val="28"/>
          <w:szCs w:val="28"/>
          <w:rtl/>
          <w:lang w:bidi="ar-JO"/>
        </w:rPr>
        <w:t>ي،</w:t>
      </w:r>
      <w:proofErr w:type="spellEnd"/>
      <w:r>
        <w:rPr>
          <w:rFonts w:cs="Simplified Arabic" w:hint="cs"/>
          <w:sz w:val="28"/>
          <w:szCs w:val="28"/>
          <w:rtl/>
          <w:lang w:bidi="ar-JO"/>
        </w:rPr>
        <w:t xml:space="preserve"> دار النهضة </w:t>
      </w:r>
      <w:proofErr w:type="spellStart"/>
      <w:r>
        <w:rPr>
          <w:rFonts w:cs="Simplified Arabic" w:hint="cs"/>
          <w:sz w:val="28"/>
          <w:szCs w:val="28"/>
          <w:rtl/>
          <w:lang w:bidi="ar-JO"/>
        </w:rPr>
        <w:t>العربية،</w:t>
      </w:r>
      <w:proofErr w:type="spellEnd"/>
      <w:r>
        <w:rPr>
          <w:rFonts w:cs="Simplified Arabic" w:hint="cs"/>
          <w:sz w:val="28"/>
          <w:szCs w:val="28"/>
          <w:rtl/>
          <w:lang w:bidi="ar-JO"/>
        </w:rPr>
        <w:t xml:space="preserve"> القاهرة.</w:t>
      </w:r>
    </w:p>
    <w:p w:rsidR="002D12FA" w:rsidRDefault="002D12FA" w:rsidP="002D12FA">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ربيع،</w:t>
      </w:r>
      <w:proofErr w:type="spellEnd"/>
      <w:r w:rsidRPr="002D12FA">
        <w:rPr>
          <w:rFonts w:cs="Simplified Arabic" w:hint="cs"/>
          <w:sz w:val="28"/>
          <w:szCs w:val="28"/>
          <w:rtl/>
          <w:lang w:bidi="ar-JO"/>
        </w:rPr>
        <w:t xml:space="preserve"> محمد شحاتة (2008</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قياس </w:t>
      </w:r>
      <w:proofErr w:type="spellStart"/>
      <w:r w:rsidRPr="002D12FA">
        <w:rPr>
          <w:rFonts w:cs="Simplified Arabic" w:hint="cs"/>
          <w:sz w:val="28"/>
          <w:szCs w:val="28"/>
          <w:rtl/>
          <w:lang w:bidi="ar-JO"/>
        </w:rPr>
        <w:t>الشخصية،</w:t>
      </w:r>
      <w:proofErr w:type="spellEnd"/>
      <w:r w:rsidRPr="002D12FA">
        <w:rPr>
          <w:rFonts w:cs="Simplified Arabic" w:hint="cs"/>
          <w:sz w:val="28"/>
          <w:szCs w:val="28"/>
          <w:rtl/>
          <w:lang w:bidi="ar-JO"/>
        </w:rPr>
        <w:t xml:space="preserve"> </w:t>
      </w:r>
      <w:proofErr w:type="spellStart"/>
      <w:r w:rsidRPr="002D12FA">
        <w:rPr>
          <w:rFonts w:cs="Simplified Arabic" w:hint="cs"/>
          <w:sz w:val="28"/>
          <w:szCs w:val="28"/>
          <w:rtl/>
          <w:lang w:bidi="ar-JO"/>
        </w:rPr>
        <w:t>ط1،</w:t>
      </w:r>
      <w:proofErr w:type="spellEnd"/>
      <w:r w:rsidRPr="002D12FA">
        <w:rPr>
          <w:rFonts w:cs="Simplified Arabic" w:hint="cs"/>
          <w:sz w:val="28"/>
          <w:szCs w:val="28"/>
          <w:rtl/>
          <w:lang w:bidi="ar-JO"/>
        </w:rPr>
        <w:t xml:space="preserve"> دار المسيرة للنشر </w:t>
      </w:r>
      <w:proofErr w:type="spellStart"/>
      <w:r w:rsidRPr="002D12FA">
        <w:rPr>
          <w:rFonts w:cs="Simplified Arabic" w:hint="cs"/>
          <w:sz w:val="28"/>
          <w:szCs w:val="28"/>
          <w:rtl/>
          <w:lang w:bidi="ar-JO"/>
        </w:rPr>
        <w:t>والتوزيع،</w:t>
      </w:r>
      <w:proofErr w:type="spellEnd"/>
      <w:r w:rsidRPr="002D12FA">
        <w:rPr>
          <w:rFonts w:cs="Simplified Arabic" w:hint="cs"/>
          <w:sz w:val="28"/>
          <w:szCs w:val="28"/>
          <w:rtl/>
          <w:lang w:bidi="ar-JO"/>
        </w:rPr>
        <w:t xml:space="preserve"> عمان.</w:t>
      </w:r>
    </w:p>
    <w:p w:rsidR="002D12FA" w:rsidRDefault="002D12FA" w:rsidP="002D12FA">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سمارة،</w:t>
      </w:r>
      <w:proofErr w:type="spellEnd"/>
      <w:r w:rsidRPr="002D12FA">
        <w:rPr>
          <w:rFonts w:cs="Simplified Arabic" w:hint="cs"/>
          <w:sz w:val="28"/>
          <w:szCs w:val="28"/>
          <w:rtl/>
          <w:lang w:bidi="ar-JO"/>
        </w:rPr>
        <w:t xml:space="preserve"> عزيز وآخرون (1989</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مبادئ القياس والتقويم في </w:t>
      </w:r>
      <w:proofErr w:type="spellStart"/>
      <w:r w:rsidRPr="002D12FA">
        <w:rPr>
          <w:rFonts w:cs="Simplified Arabic" w:hint="cs"/>
          <w:sz w:val="28"/>
          <w:szCs w:val="28"/>
          <w:rtl/>
          <w:lang w:bidi="ar-JO"/>
        </w:rPr>
        <w:t>التربية،</w:t>
      </w:r>
      <w:proofErr w:type="spellEnd"/>
      <w:r w:rsidRPr="002D12FA">
        <w:rPr>
          <w:rFonts w:cs="Simplified Arabic" w:hint="cs"/>
          <w:sz w:val="28"/>
          <w:szCs w:val="28"/>
          <w:rtl/>
          <w:lang w:bidi="ar-JO"/>
        </w:rPr>
        <w:t xml:space="preserve"> دار الفكر </w:t>
      </w:r>
      <w:proofErr w:type="spellStart"/>
      <w:r w:rsidRPr="002D12FA">
        <w:rPr>
          <w:rFonts w:cs="Simplified Arabic" w:hint="cs"/>
          <w:sz w:val="28"/>
          <w:szCs w:val="28"/>
          <w:rtl/>
          <w:lang w:bidi="ar-JO"/>
        </w:rPr>
        <w:t>والنشر،</w:t>
      </w:r>
      <w:proofErr w:type="spellEnd"/>
      <w:r w:rsidRPr="002D12FA">
        <w:rPr>
          <w:rFonts w:cs="Simplified Arabic" w:hint="cs"/>
          <w:sz w:val="28"/>
          <w:szCs w:val="28"/>
          <w:rtl/>
          <w:lang w:bidi="ar-JO"/>
        </w:rPr>
        <w:t xml:space="preserve"> عمان.</w:t>
      </w:r>
    </w:p>
    <w:p w:rsidR="002D12FA" w:rsidRPr="002D12FA" w:rsidRDefault="002D12FA" w:rsidP="002D12FA">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فرج،</w:t>
      </w:r>
      <w:proofErr w:type="spellEnd"/>
      <w:r w:rsidRPr="002D12FA">
        <w:rPr>
          <w:rFonts w:cs="Simplified Arabic" w:hint="cs"/>
          <w:sz w:val="28"/>
          <w:szCs w:val="28"/>
          <w:rtl/>
          <w:lang w:bidi="ar-JO"/>
        </w:rPr>
        <w:t xml:space="preserve"> صفوت (1980</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القياس </w:t>
      </w:r>
      <w:proofErr w:type="spellStart"/>
      <w:r w:rsidRPr="002D12FA">
        <w:rPr>
          <w:rFonts w:cs="Simplified Arabic" w:hint="cs"/>
          <w:sz w:val="28"/>
          <w:szCs w:val="28"/>
          <w:rtl/>
          <w:lang w:bidi="ar-JO"/>
        </w:rPr>
        <w:t>النفسي،</w:t>
      </w:r>
      <w:proofErr w:type="spellEnd"/>
      <w:r w:rsidRPr="002D12FA">
        <w:rPr>
          <w:rFonts w:cs="Simplified Arabic" w:hint="cs"/>
          <w:sz w:val="28"/>
          <w:szCs w:val="28"/>
          <w:rtl/>
          <w:lang w:bidi="ar-JO"/>
        </w:rPr>
        <w:t xml:space="preserve"> </w:t>
      </w:r>
      <w:proofErr w:type="spellStart"/>
      <w:r w:rsidRPr="002D12FA">
        <w:rPr>
          <w:rFonts w:cs="Simplified Arabic" w:hint="cs"/>
          <w:sz w:val="28"/>
          <w:szCs w:val="28"/>
          <w:rtl/>
          <w:lang w:bidi="ar-JO"/>
        </w:rPr>
        <w:t>ط1،</w:t>
      </w:r>
      <w:proofErr w:type="spellEnd"/>
      <w:r w:rsidRPr="002D12FA">
        <w:rPr>
          <w:rFonts w:cs="Simplified Arabic" w:hint="cs"/>
          <w:sz w:val="28"/>
          <w:szCs w:val="28"/>
          <w:rtl/>
          <w:lang w:bidi="ar-JO"/>
        </w:rPr>
        <w:t xml:space="preserve"> دار الفكر العربي </w:t>
      </w:r>
      <w:proofErr w:type="spellStart"/>
      <w:r w:rsidRPr="002D12FA">
        <w:rPr>
          <w:rFonts w:cs="Simplified Arabic" w:hint="cs"/>
          <w:sz w:val="28"/>
          <w:szCs w:val="28"/>
          <w:rtl/>
          <w:lang w:bidi="ar-JO"/>
        </w:rPr>
        <w:t>،</w:t>
      </w:r>
      <w:proofErr w:type="spellEnd"/>
      <w:r w:rsidRPr="002D12FA">
        <w:rPr>
          <w:rFonts w:cs="Simplified Arabic" w:hint="cs"/>
          <w:sz w:val="28"/>
          <w:szCs w:val="28"/>
          <w:rtl/>
          <w:lang w:bidi="ar-JO"/>
        </w:rPr>
        <w:t xml:space="preserve"> القاهرة.</w:t>
      </w:r>
    </w:p>
    <w:p w:rsidR="0016522B" w:rsidRPr="002D12FA" w:rsidRDefault="0016522B" w:rsidP="0016522B">
      <w:pPr>
        <w:spacing w:line="360" w:lineRule="auto"/>
        <w:jc w:val="lowKashida"/>
        <w:rPr>
          <w:rFonts w:cs="Simplified Arabic"/>
          <w:sz w:val="28"/>
          <w:szCs w:val="28"/>
          <w:rtl/>
          <w:lang w:bidi="ar-JO"/>
        </w:rPr>
      </w:pPr>
      <w:proofErr w:type="spellStart"/>
      <w:r w:rsidRPr="002D12FA">
        <w:rPr>
          <w:rFonts w:cs="Simplified Arabic" w:hint="cs"/>
          <w:sz w:val="28"/>
          <w:szCs w:val="28"/>
          <w:rtl/>
          <w:lang w:bidi="ar-JO"/>
        </w:rPr>
        <w:t>موسى،</w:t>
      </w:r>
      <w:proofErr w:type="spellEnd"/>
      <w:r w:rsidRPr="002D12FA">
        <w:rPr>
          <w:rFonts w:cs="Simplified Arabic" w:hint="cs"/>
          <w:sz w:val="28"/>
          <w:szCs w:val="28"/>
          <w:rtl/>
          <w:lang w:bidi="ar-JO"/>
        </w:rPr>
        <w:t xml:space="preserve"> فاروق عبد الفتاح (2006)، القياس النفسي والتربوي للأسوياء، ط1، مكبتة دار الثقافة، عمان.</w:t>
      </w:r>
    </w:p>
    <w:p w:rsidR="00321CBC" w:rsidRPr="002D12FA" w:rsidRDefault="0016522B" w:rsidP="00B8109D">
      <w:pPr>
        <w:spacing w:line="360" w:lineRule="auto"/>
        <w:jc w:val="lowKashida"/>
        <w:rPr>
          <w:rFonts w:cs="Simplified Arabic"/>
          <w:sz w:val="28"/>
          <w:szCs w:val="28"/>
          <w:lang w:bidi="ar-JO"/>
        </w:rPr>
      </w:pPr>
      <w:r w:rsidRPr="002D12FA">
        <w:rPr>
          <w:rFonts w:cs="Simplified Arabic" w:hint="cs"/>
          <w:sz w:val="28"/>
          <w:szCs w:val="28"/>
          <w:rtl/>
          <w:lang w:bidi="ar-JO"/>
        </w:rPr>
        <w:lastRenderedPageBreak/>
        <w:t xml:space="preserve">الدراسي في الخصائص </w:t>
      </w:r>
      <w:proofErr w:type="spellStart"/>
      <w:r w:rsidRPr="002D12FA">
        <w:rPr>
          <w:rFonts w:cs="Simplified Arabic" w:hint="cs"/>
          <w:sz w:val="28"/>
          <w:szCs w:val="28"/>
          <w:rtl/>
          <w:lang w:bidi="ar-JO"/>
        </w:rPr>
        <w:t>السيكومترية</w:t>
      </w:r>
      <w:proofErr w:type="spellEnd"/>
      <w:r w:rsidRPr="002D12FA">
        <w:rPr>
          <w:rFonts w:cs="Simplified Arabic" w:hint="cs"/>
          <w:sz w:val="28"/>
          <w:szCs w:val="28"/>
          <w:rtl/>
          <w:lang w:bidi="ar-JO"/>
        </w:rPr>
        <w:t xml:space="preserve"> للاختبار </w:t>
      </w:r>
      <w:proofErr w:type="spellStart"/>
      <w:r w:rsidR="000E7554" w:rsidRPr="002D12FA">
        <w:rPr>
          <w:rFonts w:cs="Simplified Arabic" w:hint="cs"/>
          <w:sz w:val="28"/>
          <w:szCs w:val="28"/>
          <w:rtl/>
          <w:lang w:bidi="ar-JO"/>
        </w:rPr>
        <w:t>وفقراته</w:t>
      </w:r>
      <w:r w:rsidRPr="002D12FA">
        <w:rPr>
          <w:rFonts w:cs="Simplified Arabic" w:hint="cs"/>
          <w:sz w:val="28"/>
          <w:szCs w:val="28"/>
          <w:rtl/>
          <w:lang w:bidi="ar-JO"/>
        </w:rPr>
        <w:t>،</w:t>
      </w:r>
      <w:proofErr w:type="spellEnd"/>
      <w:r w:rsidRPr="002D12FA">
        <w:rPr>
          <w:rFonts w:cs="Simplified Arabic" w:hint="cs"/>
          <w:sz w:val="28"/>
          <w:szCs w:val="28"/>
          <w:rtl/>
          <w:lang w:bidi="ar-JO"/>
        </w:rPr>
        <w:t xml:space="preserve"> رسالة ماجستي</w:t>
      </w:r>
      <w:r w:rsidR="00B8109D">
        <w:rPr>
          <w:rFonts w:cs="Simplified Arabic" w:hint="cs"/>
          <w:sz w:val="28"/>
          <w:szCs w:val="28"/>
          <w:rtl/>
          <w:lang w:bidi="ar-JO"/>
        </w:rPr>
        <w:t xml:space="preserve">ر غير </w:t>
      </w:r>
      <w:proofErr w:type="spellStart"/>
      <w:r w:rsidR="00B8109D">
        <w:rPr>
          <w:rFonts w:cs="Simplified Arabic" w:hint="cs"/>
          <w:sz w:val="28"/>
          <w:szCs w:val="28"/>
          <w:rtl/>
          <w:lang w:bidi="ar-JO"/>
        </w:rPr>
        <w:t>منشورة،</w:t>
      </w:r>
      <w:proofErr w:type="spellEnd"/>
      <w:r w:rsidR="00B8109D">
        <w:rPr>
          <w:rFonts w:cs="Simplified Arabic" w:hint="cs"/>
          <w:sz w:val="28"/>
          <w:szCs w:val="28"/>
          <w:rtl/>
          <w:lang w:bidi="ar-JO"/>
        </w:rPr>
        <w:t xml:space="preserve"> جامعة </w:t>
      </w:r>
      <w:proofErr w:type="spellStart"/>
      <w:r w:rsidR="00B8109D">
        <w:rPr>
          <w:rFonts w:cs="Simplified Arabic" w:hint="cs"/>
          <w:sz w:val="28"/>
          <w:szCs w:val="28"/>
          <w:rtl/>
          <w:lang w:bidi="ar-JO"/>
        </w:rPr>
        <w:t>جدارا،</w:t>
      </w:r>
      <w:proofErr w:type="spellEnd"/>
      <w:r w:rsidR="00B8109D">
        <w:rPr>
          <w:rFonts w:cs="Simplified Arabic" w:hint="cs"/>
          <w:sz w:val="28"/>
          <w:szCs w:val="28"/>
          <w:rtl/>
          <w:lang w:bidi="ar-JO"/>
        </w:rPr>
        <w:t xml:space="preserve"> عمان</w:t>
      </w:r>
    </w:p>
    <w:sectPr w:rsidR="00321CBC" w:rsidRPr="002D12FA" w:rsidSect="00863EBB">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031" w:rsidRDefault="000D2031" w:rsidP="00B8109D">
      <w:r>
        <w:separator/>
      </w:r>
    </w:p>
  </w:endnote>
  <w:endnote w:type="continuationSeparator" w:id="0">
    <w:p w:rsidR="000D2031" w:rsidRDefault="000D2031" w:rsidP="00B810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57094542"/>
      <w:docPartObj>
        <w:docPartGallery w:val="Page Numbers (Bottom of Page)"/>
        <w:docPartUnique/>
      </w:docPartObj>
    </w:sdtPr>
    <w:sdtContent>
      <w:p w:rsidR="00B8109D" w:rsidRDefault="00ED06BF">
        <w:pPr>
          <w:pStyle w:val="a6"/>
          <w:jc w:val="center"/>
        </w:pPr>
        <w:fldSimple w:instr=" PAGE   \* MERGEFORMAT ">
          <w:r w:rsidR="009600ED" w:rsidRPr="009600ED">
            <w:rPr>
              <w:rFonts w:cs="Calibri"/>
              <w:noProof/>
              <w:rtl/>
              <w:lang w:val="ar-SA"/>
            </w:rPr>
            <w:t>7</w:t>
          </w:r>
        </w:fldSimple>
      </w:p>
    </w:sdtContent>
  </w:sdt>
  <w:p w:rsidR="00B8109D" w:rsidRDefault="00B8109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031" w:rsidRDefault="000D2031" w:rsidP="00B8109D">
      <w:r>
        <w:separator/>
      </w:r>
    </w:p>
  </w:footnote>
  <w:footnote w:type="continuationSeparator" w:id="0">
    <w:p w:rsidR="000D2031" w:rsidRDefault="000D2031" w:rsidP="00B810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32BB6"/>
    <w:multiLevelType w:val="hybridMultilevel"/>
    <w:tmpl w:val="3F0ABEA4"/>
    <w:lvl w:ilvl="0" w:tplc="8832902A">
      <w:start w:val="1"/>
      <w:numFmt w:val="arabicAbja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7F2AF8"/>
    <w:multiLevelType w:val="hybridMultilevel"/>
    <w:tmpl w:val="ABC057DA"/>
    <w:lvl w:ilvl="0" w:tplc="6B3A1734">
      <w:start w:val="1"/>
      <w:numFmt w:val="arabicAlpha"/>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513B1384"/>
    <w:multiLevelType w:val="hybridMultilevel"/>
    <w:tmpl w:val="889E7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B626D04"/>
    <w:multiLevelType w:val="hybridMultilevel"/>
    <w:tmpl w:val="5B76496E"/>
    <w:lvl w:ilvl="0" w:tplc="979A88D8">
      <w:start w:val="1"/>
      <w:numFmt w:val="arabicAlpha"/>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CF0601C"/>
    <w:multiLevelType w:val="hybridMultilevel"/>
    <w:tmpl w:val="EA2AE962"/>
    <w:lvl w:ilvl="0" w:tplc="141E40F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20"/>
  <w:characterSpacingControl w:val="doNotCompress"/>
  <w:footnotePr>
    <w:footnote w:id="-1"/>
    <w:footnote w:id="0"/>
  </w:footnotePr>
  <w:endnotePr>
    <w:endnote w:id="-1"/>
    <w:endnote w:id="0"/>
  </w:endnotePr>
  <w:compat/>
  <w:rsids>
    <w:rsidRoot w:val="00532197"/>
    <w:rsid w:val="000000F6"/>
    <w:rsid w:val="00001341"/>
    <w:rsid w:val="00001B7A"/>
    <w:rsid w:val="00001EBF"/>
    <w:rsid w:val="000038A5"/>
    <w:rsid w:val="00003A1F"/>
    <w:rsid w:val="0000474A"/>
    <w:rsid w:val="0000526C"/>
    <w:rsid w:val="00006966"/>
    <w:rsid w:val="00006D2D"/>
    <w:rsid w:val="00010432"/>
    <w:rsid w:val="000105A0"/>
    <w:rsid w:val="00010863"/>
    <w:rsid w:val="00011717"/>
    <w:rsid w:val="00012F7E"/>
    <w:rsid w:val="00013C1B"/>
    <w:rsid w:val="0001479D"/>
    <w:rsid w:val="000148FE"/>
    <w:rsid w:val="0001592D"/>
    <w:rsid w:val="00017D5B"/>
    <w:rsid w:val="00017EE8"/>
    <w:rsid w:val="00020F81"/>
    <w:rsid w:val="00021B2A"/>
    <w:rsid w:val="00025076"/>
    <w:rsid w:val="000256EC"/>
    <w:rsid w:val="00025BE2"/>
    <w:rsid w:val="00030AF3"/>
    <w:rsid w:val="00031186"/>
    <w:rsid w:val="000329B4"/>
    <w:rsid w:val="00033115"/>
    <w:rsid w:val="00033ABA"/>
    <w:rsid w:val="00033E22"/>
    <w:rsid w:val="000340A7"/>
    <w:rsid w:val="000347DA"/>
    <w:rsid w:val="00034B20"/>
    <w:rsid w:val="00034D66"/>
    <w:rsid w:val="0003710E"/>
    <w:rsid w:val="00037B0F"/>
    <w:rsid w:val="00037F16"/>
    <w:rsid w:val="0004054A"/>
    <w:rsid w:val="00040938"/>
    <w:rsid w:val="00042C43"/>
    <w:rsid w:val="00043683"/>
    <w:rsid w:val="00043922"/>
    <w:rsid w:val="00045A81"/>
    <w:rsid w:val="00045F9A"/>
    <w:rsid w:val="000510DA"/>
    <w:rsid w:val="000513DD"/>
    <w:rsid w:val="00051852"/>
    <w:rsid w:val="000540D4"/>
    <w:rsid w:val="0005430D"/>
    <w:rsid w:val="0005566F"/>
    <w:rsid w:val="00057572"/>
    <w:rsid w:val="000617AE"/>
    <w:rsid w:val="00061879"/>
    <w:rsid w:val="000619E4"/>
    <w:rsid w:val="00062A14"/>
    <w:rsid w:val="00065B5B"/>
    <w:rsid w:val="000706B1"/>
    <w:rsid w:val="00070CD8"/>
    <w:rsid w:val="00072E27"/>
    <w:rsid w:val="00075320"/>
    <w:rsid w:val="00076A13"/>
    <w:rsid w:val="0008006E"/>
    <w:rsid w:val="00080463"/>
    <w:rsid w:val="00080D93"/>
    <w:rsid w:val="000814A9"/>
    <w:rsid w:val="000844D7"/>
    <w:rsid w:val="0008674A"/>
    <w:rsid w:val="00090910"/>
    <w:rsid w:val="000920E8"/>
    <w:rsid w:val="00094FA3"/>
    <w:rsid w:val="00096251"/>
    <w:rsid w:val="000A1A40"/>
    <w:rsid w:val="000A4CBD"/>
    <w:rsid w:val="000A5A5A"/>
    <w:rsid w:val="000A6AE9"/>
    <w:rsid w:val="000A769A"/>
    <w:rsid w:val="000B0AF2"/>
    <w:rsid w:val="000B17B1"/>
    <w:rsid w:val="000B582B"/>
    <w:rsid w:val="000B662D"/>
    <w:rsid w:val="000B6867"/>
    <w:rsid w:val="000B7423"/>
    <w:rsid w:val="000B7C97"/>
    <w:rsid w:val="000C0999"/>
    <w:rsid w:val="000C0AA2"/>
    <w:rsid w:val="000C1E62"/>
    <w:rsid w:val="000C602B"/>
    <w:rsid w:val="000C7E29"/>
    <w:rsid w:val="000D2031"/>
    <w:rsid w:val="000D24C4"/>
    <w:rsid w:val="000D596D"/>
    <w:rsid w:val="000D6D5E"/>
    <w:rsid w:val="000E1BB8"/>
    <w:rsid w:val="000E1DF2"/>
    <w:rsid w:val="000E3306"/>
    <w:rsid w:val="000E37A5"/>
    <w:rsid w:val="000E716C"/>
    <w:rsid w:val="000E7554"/>
    <w:rsid w:val="000F0196"/>
    <w:rsid w:val="000F097E"/>
    <w:rsid w:val="000F1784"/>
    <w:rsid w:val="000F18E1"/>
    <w:rsid w:val="0010085C"/>
    <w:rsid w:val="00102052"/>
    <w:rsid w:val="001023EF"/>
    <w:rsid w:val="001027A6"/>
    <w:rsid w:val="00102A67"/>
    <w:rsid w:val="00106A03"/>
    <w:rsid w:val="00106BAD"/>
    <w:rsid w:val="00110272"/>
    <w:rsid w:val="00115877"/>
    <w:rsid w:val="00121DC6"/>
    <w:rsid w:val="00122A51"/>
    <w:rsid w:val="00123A79"/>
    <w:rsid w:val="00123F9B"/>
    <w:rsid w:val="00124DFE"/>
    <w:rsid w:val="00125225"/>
    <w:rsid w:val="00126B59"/>
    <w:rsid w:val="00130B85"/>
    <w:rsid w:val="00131153"/>
    <w:rsid w:val="00131BDA"/>
    <w:rsid w:val="001343D9"/>
    <w:rsid w:val="001345B1"/>
    <w:rsid w:val="0013479B"/>
    <w:rsid w:val="00134842"/>
    <w:rsid w:val="00135383"/>
    <w:rsid w:val="0013576D"/>
    <w:rsid w:val="001376CB"/>
    <w:rsid w:val="00142894"/>
    <w:rsid w:val="00144504"/>
    <w:rsid w:val="001448F5"/>
    <w:rsid w:val="00146F95"/>
    <w:rsid w:val="00147A41"/>
    <w:rsid w:val="00151163"/>
    <w:rsid w:val="00151879"/>
    <w:rsid w:val="00152557"/>
    <w:rsid w:val="0015326B"/>
    <w:rsid w:val="001546DB"/>
    <w:rsid w:val="0015563E"/>
    <w:rsid w:val="001607CB"/>
    <w:rsid w:val="0016355F"/>
    <w:rsid w:val="0016382D"/>
    <w:rsid w:val="0016522B"/>
    <w:rsid w:val="0016555A"/>
    <w:rsid w:val="001670E3"/>
    <w:rsid w:val="001677E4"/>
    <w:rsid w:val="001679F9"/>
    <w:rsid w:val="0017059F"/>
    <w:rsid w:val="00170B62"/>
    <w:rsid w:val="00172AEB"/>
    <w:rsid w:val="00172D96"/>
    <w:rsid w:val="001762E6"/>
    <w:rsid w:val="00176AD4"/>
    <w:rsid w:val="00181996"/>
    <w:rsid w:val="00181A8C"/>
    <w:rsid w:val="001826B5"/>
    <w:rsid w:val="00185FF1"/>
    <w:rsid w:val="001867C6"/>
    <w:rsid w:val="00187325"/>
    <w:rsid w:val="00190739"/>
    <w:rsid w:val="00191752"/>
    <w:rsid w:val="00191A88"/>
    <w:rsid w:val="00194294"/>
    <w:rsid w:val="00195226"/>
    <w:rsid w:val="00195E6E"/>
    <w:rsid w:val="00195ECF"/>
    <w:rsid w:val="00196501"/>
    <w:rsid w:val="001971A8"/>
    <w:rsid w:val="00197FED"/>
    <w:rsid w:val="001A0ECC"/>
    <w:rsid w:val="001A0FFD"/>
    <w:rsid w:val="001A2D12"/>
    <w:rsid w:val="001A360F"/>
    <w:rsid w:val="001A6B4A"/>
    <w:rsid w:val="001A7D4E"/>
    <w:rsid w:val="001B14C7"/>
    <w:rsid w:val="001B20B9"/>
    <w:rsid w:val="001B42E4"/>
    <w:rsid w:val="001B6ABB"/>
    <w:rsid w:val="001B7A9B"/>
    <w:rsid w:val="001C09F2"/>
    <w:rsid w:val="001C12B9"/>
    <w:rsid w:val="001C1A2F"/>
    <w:rsid w:val="001C2DE4"/>
    <w:rsid w:val="001C3332"/>
    <w:rsid w:val="001C4344"/>
    <w:rsid w:val="001C435A"/>
    <w:rsid w:val="001C6D20"/>
    <w:rsid w:val="001C735B"/>
    <w:rsid w:val="001D1A9A"/>
    <w:rsid w:val="001D270B"/>
    <w:rsid w:val="001D2807"/>
    <w:rsid w:val="001D4715"/>
    <w:rsid w:val="001D6A9A"/>
    <w:rsid w:val="001D6CEE"/>
    <w:rsid w:val="001E3747"/>
    <w:rsid w:val="001E6C6D"/>
    <w:rsid w:val="001E7E27"/>
    <w:rsid w:val="001F0578"/>
    <w:rsid w:val="001F11EA"/>
    <w:rsid w:val="001F2FB7"/>
    <w:rsid w:val="001F3EB7"/>
    <w:rsid w:val="001F3F3B"/>
    <w:rsid w:val="001F467E"/>
    <w:rsid w:val="001F5C57"/>
    <w:rsid w:val="001F5DF3"/>
    <w:rsid w:val="001F68FC"/>
    <w:rsid w:val="001F7470"/>
    <w:rsid w:val="002003CA"/>
    <w:rsid w:val="002018E5"/>
    <w:rsid w:val="00202D44"/>
    <w:rsid w:val="00203366"/>
    <w:rsid w:val="002043C1"/>
    <w:rsid w:val="00204632"/>
    <w:rsid w:val="002056F0"/>
    <w:rsid w:val="002059C7"/>
    <w:rsid w:val="00206897"/>
    <w:rsid w:val="00210120"/>
    <w:rsid w:val="00211702"/>
    <w:rsid w:val="00214966"/>
    <w:rsid w:val="00216703"/>
    <w:rsid w:val="002168EE"/>
    <w:rsid w:val="00216B10"/>
    <w:rsid w:val="00216BCC"/>
    <w:rsid w:val="002174C2"/>
    <w:rsid w:val="002204EA"/>
    <w:rsid w:val="002236B1"/>
    <w:rsid w:val="002248A1"/>
    <w:rsid w:val="00224D4E"/>
    <w:rsid w:val="00227ABD"/>
    <w:rsid w:val="00233782"/>
    <w:rsid w:val="00233884"/>
    <w:rsid w:val="00235065"/>
    <w:rsid w:val="00236841"/>
    <w:rsid w:val="00240729"/>
    <w:rsid w:val="00241EFE"/>
    <w:rsid w:val="002442FB"/>
    <w:rsid w:val="002443EE"/>
    <w:rsid w:val="002448FA"/>
    <w:rsid w:val="00247BBF"/>
    <w:rsid w:val="00253ECE"/>
    <w:rsid w:val="00254C97"/>
    <w:rsid w:val="00255375"/>
    <w:rsid w:val="00255C24"/>
    <w:rsid w:val="00256249"/>
    <w:rsid w:val="0026016A"/>
    <w:rsid w:val="00260706"/>
    <w:rsid w:val="00261BCC"/>
    <w:rsid w:val="00262F2D"/>
    <w:rsid w:val="002661A2"/>
    <w:rsid w:val="00267480"/>
    <w:rsid w:val="00272E81"/>
    <w:rsid w:val="002747DE"/>
    <w:rsid w:val="00276ACE"/>
    <w:rsid w:val="00283307"/>
    <w:rsid w:val="002834FB"/>
    <w:rsid w:val="00284044"/>
    <w:rsid w:val="002875FC"/>
    <w:rsid w:val="00287770"/>
    <w:rsid w:val="0028779A"/>
    <w:rsid w:val="00292D2A"/>
    <w:rsid w:val="00293B44"/>
    <w:rsid w:val="002973AD"/>
    <w:rsid w:val="002974C5"/>
    <w:rsid w:val="00297BA6"/>
    <w:rsid w:val="002A01DE"/>
    <w:rsid w:val="002A080C"/>
    <w:rsid w:val="002A0B31"/>
    <w:rsid w:val="002A2416"/>
    <w:rsid w:val="002A3B74"/>
    <w:rsid w:val="002A4A87"/>
    <w:rsid w:val="002A54A6"/>
    <w:rsid w:val="002A627B"/>
    <w:rsid w:val="002A6B3C"/>
    <w:rsid w:val="002B2432"/>
    <w:rsid w:val="002B3137"/>
    <w:rsid w:val="002B40C9"/>
    <w:rsid w:val="002B6157"/>
    <w:rsid w:val="002C22D4"/>
    <w:rsid w:val="002C2AA8"/>
    <w:rsid w:val="002C3BF3"/>
    <w:rsid w:val="002C3F04"/>
    <w:rsid w:val="002C5BB0"/>
    <w:rsid w:val="002C6888"/>
    <w:rsid w:val="002D12FA"/>
    <w:rsid w:val="002D34DF"/>
    <w:rsid w:val="002E11E3"/>
    <w:rsid w:val="002E222A"/>
    <w:rsid w:val="002E4878"/>
    <w:rsid w:val="002E4C4A"/>
    <w:rsid w:val="002E64BD"/>
    <w:rsid w:val="002E6F8F"/>
    <w:rsid w:val="002E73B4"/>
    <w:rsid w:val="002E7A16"/>
    <w:rsid w:val="002F0E8F"/>
    <w:rsid w:val="002F466A"/>
    <w:rsid w:val="002F4E64"/>
    <w:rsid w:val="002F5E2C"/>
    <w:rsid w:val="0030072C"/>
    <w:rsid w:val="00300B58"/>
    <w:rsid w:val="00302673"/>
    <w:rsid w:val="00302709"/>
    <w:rsid w:val="00302820"/>
    <w:rsid w:val="00303CBE"/>
    <w:rsid w:val="003047FD"/>
    <w:rsid w:val="00305E91"/>
    <w:rsid w:val="00305FF6"/>
    <w:rsid w:val="0030678A"/>
    <w:rsid w:val="00307555"/>
    <w:rsid w:val="00310771"/>
    <w:rsid w:val="00312AE0"/>
    <w:rsid w:val="00312F82"/>
    <w:rsid w:val="003144D5"/>
    <w:rsid w:val="00314C0A"/>
    <w:rsid w:val="00317D6C"/>
    <w:rsid w:val="00321CBC"/>
    <w:rsid w:val="00322D58"/>
    <w:rsid w:val="003237E9"/>
    <w:rsid w:val="003241F5"/>
    <w:rsid w:val="00324F50"/>
    <w:rsid w:val="0032611B"/>
    <w:rsid w:val="003274BD"/>
    <w:rsid w:val="0033001E"/>
    <w:rsid w:val="003319C9"/>
    <w:rsid w:val="00333F43"/>
    <w:rsid w:val="003343BE"/>
    <w:rsid w:val="00336BA7"/>
    <w:rsid w:val="00340B86"/>
    <w:rsid w:val="00341ACE"/>
    <w:rsid w:val="0034235C"/>
    <w:rsid w:val="003442F3"/>
    <w:rsid w:val="003443F4"/>
    <w:rsid w:val="00346C96"/>
    <w:rsid w:val="0035000E"/>
    <w:rsid w:val="00353123"/>
    <w:rsid w:val="00354F6D"/>
    <w:rsid w:val="00355619"/>
    <w:rsid w:val="00355E52"/>
    <w:rsid w:val="00356922"/>
    <w:rsid w:val="003604AD"/>
    <w:rsid w:val="003606E0"/>
    <w:rsid w:val="00361216"/>
    <w:rsid w:val="00361903"/>
    <w:rsid w:val="00361B41"/>
    <w:rsid w:val="00361D50"/>
    <w:rsid w:val="00361EF5"/>
    <w:rsid w:val="0036450A"/>
    <w:rsid w:val="00366073"/>
    <w:rsid w:val="00366205"/>
    <w:rsid w:val="00372B27"/>
    <w:rsid w:val="00373E5B"/>
    <w:rsid w:val="00374CA6"/>
    <w:rsid w:val="00380EEB"/>
    <w:rsid w:val="00381086"/>
    <w:rsid w:val="00386014"/>
    <w:rsid w:val="003860CD"/>
    <w:rsid w:val="00386931"/>
    <w:rsid w:val="00386CAC"/>
    <w:rsid w:val="00387AC6"/>
    <w:rsid w:val="00387F7E"/>
    <w:rsid w:val="0039146E"/>
    <w:rsid w:val="00392E3B"/>
    <w:rsid w:val="003939D7"/>
    <w:rsid w:val="00393BD8"/>
    <w:rsid w:val="003A0583"/>
    <w:rsid w:val="003A087C"/>
    <w:rsid w:val="003A1CA8"/>
    <w:rsid w:val="003A31E5"/>
    <w:rsid w:val="003A56DC"/>
    <w:rsid w:val="003A61FA"/>
    <w:rsid w:val="003A6421"/>
    <w:rsid w:val="003A6901"/>
    <w:rsid w:val="003B0599"/>
    <w:rsid w:val="003B0AE7"/>
    <w:rsid w:val="003B1E59"/>
    <w:rsid w:val="003B32FC"/>
    <w:rsid w:val="003B46B6"/>
    <w:rsid w:val="003B54E0"/>
    <w:rsid w:val="003B6FC9"/>
    <w:rsid w:val="003C114A"/>
    <w:rsid w:val="003C258E"/>
    <w:rsid w:val="003C30C2"/>
    <w:rsid w:val="003C4F83"/>
    <w:rsid w:val="003C53A3"/>
    <w:rsid w:val="003C563E"/>
    <w:rsid w:val="003C666C"/>
    <w:rsid w:val="003C6E0D"/>
    <w:rsid w:val="003D0DAE"/>
    <w:rsid w:val="003D1C4B"/>
    <w:rsid w:val="003D2A72"/>
    <w:rsid w:val="003D3B7B"/>
    <w:rsid w:val="003D4F6C"/>
    <w:rsid w:val="003D5903"/>
    <w:rsid w:val="003D5AB1"/>
    <w:rsid w:val="003D682C"/>
    <w:rsid w:val="003D73BC"/>
    <w:rsid w:val="003D7528"/>
    <w:rsid w:val="003E0CA8"/>
    <w:rsid w:val="003E18DF"/>
    <w:rsid w:val="003F056F"/>
    <w:rsid w:val="003F0632"/>
    <w:rsid w:val="003F149B"/>
    <w:rsid w:val="003F18D0"/>
    <w:rsid w:val="003F1DB3"/>
    <w:rsid w:val="003F4C68"/>
    <w:rsid w:val="003F5BE2"/>
    <w:rsid w:val="003F7FF9"/>
    <w:rsid w:val="004035B9"/>
    <w:rsid w:val="0040442D"/>
    <w:rsid w:val="00404D00"/>
    <w:rsid w:val="00406117"/>
    <w:rsid w:val="004061C1"/>
    <w:rsid w:val="004064C6"/>
    <w:rsid w:val="00406A12"/>
    <w:rsid w:val="0041035E"/>
    <w:rsid w:val="00411127"/>
    <w:rsid w:val="00411383"/>
    <w:rsid w:val="0041158C"/>
    <w:rsid w:val="00411958"/>
    <w:rsid w:val="004140AD"/>
    <w:rsid w:val="0041490B"/>
    <w:rsid w:val="00417CC0"/>
    <w:rsid w:val="004205DB"/>
    <w:rsid w:val="004225DF"/>
    <w:rsid w:val="00422CEA"/>
    <w:rsid w:val="00424929"/>
    <w:rsid w:val="00426485"/>
    <w:rsid w:val="00426C8D"/>
    <w:rsid w:val="004278DD"/>
    <w:rsid w:val="004318C1"/>
    <w:rsid w:val="00431B90"/>
    <w:rsid w:val="004323C2"/>
    <w:rsid w:val="00432D93"/>
    <w:rsid w:val="00433522"/>
    <w:rsid w:val="00433920"/>
    <w:rsid w:val="004356B7"/>
    <w:rsid w:val="004374B5"/>
    <w:rsid w:val="00437CC6"/>
    <w:rsid w:val="0044088D"/>
    <w:rsid w:val="00441328"/>
    <w:rsid w:val="00442AAC"/>
    <w:rsid w:val="004438BF"/>
    <w:rsid w:val="004502BC"/>
    <w:rsid w:val="00451D54"/>
    <w:rsid w:val="004524FD"/>
    <w:rsid w:val="00453523"/>
    <w:rsid w:val="00453B33"/>
    <w:rsid w:val="00453BEF"/>
    <w:rsid w:val="00453F9F"/>
    <w:rsid w:val="0045544E"/>
    <w:rsid w:val="00456E85"/>
    <w:rsid w:val="004629E6"/>
    <w:rsid w:val="00462D6A"/>
    <w:rsid w:val="00463357"/>
    <w:rsid w:val="004664CF"/>
    <w:rsid w:val="004666FC"/>
    <w:rsid w:val="004679A3"/>
    <w:rsid w:val="00471294"/>
    <w:rsid w:val="004722DD"/>
    <w:rsid w:val="00472D70"/>
    <w:rsid w:val="00472FD4"/>
    <w:rsid w:val="0047311C"/>
    <w:rsid w:val="004738E9"/>
    <w:rsid w:val="0047459F"/>
    <w:rsid w:val="00475C59"/>
    <w:rsid w:val="0047743E"/>
    <w:rsid w:val="0048013C"/>
    <w:rsid w:val="00482795"/>
    <w:rsid w:val="00483228"/>
    <w:rsid w:val="00485D7F"/>
    <w:rsid w:val="004867A6"/>
    <w:rsid w:val="00487BC7"/>
    <w:rsid w:val="00487FA6"/>
    <w:rsid w:val="00491A92"/>
    <w:rsid w:val="00491E8B"/>
    <w:rsid w:val="00491FEC"/>
    <w:rsid w:val="00492D90"/>
    <w:rsid w:val="004944EA"/>
    <w:rsid w:val="0049536C"/>
    <w:rsid w:val="004A0C17"/>
    <w:rsid w:val="004A0D1F"/>
    <w:rsid w:val="004A1C25"/>
    <w:rsid w:val="004A3825"/>
    <w:rsid w:val="004A3D00"/>
    <w:rsid w:val="004A4380"/>
    <w:rsid w:val="004A4E4E"/>
    <w:rsid w:val="004A5057"/>
    <w:rsid w:val="004A6602"/>
    <w:rsid w:val="004A7147"/>
    <w:rsid w:val="004B0E04"/>
    <w:rsid w:val="004B16F2"/>
    <w:rsid w:val="004B3BEE"/>
    <w:rsid w:val="004B699C"/>
    <w:rsid w:val="004B7215"/>
    <w:rsid w:val="004B754D"/>
    <w:rsid w:val="004C2625"/>
    <w:rsid w:val="004C2A54"/>
    <w:rsid w:val="004C2E5D"/>
    <w:rsid w:val="004C4293"/>
    <w:rsid w:val="004C43F2"/>
    <w:rsid w:val="004D1E4A"/>
    <w:rsid w:val="004D2B05"/>
    <w:rsid w:val="004D451B"/>
    <w:rsid w:val="004D4981"/>
    <w:rsid w:val="004D4A48"/>
    <w:rsid w:val="004E0043"/>
    <w:rsid w:val="004E2E5E"/>
    <w:rsid w:val="004E2E6E"/>
    <w:rsid w:val="004E376B"/>
    <w:rsid w:val="004E4496"/>
    <w:rsid w:val="004E5517"/>
    <w:rsid w:val="004F0BFF"/>
    <w:rsid w:val="004F1788"/>
    <w:rsid w:val="004F1BB0"/>
    <w:rsid w:val="004F392B"/>
    <w:rsid w:val="004F3A78"/>
    <w:rsid w:val="004F4407"/>
    <w:rsid w:val="004F6EB7"/>
    <w:rsid w:val="004F7794"/>
    <w:rsid w:val="0050009A"/>
    <w:rsid w:val="00500123"/>
    <w:rsid w:val="00500616"/>
    <w:rsid w:val="0050179C"/>
    <w:rsid w:val="00501BB5"/>
    <w:rsid w:val="00504842"/>
    <w:rsid w:val="00506ACC"/>
    <w:rsid w:val="0051283A"/>
    <w:rsid w:val="00512B7C"/>
    <w:rsid w:val="00513D9F"/>
    <w:rsid w:val="005146FB"/>
    <w:rsid w:val="0051536F"/>
    <w:rsid w:val="00520CA5"/>
    <w:rsid w:val="005210E2"/>
    <w:rsid w:val="005218F2"/>
    <w:rsid w:val="005229B4"/>
    <w:rsid w:val="005232BC"/>
    <w:rsid w:val="00526439"/>
    <w:rsid w:val="0052769F"/>
    <w:rsid w:val="00527A40"/>
    <w:rsid w:val="00531560"/>
    <w:rsid w:val="00531BD5"/>
    <w:rsid w:val="00532197"/>
    <w:rsid w:val="00532BF9"/>
    <w:rsid w:val="00534B8E"/>
    <w:rsid w:val="005354CC"/>
    <w:rsid w:val="005363A2"/>
    <w:rsid w:val="005367A5"/>
    <w:rsid w:val="00541BF4"/>
    <w:rsid w:val="00541EAB"/>
    <w:rsid w:val="0054230E"/>
    <w:rsid w:val="005446D9"/>
    <w:rsid w:val="00545193"/>
    <w:rsid w:val="00545BE4"/>
    <w:rsid w:val="00545D04"/>
    <w:rsid w:val="00546A19"/>
    <w:rsid w:val="00547BE9"/>
    <w:rsid w:val="00552B04"/>
    <w:rsid w:val="005551A0"/>
    <w:rsid w:val="005553F7"/>
    <w:rsid w:val="005557CF"/>
    <w:rsid w:val="00556310"/>
    <w:rsid w:val="00556BD5"/>
    <w:rsid w:val="00556D70"/>
    <w:rsid w:val="00560B42"/>
    <w:rsid w:val="00561A33"/>
    <w:rsid w:val="00562A85"/>
    <w:rsid w:val="00563426"/>
    <w:rsid w:val="00567203"/>
    <w:rsid w:val="005702DB"/>
    <w:rsid w:val="00572EDB"/>
    <w:rsid w:val="005735B0"/>
    <w:rsid w:val="00575A1F"/>
    <w:rsid w:val="00576E81"/>
    <w:rsid w:val="00577F1B"/>
    <w:rsid w:val="00580B1A"/>
    <w:rsid w:val="00580CD0"/>
    <w:rsid w:val="00583B1D"/>
    <w:rsid w:val="005855DB"/>
    <w:rsid w:val="005862EB"/>
    <w:rsid w:val="005907CA"/>
    <w:rsid w:val="0059110F"/>
    <w:rsid w:val="00591C48"/>
    <w:rsid w:val="005923DD"/>
    <w:rsid w:val="00592ABE"/>
    <w:rsid w:val="00594052"/>
    <w:rsid w:val="005946D0"/>
    <w:rsid w:val="00595430"/>
    <w:rsid w:val="005962F2"/>
    <w:rsid w:val="005975A0"/>
    <w:rsid w:val="00597909"/>
    <w:rsid w:val="005A0359"/>
    <w:rsid w:val="005A2377"/>
    <w:rsid w:val="005A2CDF"/>
    <w:rsid w:val="005A2EAE"/>
    <w:rsid w:val="005A4624"/>
    <w:rsid w:val="005A4B84"/>
    <w:rsid w:val="005A54DF"/>
    <w:rsid w:val="005A65BE"/>
    <w:rsid w:val="005A6BCC"/>
    <w:rsid w:val="005A703E"/>
    <w:rsid w:val="005B12AE"/>
    <w:rsid w:val="005B4D3F"/>
    <w:rsid w:val="005B52B5"/>
    <w:rsid w:val="005B66AD"/>
    <w:rsid w:val="005B6AC9"/>
    <w:rsid w:val="005B6D62"/>
    <w:rsid w:val="005C443F"/>
    <w:rsid w:val="005C57D1"/>
    <w:rsid w:val="005C68F4"/>
    <w:rsid w:val="005D1764"/>
    <w:rsid w:val="005D1A11"/>
    <w:rsid w:val="005D1CDF"/>
    <w:rsid w:val="005D1E2A"/>
    <w:rsid w:val="005D463D"/>
    <w:rsid w:val="005D5321"/>
    <w:rsid w:val="005D6BF3"/>
    <w:rsid w:val="005D71A9"/>
    <w:rsid w:val="005E40EC"/>
    <w:rsid w:val="005E4B25"/>
    <w:rsid w:val="005E5086"/>
    <w:rsid w:val="005E5CAC"/>
    <w:rsid w:val="005F0A9E"/>
    <w:rsid w:val="005F287C"/>
    <w:rsid w:val="005F3283"/>
    <w:rsid w:val="005F41F4"/>
    <w:rsid w:val="005F595F"/>
    <w:rsid w:val="005F6424"/>
    <w:rsid w:val="005F6E54"/>
    <w:rsid w:val="00603EA2"/>
    <w:rsid w:val="006042BA"/>
    <w:rsid w:val="006046E7"/>
    <w:rsid w:val="0060507B"/>
    <w:rsid w:val="00606279"/>
    <w:rsid w:val="00606BCE"/>
    <w:rsid w:val="00607543"/>
    <w:rsid w:val="00610604"/>
    <w:rsid w:val="00610C05"/>
    <w:rsid w:val="00612C78"/>
    <w:rsid w:val="0061605C"/>
    <w:rsid w:val="0061666D"/>
    <w:rsid w:val="0061666F"/>
    <w:rsid w:val="0062058E"/>
    <w:rsid w:val="006218AF"/>
    <w:rsid w:val="0062381F"/>
    <w:rsid w:val="00623BAE"/>
    <w:rsid w:val="00631B30"/>
    <w:rsid w:val="006322EE"/>
    <w:rsid w:val="00632F4D"/>
    <w:rsid w:val="00633591"/>
    <w:rsid w:val="00633762"/>
    <w:rsid w:val="0063467A"/>
    <w:rsid w:val="00634ECF"/>
    <w:rsid w:val="0063575F"/>
    <w:rsid w:val="00637985"/>
    <w:rsid w:val="00640E1F"/>
    <w:rsid w:val="00643609"/>
    <w:rsid w:val="00643AD4"/>
    <w:rsid w:val="00645B2C"/>
    <w:rsid w:val="0064752E"/>
    <w:rsid w:val="00650C6F"/>
    <w:rsid w:val="00650D06"/>
    <w:rsid w:val="0065149D"/>
    <w:rsid w:val="00651D56"/>
    <w:rsid w:val="006528FF"/>
    <w:rsid w:val="006533BC"/>
    <w:rsid w:val="00653DFA"/>
    <w:rsid w:val="00654353"/>
    <w:rsid w:val="0065558F"/>
    <w:rsid w:val="006568DF"/>
    <w:rsid w:val="006568E7"/>
    <w:rsid w:val="00657C5F"/>
    <w:rsid w:val="0066454B"/>
    <w:rsid w:val="006648FE"/>
    <w:rsid w:val="006652DD"/>
    <w:rsid w:val="006665F0"/>
    <w:rsid w:val="00671155"/>
    <w:rsid w:val="00671F27"/>
    <w:rsid w:val="006726CF"/>
    <w:rsid w:val="0067424D"/>
    <w:rsid w:val="00675731"/>
    <w:rsid w:val="006776C4"/>
    <w:rsid w:val="00677F4C"/>
    <w:rsid w:val="00680693"/>
    <w:rsid w:val="00680B65"/>
    <w:rsid w:val="0068161B"/>
    <w:rsid w:val="00681A31"/>
    <w:rsid w:val="006833F8"/>
    <w:rsid w:val="0068454E"/>
    <w:rsid w:val="006853B9"/>
    <w:rsid w:val="006870D1"/>
    <w:rsid w:val="006879F4"/>
    <w:rsid w:val="00692F08"/>
    <w:rsid w:val="00693C28"/>
    <w:rsid w:val="00694619"/>
    <w:rsid w:val="00695073"/>
    <w:rsid w:val="00696BF3"/>
    <w:rsid w:val="006A224B"/>
    <w:rsid w:val="006A300B"/>
    <w:rsid w:val="006A3732"/>
    <w:rsid w:val="006A3E1B"/>
    <w:rsid w:val="006A49DD"/>
    <w:rsid w:val="006B2693"/>
    <w:rsid w:val="006B2C76"/>
    <w:rsid w:val="006B34E0"/>
    <w:rsid w:val="006B3BA3"/>
    <w:rsid w:val="006B5304"/>
    <w:rsid w:val="006B79AF"/>
    <w:rsid w:val="006B7D9D"/>
    <w:rsid w:val="006C038B"/>
    <w:rsid w:val="006C17C8"/>
    <w:rsid w:val="006C28A8"/>
    <w:rsid w:val="006C2BE1"/>
    <w:rsid w:val="006C2D81"/>
    <w:rsid w:val="006C3CCF"/>
    <w:rsid w:val="006C4E00"/>
    <w:rsid w:val="006C7B25"/>
    <w:rsid w:val="006D05A6"/>
    <w:rsid w:val="006D10B0"/>
    <w:rsid w:val="006D284D"/>
    <w:rsid w:val="006D3B95"/>
    <w:rsid w:val="006D475D"/>
    <w:rsid w:val="006D5670"/>
    <w:rsid w:val="006D649C"/>
    <w:rsid w:val="006E3BBE"/>
    <w:rsid w:val="006E67CE"/>
    <w:rsid w:val="006F1450"/>
    <w:rsid w:val="006F1DC6"/>
    <w:rsid w:val="006F4060"/>
    <w:rsid w:val="006F6C89"/>
    <w:rsid w:val="006F6FFE"/>
    <w:rsid w:val="006F7DD3"/>
    <w:rsid w:val="0070229E"/>
    <w:rsid w:val="007022A5"/>
    <w:rsid w:val="0070313D"/>
    <w:rsid w:val="0070338C"/>
    <w:rsid w:val="00703B54"/>
    <w:rsid w:val="00704075"/>
    <w:rsid w:val="007051AE"/>
    <w:rsid w:val="0070554E"/>
    <w:rsid w:val="0070766B"/>
    <w:rsid w:val="007077CF"/>
    <w:rsid w:val="00711744"/>
    <w:rsid w:val="0071183A"/>
    <w:rsid w:val="00714497"/>
    <w:rsid w:val="00714843"/>
    <w:rsid w:val="00714914"/>
    <w:rsid w:val="00714BAB"/>
    <w:rsid w:val="00714C05"/>
    <w:rsid w:val="00717935"/>
    <w:rsid w:val="00717AF4"/>
    <w:rsid w:val="00717E0F"/>
    <w:rsid w:val="007203F2"/>
    <w:rsid w:val="00721F9C"/>
    <w:rsid w:val="00722724"/>
    <w:rsid w:val="007238C9"/>
    <w:rsid w:val="00724C05"/>
    <w:rsid w:val="00725A48"/>
    <w:rsid w:val="00730D4F"/>
    <w:rsid w:val="007326E8"/>
    <w:rsid w:val="007329D8"/>
    <w:rsid w:val="00733C04"/>
    <w:rsid w:val="00734855"/>
    <w:rsid w:val="00734E8B"/>
    <w:rsid w:val="00736714"/>
    <w:rsid w:val="0073693E"/>
    <w:rsid w:val="00740335"/>
    <w:rsid w:val="00742104"/>
    <w:rsid w:val="007421D7"/>
    <w:rsid w:val="00742B18"/>
    <w:rsid w:val="00742DB3"/>
    <w:rsid w:val="00743188"/>
    <w:rsid w:val="0074318C"/>
    <w:rsid w:val="0075097A"/>
    <w:rsid w:val="00750CD1"/>
    <w:rsid w:val="007510C3"/>
    <w:rsid w:val="0075178C"/>
    <w:rsid w:val="007533E1"/>
    <w:rsid w:val="00755C29"/>
    <w:rsid w:val="00760886"/>
    <w:rsid w:val="00762031"/>
    <w:rsid w:val="00762482"/>
    <w:rsid w:val="00763996"/>
    <w:rsid w:val="00765CCA"/>
    <w:rsid w:val="0076604C"/>
    <w:rsid w:val="00773DE6"/>
    <w:rsid w:val="00774A8E"/>
    <w:rsid w:val="007758D2"/>
    <w:rsid w:val="00777C7F"/>
    <w:rsid w:val="00777FE1"/>
    <w:rsid w:val="007806CA"/>
    <w:rsid w:val="00784996"/>
    <w:rsid w:val="00784AAA"/>
    <w:rsid w:val="00784D11"/>
    <w:rsid w:val="00785D74"/>
    <w:rsid w:val="0078621D"/>
    <w:rsid w:val="0079029B"/>
    <w:rsid w:val="00791079"/>
    <w:rsid w:val="007913FA"/>
    <w:rsid w:val="007923DD"/>
    <w:rsid w:val="0079264D"/>
    <w:rsid w:val="007A1939"/>
    <w:rsid w:val="007A1A67"/>
    <w:rsid w:val="007A3F4E"/>
    <w:rsid w:val="007A47BD"/>
    <w:rsid w:val="007A4C59"/>
    <w:rsid w:val="007A601E"/>
    <w:rsid w:val="007B0F00"/>
    <w:rsid w:val="007B1323"/>
    <w:rsid w:val="007B165A"/>
    <w:rsid w:val="007B2112"/>
    <w:rsid w:val="007B2971"/>
    <w:rsid w:val="007B384C"/>
    <w:rsid w:val="007B516F"/>
    <w:rsid w:val="007B578D"/>
    <w:rsid w:val="007C3146"/>
    <w:rsid w:val="007C4EB1"/>
    <w:rsid w:val="007C642F"/>
    <w:rsid w:val="007C6B50"/>
    <w:rsid w:val="007C6D2B"/>
    <w:rsid w:val="007C6EE7"/>
    <w:rsid w:val="007C71AD"/>
    <w:rsid w:val="007D0BF1"/>
    <w:rsid w:val="007D10E9"/>
    <w:rsid w:val="007D140C"/>
    <w:rsid w:val="007D146B"/>
    <w:rsid w:val="007D1D3F"/>
    <w:rsid w:val="007D1FE3"/>
    <w:rsid w:val="007D5887"/>
    <w:rsid w:val="007D6496"/>
    <w:rsid w:val="007E0222"/>
    <w:rsid w:val="007E2888"/>
    <w:rsid w:val="007E336A"/>
    <w:rsid w:val="007E5B74"/>
    <w:rsid w:val="007E6037"/>
    <w:rsid w:val="007E6189"/>
    <w:rsid w:val="007F033E"/>
    <w:rsid w:val="007F24DC"/>
    <w:rsid w:val="007F3F6E"/>
    <w:rsid w:val="007F4624"/>
    <w:rsid w:val="007F56A7"/>
    <w:rsid w:val="0080016E"/>
    <w:rsid w:val="00802DCB"/>
    <w:rsid w:val="0080338A"/>
    <w:rsid w:val="00803E65"/>
    <w:rsid w:val="00806E83"/>
    <w:rsid w:val="00807F26"/>
    <w:rsid w:val="008157BF"/>
    <w:rsid w:val="00815D0D"/>
    <w:rsid w:val="00815ED4"/>
    <w:rsid w:val="00816526"/>
    <w:rsid w:val="00816EE5"/>
    <w:rsid w:val="00816EE6"/>
    <w:rsid w:val="0082007C"/>
    <w:rsid w:val="008209B6"/>
    <w:rsid w:val="00826850"/>
    <w:rsid w:val="00831D29"/>
    <w:rsid w:val="00832510"/>
    <w:rsid w:val="008331B2"/>
    <w:rsid w:val="0083543A"/>
    <w:rsid w:val="00836FD6"/>
    <w:rsid w:val="0084079C"/>
    <w:rsid w:val="00840AFE"/>
    <w:rsid w:val="00842976"/>
    <w:rsid w:val="00843A21"/>
    <w:rsid w:val="0084451A"/>
    <w:rsid w:val="008462A8"/>
    <w:rsid w:val="00846954"/>
    <w:rsid w:val="0084746E"/>
    <w:rsid w:val="008474CB"/>
    <w:rsid w:val="008509B0"/>
    <w:rsid w:val="00850AE8"/>
    <w:rsid w:val="008520ED"/>
    <w:rsid w:val="00852396"/>
    <w:rsid w:val="0085498B"/>
    <w:rsid w:val="00854F46"/>
    <w:rsid w:val="0085502F"/>
    <w:rsid w:val="008578DE"/>
    <w:rsid w:val="00860BC4"/>
    <w:rsid w:val="00862EB0"/>
    <w:rsid w:val="00863EBB"/>
    <w:rsid w:val="008706D6"/>
    <w:rsid w:val="00871097"/>
    <w:rsid w:val="00871DBB"/>
    <w:rsid w:val="0087295E"/>
    <w:rsid w:val="00876214"/>
    <w:rsid w:val="00877F38"/>
    <w:rsid w:val="00880519"/>
    <w:rsid w:val="0088284F"/>
    <w:rsid w:val="0088334A"/>
    <w:rsid w:val="0088339F"/>
    <w:rsid w:val="00885D06"/>
    <w:rsid w:val="008872D7"/>
    <w:rsid w:val="00890020"/>
    <w:rsid w:val="00890FA1"/>
    <w:rsid w:val="00891A6E"/>
    <w:rsid w:val="00891BB8"/>
    <w:rsid w:val="00891BF3"/>
    <w:rsid w:val="008934F8"/>
    <w:rsid w:val="00893F09"/>
    <w:rsid w:val="00894DD0"/>
    <w:rsid w:val="008950B7"/>
    <w:rsid w:val="00896D79"/>
    <w:rsid w:val="008978E8"/>
    <w:rsid w:val="008A1F8D"/>
    <w:rsid w:val="008A3381"/>
    <w:rsid w:val="008A3BA1"/>
    <w:rsid w:val="008A41C2"/>
    <w:rsid w:val="008A45A0"/>
    <w:rsid w:val="008A559A"/>
    <w:rsid w:val="008A6F97"/>
    <w:rsid w:val="008A7CBC"/>
    <w:rsid w:val="008B0C65"/>
    <w:rsid w:val="008B16F5"/>
    <w:rsid w:val="008B2365"/>
    <w:rsid w:val="008B3662"/>
    <w:rsid w:val="008B40B4"/>
    <w:rsid w:val="008B4499"/>
    <w:rsid w:val="008B5B3F"/>
    <w:rsid w:val="008B645B"/>
    <w:rsid w:val="008C1A8F"/>
    <w:rsid w:val="008C2E61"/>
    <w:rsid w:val="008C2F1D"/>
    <w:rsid w:val="008C3D59"/>
    <w:rsid w:val="008C4C1F"/>
    <w:rsid w:val="008C678F"/>
    <w:rsid w:val="008C7E2F"/>
    <w:rsid w:val="008D14F8"/>
    <w:rsid w:val="008D1C52"/>
    <w:rsid w:val="008D1E02"/>
    <w:rsid w:val="008D206B"/>
    <w:rsid w:val="008D304D"/>
    <w:rsid w:val="008D306A"/>
    <w:rsid w:val="008D360B"/>
    <w:rsid w:val="008D581A"/>
    <w:rsid w:val="008D6A62"/>
    <w:rsid w:val="008D6C6C"/>
    <w:rsid w:val="008D729D"/>
    <w:rsid w:val="008D7683"/>
    <w:rsid w:val="008D7EEB"/>
    <w:rsid w:val="008E22D8"/>
    <w:rsid w:val="008E285E"/>
    <w:rsid w:val="008E479C"/>
    <w:rsid w:val="008E6324"/>
    <w:rsid w:val="008E63DE"/>
    <w:rsid w:val="008F444E"/>
    <w:rsid w:val="008F6BB3"/>
    <w:rsid w:val="009005D0"/>
    <w:rsid w:val="00900CC2"/>
    <w:rsid w:val="00900E1C"/>
    <w:rsid w:val="00901D31"/>
    <w:rsid w:val="00903ABE"/>
    <w:rsid w:val="00903D3F"/>
    <w:rsid w:val="009054F5"/>
    <w:rsid w:val="00906F94"/>
    <w:rsid w:val="00907D1C"/>
    <w:rsid w:val="009106F9"/>
    <w:rsid w:val="009138BF"/>
    <w:rsid w:val="009142F3"/>
    <w:rsid w:val="00916FA3"/>
    <w:rsid w:val="00920CC4"/>
    <w:rsid w:val="00924181"/>
    <w:rsid w:val="009245D0"/>
    <w:rsid w:val="00925B39"/>
    <w:rsid w:val="0092628C"/>
    <w:rsid w:val="009266A4"/>
    <w:rsid w:val="009268DF"/>
    <w:rsid w:val="009319F3"/>
    <w:rsid w:val="00933285"/>
    <w:rsid w:val="0093420B"/>
    <w:rsid w:val="00934226"/>
    <w:rsid w:val="009376B5"/>
    <w:rsid w:val="00937EAB"/>
    <w:rsid w:val="0094042A"/>
    <w:rsid w:val="00941F9E"/>
    <w:rsid w:val="009428B1"/>
    <w:rsid w:val="00942B20"/>
    <w:rsid w:val="0094430C"/>
    <w:rsid w:val="0094455C"/>
    <w:rsid w:val="009452E1"/>
    <w:rsid w:val="00945CCE"/>
    <w:rsid w:val="009475BB"/>
    <w:rsid w:val="00947D52"/>
    <w:rsid w:val="00951300"/>
    <w:rsid w:val="009522C5"/>
    <w:rsid w:val="00952AF7"/>
    <w:rsid w:val="00953E16"/>
    <w:rsid w:val="0095465D"/>
    <w:rsid w:val="00954673"/>
    <w:rsid w:val="00955D79"/>
    <w:rsid w:val="0095694B"/>
    <w:rsid w:val="00956C0A"/>
    <w:rsid w:val="009600ED"/>
    <w:rsid w:val="00960A5F"/>
    <w:rsid w:val="0096427D"/>
    <w:rsid w:val="00964347"/>
    <w:rsid w:val="00965E7F"/>
    <w:rsid w:val="00966F3D"/>
    <w:rsid w:val="009673A0"/>
    <w:rsid w:val="00967F55"/>
    <w:rsid w:val="00970361"/>
    <w:rsid w:val="00970EA4"/>
    <w:rsid w:val="0097132D"/>
    <w:rsid w:val="00973708"/>
    <w:rsid w:val="00973A5F"/>
    <w:rsid w:val="009755F3"/>
    <w:rsid w:val="00976325"/>
    <w:rsid w:val="0097741C"/>
    <w:rsid w:val="009778CA"/>
    <w:rsid w:val="00980072"/>
    <w:rsid w:val="009800FF"/>
    <w:rsid w:val="0098291E"/>
    <w:rsid w:val="00985115"/>
    <w:rsid w:val="00986CB9"/>
    <w:rsid w:val="009876C0"/>
    <w:rsid w:val="00987FAB"/>
    <w:rsid w:val="00990CF6"/>
    <w:rsid w:val="009934C3"/>
    <w:rsid w:val="009969B5"/>
    <w:rsid w:val="00996E1A"/>
    <w:rsid w:val="009A1071"/>
    <w:rsid w:val="009A15A7"/>
    <w:rsid w:val="009A26ED"/>
    <w:rsid w:val="009A2FD6"/>
    <w:rsid w:val="009A7747"/>
    <w:rsid w:val="009B04F8"/>
    <w:rsid w:val="009B232A"/>
    <w:rsid w:val="009B25E0"/>
    <w:rsid w:val="009B267E"/>
    <w:rsid w:val="009B3FB0"/>
    <w:rsid w:val="009B5B0F"/>
    <w:rsid w:val="009C1680"/>
    <w:rsid w:val="009C1684"/>
    <w:rsid w:val="009C2BAC"/>
    <w:rsid w:val="009C3389"/>
    <w:rsid w:val="009C3525"/>
    <w:rsid w:val="009C6A6F"/>
    <w:rsid w:val="009C7734"/>
    <w:rsid w:val="009D1E57"/>
    <w:rsid w:val="009D414A"/>
    <w:rsid w:val="009D4A00"/>
    <w:rsid w:val="009D7485"/>
    <w:rsid w:val="009E2969"/>
    <w:rsid w:val="009E2A23"/>
    <w:rsid w:val="009E66A2"/>
    <w:rsid w:val="009F0107"/>
    <w:rsid w:val="009F0747"/>
    <w:rsid w:val="009F1599"/>
    <w:rsid w:val="009F1B2E"/>
    <w:rsid w:val="009F2C40"/>
    <w:rsid w:val="009F5312"/>
    <w:rsid w:val="009F5DCE"/>
    <w:rsid w:val="009F60D9"/>
    <w:rsid w:val="00A00513"/>
    <w:rsid w:val="00A01C7B"/>
    <w:rsid w:val="00A04A49"/>
    <w:rsid w:val="00A04D1F"/>
    <w:rsid w:val="00A076D3"/>
    <w:rsid w:val="00A0797D"/>
    <w:rsid w:val="00A07AA4"/>
    <w:rsid w:val="00A07D8E"/>
    <w:rsid w:val="00A1089D"/>
    <w:rsid w:val="00A10DA2"/>
    <w:rsid w:val="00A14A36"/>
    <w:rsid w:val="00A1543B"/>
    <w:rsid w:val="00A16447"/>
    <w:rsid w:val="00A2007E"/>
    <w:rsid w:val="00A210D3"/>
    <w:rsid w:val="00A21223"/>
    <w:rsid w:val="00A22025"/>
    <w:rsid w:val="00A228B7"/>
    <w:rsid w:val="00A22B77"/>
    <w:rsid w:val="00A268F8"/>
    <w:rsid w:val="00A31AB4"/>
    <w:rsid w:val="00A31B80"/>
    <w:rsid w:val="00A3338E"/>
    <w:rsid w:val="00A33EEC"/>
    <w:rsid w:val="00A34356"/>
    <w:rsid w:val="00A35194"/>
    <w:rsid w:val="00A41028"/>
    <w:rsid w:val="00A43F9B"/>
    <w:rsid w:val="00A45A5A"/>
    <w:rsid w:val="00A51D84"/>
    <w:rsid w:val="00A53820"/>
    <w:rsid w:val="00A539D1"/>
    <w:rsid w:val="00A54C8E"/>
    <w:rsid w:val="00A55222"/>
    <w:rsid w:val="00A60D3D"/>
    <w:rsid w:val="00A60D50"/>
    <w:rsid w:val="00A62A4F"/>
    <w:rsid w:val="00A64260"/>
    <w:rsid w:val="00A65F97"/>
    <w:rsid w:val="00A719D5"/>
    <w:rsid w:val="00A72774"/>
    <w:rsid w:val="00A7557D"/>
    <w:rsid w:val="00A76FD0"/>
    <w:rsid w:val="00A819BF"/>
    <w:rsid w:val="00A829E5"/>
    <w:rsid w:val="00A82F01"/>
    <w:rsid w:val="00A8375F"/>
    <w:rsid w:val="00A83E8B"/>
    <w:rsid w:val="00A83EC1"/>
    <w:rsid w:val="00A84B36"/>
    <w:rsid w:val="00A9142F"/>
    <w:rsid w:val="00A93B3C"/>
    <w:rsid w:val="00A94E91"/>
    <w:rsid w:val="00A96C32"/>
    <w:rsid w:val="00AA1001"/>
    <w:rsid w:val="00AA103F"/>
    <w:rsid w:val="00AA105E"/>
    <w:rsid w:val="00AA2A57"/>
    <w:rsid w:val="00AA3F54"/>
    <w:rsid w:val="00AB1E28"/>
    <w:rsid w:val="00AB2DDA"/>
    <w:rsid w:val="00AB3695"/>
    <w:rsid w:val="00AB466F"/>
    <w:rsid w:val="00AB57E4"/>
    <w:rsid w:val="00AB60D4"/>
    <w:rsid w:val="00AC1EC9"/>
    <w:rsid w:val="00AC255C"/>
    <w:rsid w:val="00AC3940"/>
    <w:rsid w:val="00AC43BC"/>
    <w:rsid w:val="00AC6BFF"/>
    <w:rsid w:val="00AD0DB5"/>
    <w:rsid w:val="00AD3594"/>
    <w:rsid w:val="00AD36C0"/>
    <w:rsid w:val="00AD3FA6"/>
    <w:rsid w:val="00AD531F"/>
    <w:rsid w:val="00AD5D56"/>
    <w:rsid w:val="00AE2AB4"/>
    <w:rsid w:val="00AE56C2"/>
    <w:rsid w:val="00AE5FFC"/>
    <w:rsid w:val="00AE6F2F"/>
    <w:rsid w:val="00AE797E"/>
    <w:rsid w:val="00AF2AE7"/>
    <w:rsid w:val="00AF39F3"/>
    <w:rsid w:val="00AF3DFB"/>
    <w:rsid w:val="00AF4725"/>
    <w:rsid w:val="00AF5DB2"/>
    <w:rsid w:val="00AF5DE0"/>
    <w:rsid w:val="00B01C19"/>
    <w:rsid w:val="00B033F2"/>
    <w:rsid w:val="00B1070E"/>
    <w:rsid w:val="00B1205F"/>
    <w:rsid w:val="00B153FB"/>
    <w:rsid w:val="00B15486"/>
    <w:rsid w:val="00B15C3D"/>
    <w:rsid w:val="00B15FA8"/>
    <w:rsid w:val="00B16919"/>
    <w:rsid w:val="00B20110"/>
    <w:rsid w:val="00B20E90"/>
    <w:rsid w:val="00B223D0"/>
    <w:rsid w:val="00B23339"/>
    <w:rsid w:val="00B23396"/>
    <w:rsid w:val="00B234F6"/>
    <w:rsid w:val="00B23F8F"/>
    <w:rsid w:val="00B248C5"/>
    <w:rsid w:val="00B25469"/>
    <w:rsid w:val="00B25CF5"/>
    <w:rsid w:val="00B27034"/>
    <w:rsid w:val="00B3032C"/>
    <w:rsid w:val="00B30624"/>
    <w:rsid w:val="00B30D3D"/>
    <w:rsid w:val="00B32366"/>
    <w:rsid w:val="00B32F03"/>
    <w:rsid w:val="00B330DE"/>
    <w:rsid w:val="00B35FBE"/>
    <w:rsid w:val="00B45115"/>
    <w:rsid w:val="00B503ED"/>
    <w:rsid w:val="00B504CA"/>
    <w:rsid w:val="00B53CF7"/>
    <w:rsid w:val="00B5469A"/>
    <w:rsid w:val="00B54A26"/>
    <w:rsid w:val="00B55AA3"/>
    <w:rsid w:val="00B56763"/>
    <w:rsid w:val="00B5689D"/>
    <w:rsid w:val="00B605F5"/>
    <w:rsid w:val="00B60FF3"/>
    <w:rsid w:val="00B6196A"/>
    <w:rsid w:val="00B62288"/>
    <w:rsid w:val="00B623CA"/>
    <w:rsid w:val="00B64794"/>
    <w:rsid w:val="00B66EFF"/>
    <w:rsid w:val="00B673E4"/>
    <w:rsid w:val="00B7033E"/>
    <w:rsid w:val="00B7064B"/>
    <w:rsid w:val="00B72725"/>
    <w:rsid w:val="00B752CB"/>
    <w:rsid w:val="00B75FD8"/>
    <w:rsid w:val="00B7613A"/>
    <w:rsid w:val="00B80D24"/>
    <w:rsid w:val="00B8109D"/>
    <w:rsid w:val="00B811D3"/>
    <w:rsid w:val="00B81C78"/>
    <w:rsid w:val="00B8448C"/>
    <w:rsid w:val="00B84D59"/>
    <w:rsid w:val="00B906F6"/>
    <w:rsid w:val="00B9072C"/>
    <w:rsid w:val="00B936F7"/>
    <w:rsid w:val="00B9399D"/>
    <w:rsid w:val="00B94A22"/>
    <w:rsid w:val="00B9561A"/>
    <w:rsid w:val="00BA134F"/>
    <w:rsid w:val="00BA139C"/>
    <w:rsid w:val="00BA524B"/>
    <w:rsid w:val="00BA5965"/>
    <w:rsid w:val="00BA6FD0"/>
    <w:rsid w:val="00BA76F3"/>
    <w:rsid w:val="00BB1976"/>
    <w:rsid w:val="00BB235D"/>
    <w:rsid w:val="00BB5832"/>
    <w:rsid w:val="00BB5D99"/>
    <w:rsid w:val="00BB638A"/>
    <w:rsid w:val="00BB7498"/>
    <w:rsid w:val="00BC1D12"/>
    <w:rsid w:val="00BC20A2"/>
    <w:rsid w:val="00BC28FB"/>
    <w:rsid w:val="00BC34D7"/>
    <w:rsid w:val="00BC374D"/>
    <w:rsid w:val="00BC7865"/>
    <w:rsid w:val="00BC7C39"/>
    <w:rsid w:val="00BD0B85"/>
    <w:rsid w:val="00BD13E4"/>
    <w:rsid w:val="00BD3D06"/>
    <w:rsid w:val="00BD5E7D"/>
    <w:rsid w:val="00BD7F56"/>
    <w:rsid w:val="00BE100D"/>
    <w:rsid w:val="00BE5041"/>
    <w:rsid w:val="00BE5DB2"/>
    <w:rsid w:val="00BE68EB"/>
    <w:rsid w:val="00BF032C"/>
    <w:rsid w:val="00BF377E"/>
    <w:rsid w:val="00BF492A"/>
    <w:rsid w:val="00BF77B9"/>
    <w:rsid w:val="00C008FA"/>
    <w:rsid w:val="00C05B5F"/>
    <w:rsid w:val="00C07842"/>
    <w:rsid w:val="00C12906"/>
    <w:rsid w:val="00C136B6"/>
    <w:rsid w:val="00C14195"/>
    <w:rsid w:val="00C14CDE"/>
    <w:rsid w:val="00C23F80"/>
    <w:rsid w:val="00C2658A"/>
    <w:rsid w:val="00C27014"/>
    <w:rsid w:val="00C27047"/>
    <w:rsid w:val="00C30CB3"/>
    <w:rsid w:val="00C331DE"/>
    <w:rsid w:val="00C34294"/>
    <w:rsid w:val="00C352E1"/>
    <w:rsid w:val="00C3553C"/>
    <w:rsid w:val="00C369A0"/>
    <w:rsid w:val="00C36A10"/>
    <w:rsid w:val="00C37525"/>
    <w:rsid w:val="00C41EB1"/>
    <w:rsid w:val="00C42043"/>
    <w:rsid w:val="00C43D1A"/>
    <w:rsid w:val="00C4406C"/>
    <w:rsid w:val="00C44CD3"/>
    <w:rsid w:val="00C4726B"/>
    <w:rsid w:val="00C509C5"/>
    <w:rsid w:val="00C519D8"/>
    <w:rsid w:val="00C532A7"/>
    <w:rsid w:val="00C55DA4"/>
    <w:rsid w:val="00C57DD9"/>
    <w:rsid w:val="00C61AA2"/>
    <w:rsid w:val="00C6294E"/>
    <w:rsid w:val="00C70CE1"/>
    <w:rsid w:val="00C72420"/>
    <w:rsid w:val="00C737E6"/>
    <w:rsid w:val="00C73B36"/>
    <w:rsid w:val="00C746A7"/>
    <w:rsid w:val="00C760CC"/>
    <w:rsid w:val="00C76F71"/>
    <w:rsid w:val="00C81528"/>
    <w:rsid w:val="00C8478B"/>
    <w:rsid w:val="00C865FA"/>
    <w:rsid w:val="00C86B65"/>
    <w:rsid w:val="00C8785E"/>
    <w:rsid w:val="00C9049E"/>
    <w:rsid w:val="00C942F2"/>
    <w:rsid w:val="00C966CA"/>
    <w:rsid w:val="00C97E0E"/>
    <w:rsid w:val="00C97F41"/>
    <w:rsid w:val="00CA214F"/>
    <w:rsid w:val="00CA57E6"/>
    <w:rsid w:val="00CA68CD"/>
    <w:rsid w:val="00CA6A72"/>
    <w:rsid w:val="00CA7EB0"/>
    <w:rsid w:val="00CB0705"/>
    <w:rsid w:val="00CB254E"/>
    <w:rsid w:val="00CB25C7"/>
    <w:rsid w:val="00CB27CE"/>
    <w:rsid w:val="00CB5FBF"/>
    <w:rsid w:val="00CB6870"/>
    <w:rsid w:val="00CB6FE0"/>
    <w:rsid w:val="00CD28D0"/>
    <w:rsid w:val="00CD5CE6"/>
    <w:rsid w:val="00CD629E"/>
    <w:rsid w:val="00CD6A35"/>
    <w:rsid w:val="00CD70C2"/>
    <w:rsid w:val="00CE2947"/>
    <w:rsid w:val="00CE426D"/>
    <w:rsid w:val="00CE4ECA"/>
    <w:rsid w:val="00CE5DFB"/>
    <w:rsid w:val="00CE7A29"/>
    <w:rsid w:val="00CF35E4"/>
    <w:rsid w:val="00CF68E4"/>
    <w:rsid w:val="00CF7E91"/>
    <w:rsid w:val="00D00090"/>
    <w:rsid w:val="00D01140"/>
    <w:rsid w:val="00D02ABA"/>
    <w:rsid w:val="00D03358"/>
    <w:rsid w:val="00D059F6"/>
    <w:rsid w:val="00D05AF2"/>
    <w:rsid w:val="00D1048A"/>
    <w:rsid w:val="00D10FAF"/>
    <w:rsid w:val="00D11CA5"/>
    <w:rsid w:val="00D12303"/>
    <w:rsid w:val="00D16502"/>
    <w:rsid w:val="00D1656F"/>
    <w:rsid w:val="00D17A64"/>
    <w:rsid w:val="00D21603"/>
    <w:rsid w:val="00D22F78"/>
    <w:rsid w:val="00D265DA"/>
    <w:rsid w:val="00D26C7B"/>
    <w:rsid w:val="00D277FF"/>
    <w:rsid w:val="00D30912"/>
    <w:rsid w:val="00D30C32"/>
    <w:rsid w:val="00D322BE"/>
    <w:rsid w:val="00D40450"/>
    <w:rsid w:val="00D40A84"/>
    <w:rsid w:val="00D41058"/>
    <w:rsid w:val="00D4109E"/>
    <w:rsid w:val="00D415A6"/>
    <w:rsid w:val="00D42CE7"/>
    <w:rsid w:val="00D437A4"/>
    <w:rsid w:val="00D44231"/>
    <w:rsid w:val="00D44D2C"/>
    <w:rsid w:val="00D458FD"/>
    <w:rsid w:val="00D47772"/>
    <w:rsid w:val="00D51E92"/>
    <w:rsid w:val="00D53169"/>
    <w:rsid w:val="00D5352B"/>
    <w:rsid w:val="00D56123"/>
    <w:rsid w:val="00D564F0"/>
    <w:rsid w:val="00D606B9"/>
    <w:rsid w:val="00D61A7D"/>
    <w:rsid w:val="00D66AE0"/>
    <w:rsid w:val="00D67337"/>
    <w:rsid w:val="00D67BFA"/>
    <w:rsid w:val="00D67FCE"/>
    <w:rsid w:val="00D71439"/>
    <w:rsid w:val="00D71F10"/>
    <w:rsid w:val="00D726AB"/>
    <w:rsid w:val="00D731EF"/>
    <w:rsid w:val="00D74633"/>
    <w:rsid w:val="00D74923"/>
    <w:rsid w:val="00D754CF"/>
    <w:rsid w:val="00D77DA9"/>
    <w:rsid w:val="00D8095E"/>
    <w:rsid w:val="00D81ED3"/>
    <w:rsid w:val="00D82FE0"/>
    <w:rsid w:val="00D8583A"/>
    <w:rsid w:val="00D8642F"/>
    <w:rsid w:val="00D86C8A"/>
    <w:rsid w:val="00D87539"/>
    <w:rsid w:val="00D90A93"/>
    <w:rsid w:val="00D92827"/>
    <w:rsid w:val="00D92FFA"/>
    <w:rsid w:val="00D93B4F"/>
    <w:rsid w:val="00D93BFC"/>
    <w:rsid w:val="00D93DEA"/>
    <w:rsid w:val="00D95114"/>
    <w:rsid w:val="00D96955"/>
    <w:rsid w:val="00D975E8"/>
    <w:rsid w:val="00DA15AD"/>
    <w:rsid w:val="00DA1CEC"/>
    <w:rsid w:val="00DA4263"/>
    <w:rsid w:val="00DA7893"/>
    <w:rsid w:val="00DB0F76"/>
    <w:rsid w:val="00DB221F"/>
    <w:rsid w:val="00DB26D2"/>
    <w:rsid w:val="00DB3640"/>
    <w:rsid w:val="00DB3C5B"/>
    <w:rsid w:val="00DB5243"/>
    <w:rsid w:val="00DB5BE4"/>
    <w:rsid w:val="00DB66C0"/>
    <w:rsid w:val="00DB6876"/>
    <w:rsid w:val="00DB6E3B"/>
    <w:rsid w:val="00DB7126"/>
    <w:rsid w:val="00DB7EFD"/>
    <w:rsid w:val="00DC0E80"/>
    <w:rsid w:val="00DC0F7C"/>
    <w:rsid w:val="00DC4338"/>
    <w:rsid w:val="00DC5057"/>
    <w:rsid w:val="00DC5C88"/>
    <w:rsid w:val="00DD10B4"/>
    <w:rsid w:val="00DD173E"/>
    <w:rsid w:val="00DD42F6"/>
    <w:rsid w:val="00DD5432"/>
    <w:rsid w:val="00DD5FB5"/>
    <w:rsid w:val="00DD6C4C"/>
    <w:rsid w:val="00DD7C49"/>
    <w:rsid w:val="00DD7C96"/>
    <w:rsid w:val="00DD7EDF"/>
    <w:rsid w:val="00DE1245"/>
    <w:rsid w:val="00DE5272"/>
    <w:rsid w:val="00DE5735"/>
    <w:rsid w:val="00DE61FD"/>
    <w:rsid w:val="00DE6261"/>
    <w:rsid w:val="00DE7F5E"/>
    <w:rsid w:val="00DF1958"/>
    <w:rsid w:val="00DF2DF2"/>
    <w:rsid w:val="00DF360D"/>
    <w:rsid w:val="00DF42DC"/>
    <w:rsid w:val="00DF6787"/>
    <w:rsid w:val="00DF76AD"/>
    <w:rsid w:val="00DF7DD4"/>
    <w:rsid w:val="00E01DDB"/>
    <w:rsid w:val="00E01F92"/>
    <w:rsid w:val="00E04050"/>
    <w:rsid w:val="00E04381"/>
    <w:rsid w:val="00E05F45"/>
    <w:rsid w:val="00E06206"/>
    <w:rsid w:val="00E07EC0"/>
    <w:rsid w:val="00E11141"/>
    <w:rsid w:val="00E11615"/>
    <w:rsid w:val="00E1324C"/>
    <w:rsid w:val="00E153D6"/>
    <w:rsid w:val="00E15ADD"/>
    <w:rsid w:val="00E15AF3"/>
    <w:rsid w:val="00E165B1"/>
    <w:rsid w:val="00E17345"/>
    <w:rsid w:val="00E20D8F"/>
    <w:rsid w:val="00E211AD"/>
    <w:rsid w:val="00E2161F"/>
    <w:rsid w:val="00E24463"/>
    <w:rsid w:val="00E24887"/>
    <w:rsid w:val="00E268B3"/>
    <w:rsid w:val="00E27331"/>
    <w:rsid w:val="00E27434"/>
    <w:rsid w:val="00E2756E"/>
    <w:rsid w:val="00E311AD"/>
    <w:rsid w:val="00E3379B"/>
    <w:rsid w:val="00E355B4"/>
    <w:rsid w:val="00E37188"/>
    <w:rsid w:val="00E37F41"/>
    <w:rsid w:val="00E407B2"/>
    <w:rsid w:val="00E4082C"/>
    <w:rsid w:val="00E4101B"/>
    <w:rsid w:val="00E4109E"/>
    <w:rsid w:val="00E41D87"/>
    <w:rsid w:val="00E44F4F"/>
    <w:rsid w:val="00E44FFC"/>
    <w:rsid w:val="00E45B30"/>
    <w:rsid w:val="00E463B5"/>
    <w:rsid w:val="00E478B4"/>
    <w:rsid w:val="00E50FB9"/>
    <w:rsid w:val="00E52485"/>
    <w:rsid w:val="00E52E80"/>
    <w:rsid w:val="00E54E4B"/>
    <w:rsid w:val="00E54FD8"/>
    <w:rsid w:val="00E553CD"/>
    <w:rsid w:val="00E5601D"/>
    <w:rsid w:val="00E579A4"/>
    <w:rsid w:val="00E60243"/>
    <w:rsid w:val="00E637E0"/>
    <w:rsid w:val="00E64A32"/>
    <w:rsid w:val="00E65517"/>
    <w:rsid w:val="00E67E01"/>
    <w:rsid w:val="00E714B4"/>
    <w:rsid w:val="00E71DF8"/>
    <w:rsid w:val="00E725CD"/>
    <w:rsid w:val="00E72E28"/>
    <w:rsid w:val="00E736AF"/>
    <w:rsid w:val="00E74049"/>
    <w:rsid w:val="00E7619D"/>
    <w:rsid w:val="00E7652A"/>
    <w:rsid w:val="00E76FAD"/>
    <w:rsid w:val="00E77523"/>
    <w:rsid w:val="00E80752"/>
    <w:rsid w:val="00E808F0"/>
    <w:rsid w:val="00E813F0"/>
    <w:rsid w:val="00E820C3"/>
    <w:rsid w:val="00E82FA7"/>
    <w:rsid w:val="00E83329"/>
    <w:rsid w:val="00E83FCC"/>
    <w:rsid w:val="00E87F87"/>
    <w:rsid w:val="00E9016A"/>
    <w:rsid w:val="00E931E8"/>
    <w:rsid w:val="00E93604"/>
    <w:rsid w:val="00E936F4"/>
    <w:rsid w:val="00E93741"/>
    <w:rsid w:val="00E949C7"/>
    <w:rsid w:val="00E94F15"/>
    <w:rsid w:val="00E95468"/>
    <w:rsid w:val="00E955F6"/>
    <w:rsid w:val="00E957EA"/>
    <w:rsid w:val="00E961E3"/>
    <w:rsid w:val="00E9645F"/>
    <w:rsid w:val="00E96B9B"/>
    <w:rsid w:val="00EA0185"/>
    <w:rsid w:val="00EA356D"/>
    <w:rsid w:val="00EA6FC4"/>
    <w:rsid w:val="00EA701B"/>
    <w:rsid w:val="00EA718C"/>
    <w:rsid w:val="00EA7683"/>
    <w:rsid w:val="00EB03DA"/>
    <w:rsid w:val="00EB055F"/>
    <w:rsid w:val="00EB169F"/>
    <w:rsid w:val="00EB248F"/>
    <w:rsid w:val="00EB2FAC"/>
    <w:rsid w:val="00EB47D3"/>
    <w:rsid w:val="00EB4CA6"/>
    <w:rsid w:val="00EB793E"/>
    <w:rsid w:val="00EC0C3E"/>
    <w:rsid w:val="00EC0F7E"/>
    <w:rsid w:val="00EC1290"/>
    <w:rsid w:val="00EC16E1"/>
    <w:rsid w:val="00EC1AF6"/>
    <w:rsid w:val="00EC20A0"/>
    <w:rsid w:val="00EC5C1F"/>
    <w:rsid w:val="00EC5ECC"/>
    <w:rsid w:val="00EC7526"/>
    <w:rsid w:val="00ED06BF"/>
    <w:rsid w:val="00ED4D39"/>
    <w:rsid w:val="00ED6B30"/>
    <w:rsid w:val="00ED7259"/>
    <w:rsid w:val="00ED7BCF"/>
    <w:rsid w:val="00EE032A"/>
    <w:rsid w:val="00EE3292"/>
    <w:rsid w:val="00EE3D0C"/>
    <w:rsid w:val="00EE4E1D"/>
    <w:rsid w:val="00EE4EBF"/>
    <w:rsid w:val="00EE63C0"/>
    <w:rsid w:val="00EE6A26"/>
    <w:rsid w:val="00EF03FD"/>
    <w:rsid w:val="00EF0D6E"/>
    <w:rsid w:val="00EF1943"/>
    <w:rsid w:val="00EF2698"/>
    <w:rsid w:val="00EF4C94"/>
    <w:rsid w:val="00EF54BB"/>
    <w:rsid w:val="00EF632B"/>
    <w:rsid w:val="00F01763"/>
    <w:rsid w:val="00F03043"/>
    <w:rsid w:val="00F043C6"/>
    <w:rsid w:val="00F06635"/>
    <w:rsid w:val="00F0681D"/>
    <w:rsid w:val="00F10B10"/>
    <w:rsid w:val="00F11925"/>
    <w:rsid w:val="00F127FD"/>
    <w:rsid w:val="00F13867"/>
    <w:rsid w:val="00F143F1"/>
    <w:rsid w:val="00F1472C"/>
    <w:rsid w:val="00F14D8D"/>
    <w:rsid w:val="00F159DF"/>
    <w:rsid w:val="00F16140"/>
    <w:rsid w:val="00F2002B"/>
    <w:rsid w:val="00F20160"/>
    <w:rsid w:val="00F203FB"/>
    <w:rsid w:val="00F216B5"/>
    <w:rsid w:val="00F23FF3"/>
    <w:rsid w:val="00F24E46"/>
    <w:rsid w:val="00F25420"/>
    <w:rsid w:val="00F27319"/>
    <w:rsid w:val="00F27488"/>
    <w:rsid w:val="00F27DDC"/>
    <w:rsid w:val="00F30E21"/>
    <w:rsid w:val="00F31A88"/>
    <w:rsid w:val="00F352E3"/>
    <w:rsid w:val="00F354E4"/>
    <w:rsid w:val="00F3616A"/>
    <w:rsid w:val="00F37E25"/>
    <w:rsid w:val="00F4070D"/>
    <w:rsid w:val="00F40FF4"/>
    <w:rsid w:val="00F4154E"/>
    <w:rsid w:val="00F428C3"/>
    <w:rsid w:val="00F43D60"/>
    <w:rsid w:val="00F44EDD"/>
    <w:rsid w:val="00F46BBF"/>
    <w:rsid w:val="00F47C24"/>
    <w:rsid w:val="00F50376"/>
    <w:rsid w:val="00F53FEF"/>
    <w:rsid w:val="00F540A4"/>
    <w:rsid w:val="00F571E3"/>
    <w:rsid w:val="00F60EA5"/>
    <w:rsid w:val="00F61F90"/>
    <w:rsid w:val="00F62A42"/>
    <w:rsid w:val="00F63373"/>
    <w:rsid w:val="00F649A4"/>
    <w:rsid w:val="00F6507F"/>
    <w:rsid w:val="00F6530C"/>
    <w:rsid w:val="00F657D4"/>
    <w:rsid w:val="00F66E55"/>
    <w:rsid w:val="00F678BF"/>
    <w:rsid w:val="00F67EC4"/>
    <w:rsid w:val="00F70572"/>
    <w:rsid w:val="00F72BD4"/>
    <w:rsid w:val="00F7379F"/>
    <w:rsid w:val="00F75083"/>
    <w:rsid w:val="00F751E9"/>
    <w:rsid w:val="00F766BC"/>
    <w:rsid w:val="00F76768"/>
    <w:rsid w:val="00F7781F"/>
    <w:rsid w:val="00F825B7"/>
    <w:rsid w:val="00F84C5C"/>
    <w:rsid w:val="00F852EF"/>
    <w:rsid w:val="00F854FC"/>
    <w:rsid w:val="00F86149"/>
    <w:rsid w:val="00F862D1"/>
    <w:rsid w:val="00F865A5"/>
    <w:rsid w:val="00F86773"/>
    <w:rsid w:val="00F906A9"/>
    <w:rsid w:val="00F90C8E"/>
    <w:rsid w:val="00F91926"/>
    <w:rsid w:val="00F946BA"/>
    <w:rsid w:val="00F951AB"/>
    <w:rsid w:val="00FA02C8"/>
    <w:rsid w:val="00FA27FA"/>
    <w:rsid w:val="00FA44BB"/>
    <w:rsid w:val="00FA5157"/>
    <w:rsid w:val="00FA7F74"/>
    <w:rsid w:val="00FB06B0"/>
    <w:rsid w:val="00FB0E4C"/>
    <w:rsid w:val="00FB43F3"/>
    <w:rsid w:val="00FB60EA"/>
    <w:rsid w:val="00FB6491"/>
    <w:rsid w:val="00FB6F80"/>
    <w:rsid w:val="00FB7726"/>
    <w:rsid w:val="00FB7A97"/>
    <w:rsid w:val="00FC057A"/>
    <w:rsid w:val="00FC09D4"/>
    <w:rsid w:val="00FC1FCA"/>
    <w:rsid w:val="00FC4884"/>
    <w:rsid w:val="00FC5BBB"/>
    <w:rsid w:val="00FC7509"/>
    <w:rsid w:val="00FC7EA6"/>
    <w:rsid w:val="00FD00EE"/>
    <w:rsid w:val="00FD108D"/>
    <w:rsid w:val="00FD162E"/>
    <w:rsid w:val="00FD48F8"/>
    <w:rsid w:val="00FD6AF4"/>
    <w:rsid w:val="00FE02BB"/>
    <w:rsid w:val="00FE108B"/>
    <w:rsid w:val="00FE165F"/>
    <w:rsid w:val="00FE2FC2"/>
    <w:rsid w:val="00FE3388"/>
    <w:rsid w:val="00FE3D25"/>
    <w:rsid w:val="00FE3EA7"/>
    <w:rsid w:val="00FE619F"/>
    <w:rsid w:val="00FE691A"/>
    <w:rsid w:val="00FF0362"/>
    <w:rsid w:val="00FF0F17"/>
    <w:rsid w:val="00FF55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5DFB"/>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sid w:val="0016522B"/>
    <w:rPr>
      <w:color w:val="0000FF"/>
      <w:u w:val="single"/>
    </w:rPr>
  </w:style>
  <w:style w:type="paragraph" w:styleId="a3">
    <w:name w:val="Balloon Text"/>
    <w:basedOn w:val="a"/>
    <w:link w:val="Char"/>
    <w:rsid w:val="00B8109D"/>
    <w:rPr>
      <w:rFonts w:ascii="Tahoma" w:hAnsi="Tahoma" w:cs="Tahoma"/>
      <w:sz w:val="16"/>
      <w:szCs w:val="16"/>
    </w:rPr>
  </w:style>
  <w:style w:type="character" w:customStyle="1" w:styleId="Char">
    <w:name w:val="نص في بالون Char"/>
    <w:basedOn w:val="a0"/>
    <w:link w:val="a3"/>
    <w:rsid w:val="00B8109D"/>
    <w:rPr>
      <w:rFonts w:ascii="Tahoma" w:hAnsi="Tahoma" w:cs="Tahoma"/>
      <w:sz w:val="16"/>
      <w:szCs w:val="16"/>
    </w:rPr>
  </w:style>
  <w:style w:type="character" w:styleId="a4">
    <w:name w:val="Strong"/>
    <w:basedOn w:val="a0"/>
    <w:uiPriority w:val="22"/>
    <w:qFormat/>
    <w:rsid w:val="00B8109D"/>
    <w:rPr>
      <w:b/>
      <w:bCs/>
    </w:rPr>
  </w:style>
  <w:style w:type="paragraph" w:customStyle="1" w:styleId="ecxmsonormal">
    <w:name w:val="ecxmsonormal"/>
    <w:basedOn w:val="a"/>
    <w:rsid w:val="00B8109D"/>
    <w:pPr>
      <w:bidi w:val="0"/>
      <w:spacing w:after="324"/>
    </w:pPr>
  </w:style>
  <w:style w:type="paragraph" w:styleId="a5">
    <w:name w:val="header"/>
    <w:basedOn w:val="a"/>
    <w:link w:val="Char0"/>
    <w:rsid w:val="00B8109D"/>
    <w:pPr>
      <w:tabs>
        <w:tab w:val="center" w:pos="4153"/>
        <w:tab w:val="right" w:pos="8306"/>
      </w:tabs>
    </w:pPr>
  </w:style>
  <w:style w:type="character" w:customStyle="1" w:styleId="Char0">
    <w:name w:val="رأس صفحة Char"/>
    <w:basedOn w:val="a0"/>
    <w:link w:val="a5"/>
    <w:rsid w:val="00B8109D"/>
    <w:rPr>
      <w:sz w:val="24"/>
      <w:szCs w:val="24"/>
    </w:rPr>
  </w:style>
  <w:style w:type="paragraph" w:styleId="a6">
    <w:name w:val="footer"/>
    <w:basedOn w:val="a"/>
    <w:link w:val="Char1"/>
    <w:uiPriority w:val="99"/>
    <w:rsid w:val="00B8109D"/>
    <w:pPr>
      <w:tabs>
        <w:tab w:val="center" w:pos="4153"/>
        <w:tab w:val="right" w:pos="8306"/>
      </w:tabs>
    </w:pPr>
  </w:style>
  <w:style w:type="character" w:customStyle="1" w:styleId="Char1">
    <w:name w:val="تذييل صفحة Char"/>
    <w:basedOn w:val="a0"/>
    <w:link w:val="a6"/>
    <w:uiPriority w:val="99"/>
    <w:rsid w:val="00B8109D"/>
    <w:rPr>
      <w:sz w:val="24"/>
      <w:szCs w:val="24"/>
    </w:rPr>
  </w:style>
  <w:style w:type="paragraph" w:styleId="a7">
    <w:name w:val="List Paragraph"/>
    <w:basedOn w:val="a"/>
    <w:uiPriority w:val="34"/>
    <w:qFormat/>
    <w:rsid w:val="009600ED"/>
    <w:pPr>
      <w:ind w:left="720"/>
      <w:contextualSpacing/>
    </w:pPr>
  </w:style>
</w:styles>
</file>

<file path=word/webSettings.xml><?xml version="1.0" encoding="utf-8"?>
<w:webSettings xmlns:r="http://schemas.openxmlformats.org/officeDocument/2006/relationships" xmlns:w="http://schemas.openxmlformats.org/wordprocessingml/2006/main">
  <w:divs>
    <w:div w:id="18188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epz.edu.e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925</Words>
  <Characters>5279</Characters>
  <Application>Microsoft Office Word</Application>
  <DocSecurity>0</DocSecurity>
  <Lines>43</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القبول والمجتمع:</vt:lpstr>
      <vt:lpstr>القبول والمجتمع:</vt:lpstr>
    </vt:vector>
  </TitlesOfParts>
  <Company/>
  <LinksUpToDate>false</LinksUpToDate>
  <CharactersWithSpaces>6192</CharactersWithSpaces>
  <SharedDoc>false</SharedDoc>
  <HLinks>
    <vt:vector size="6" baseType="variant">
      <vt:variant>
        <vt:i4>393286</vt:i4>
      </vt:variant>
      <vt:variant>
        <vt:i4>0</vt:i4>
      </vt:variant>
      <vt:variant>
        <vt:i4>0</vt:i4>
      </vt:variant>
      <vt:variant>
        <vt:i4>5</vt:i4>
      </vt:variant>
      <vt:variant>
        <vt:lpwstr>http://www.heepz.edu.eg/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القبول والمجتمع:</dc:title>
  <dc:creator>admin</dc:creator>
  <cp:lastModifiedBy>am</cp:lastModifiedBy>
  <cp:revision>5</cp:revision>
  <dcterms:created xsi:type="dcterms:W3CDTF">2012-07-01T23:05:00Z</dcterms:created>
  <dcterms:modified xsi:type="dcterms:W3CDTF">2012-07-01T23:58:00Z</dcterms:modified>
</cp:coreProperties>
</file>