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Linux Commands Practical Report</w:t>
      </w:r>
    </w:p>
    <w:p>
      <w:r>
        <w:rPr>
          <w:b/>
        </w:rPr>
        <w:t xml:space="preserve">Objective: </w:t>
      </w:r>
      <w:r>
        <w:t>To perform and document common Linux commands related to navigation, file management, permissions, and system administration.</w:t>
      </w:r>
    </w:p>
    <w:p>
      <w:pPr>
        <w:pStyle w:val="Heading2"/>
      </w:pPr>
      <w:r>
        <w:t>Directory Navigation</w:t>
      </w:r>
    </w:p>
    <w:p>
      <w:r>
        <w:t>Commands such as pwd and cd were used to navigate through the Linux file system and verify the current working directory.</w:t>
      </w:r>
    </w:p>
    <w:p>
      <w:pPr>
        <w:pStyle w:val="Heading2"/>
      </w:pPr>
      <w:r>
        <w:t>File and Directory Management</w:t>
      </w:r>
    </w:p>
    <w:p>
      <w:r>
        <w:t>mkdir, touch, rm, and rmdir were used to create and remove files and directories.</w:t>
      </w:r>
    </w:p>
    <w:p>
      <w:pPr>
        <w:pStyle w:val="Heading2"/>
      </w:pPr>
      <w:r>
        <w:t>Viewing File Contents</w:t>
      </w:r>
    </w:p>
    <w:p>
      <w:r>
        <w:t>cat and less commands were used to display and search file contents.</w:t>
      </w:r>
    </w:p>
    <w:p>
      <w:pPr>
        <w:pStyle w:val="Heading2"/>
      </w:pPr>
      <w:r>
        <w:t>Permissions and Ownership</w:t>
      </w:r>
    </w:p>
    <w:p>
      <w:r>
        <w:t>chmod and chown commands were used to modify permissions and ownership of files and directories.</w:t>
      </w:r>
    </w:p>
    <w:p>
      <w:pPr>
        <w:pStyle w:val="Heading2"/>
      </w:pPr>
      <w:r>
        <w:t>Administrative Operations</w:t>
      </w:r>
    </w:p>
    <w:p>
      <w:r>
        <w:t>sudo and root-level operations were explored to understand privilege management in Linux.</w:t>
      </w:r>
    </w:p>
    <w:p>
      <w:r>
        <w:t>Screenshot 1</w:t>
      </w:r>
    </w:p>
    <w:p>
      <w:r>
        <w:drawing>
          <wp:inline xmlns:a="http://schemas.openxmlformats.org/drawingml/2006/main" xmlns:pic="http://schemas.openxmlformats.org/drawingml/2006/picture">
            <wp:extent cx="5303520" cy="21166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166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2</w:t>
      </w:r>
    </w:p>
    <w:p>
      <w:r>
        <w:drawing>
          <wp:inline xmlns:a="http://schemas.openxmlformats.org/drawingml/2006/main" xmlns:pic="http://schemas.openxmlformats.org/drawingml/2006/picture">
            <wp:extent cx="5303520" cy="198207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98207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3</w:t>
      </w:r>
    </w:p>
    <w:p>
      <w:r>
        <w:drawing>
          <wp:inline xmlns:a="http://schemas.openxmlformats.org/drawingml/2006/main" xmlns:pic="http://schemas.openxmlformats.org/drawingml/2006/picture">
            <wp:extent cx="5303520" cy="251966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196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4</w:t>
      </w:r>
    </w:p>
    <w:p>
      <w:r>
        <w:drawing>
          <wp:inline xmlns:a="http://schemas.openxmlformats.org/drawingml/2006/main" xmlns:pic="http://schemas.openxmlformats.org/drawingml/2006/picture">
            <wp:extent cx="5303520" cy="96109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9610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5</w:t>
      </w:r>
    </w:p>
    <w:p>
      <w:r>
        <w:drawing>
          <wp:inline xmlns:a="http://schemas.openxmlformats.org/drawingml/2006/main" xmlns:pic="http://schemas.openxmlformats.org/drawingml/2006/picture">
            <wp:extent cx="5303520" cy="17558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17558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6</w:t>
      </w:r>
    </w:p>
    <w:p>
      <w:r>
        <w:drawing>
          <wp:inline xmlns:a="http://schemas.openxmlformats.org/drawingml/2006/main" xmlns:pic="http://schemas.openxmlformats.org/drawingml/2006/picture">
            <wp:extent cx="5303520" cy="349956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995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7</w:t>
      </w:r>
    </w:p>
    <w:p>
      <w:r>
        <w:drawing>
          <wp:inline xmlns:a="http://schemas.openxmlformats.org/drawingml/2006/main" xmlns:pic="http://schemas.openxmlformats.org/drawingml/2006/picture">
            <wp:extent cx="5303520" cy="2593522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7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5935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8</w:t>
      </w:r>
    </w:p>
    <w:p>
      <w:r>
        <w:drawing>
          <wp:inline xmlns:a="http://schemas.openxmlformats.org/drawingml/2006/main" xmlns:pic="http://schemas.openxmlformats.org/drawingml/2006/picture">
            <wp:extent cx="5303520" cy="376880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8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6880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9</w:t>
      </w:r>
    </w:p>
    <w:p>
      <w:r>
        <w:drawing>
          <wp:inline xmlns:a="http://schemas.openxmlformats.org/drawingml/2006/main" xmlns:pic="http://schemas.openxmlformats.org/drawingml/2006/picture">
            <wp:extent cx="5303520" cy="3066715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9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667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Screenshot 10</w:t>
      </w:r>
    </w:p>
    <w:p>
      <w:r>
        <w:drawing>
          <wp:inline xmlns:a="http://schemas.openxmlformats.org/drawingml/2006/main" xmlns:pic="http://schemas.openxmlformats.org/drawingml/2006/picture">
            <wp:extent cx="5303520" cy="241688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mp_linux_img_10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4168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Conclusion</w:t>
      </w:r>
    </w:p>
    <w:p>
      <w:r>
        <w:t>This practical exercise provided hands-on experience with essential Linux commands. The commands demonstrated file system navigation, file management, permissions handling, and basic system administration tasks that are commonly used in Linux environments.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