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2500" w14:textId="77777777" w:rsidR="00035D80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Rana Pratap Singh</w:t>
      </w:r>
    </w:p>
    <w:p w14:paraId="738E49B6" w14:textId="77777777" w:rsidR="00035D80" w:rsidRDefault="00000000">
      <w:pPr>
        <w:spacing w:after="100"/>
      </w:pPr>
      <w:r>
        <w:rPr>
          <w:rFonts w:ascii="Calibri" w:eastAsia="Calibri" w:hAnsi="Calibri" w:cs="Calibri"/>
          <w:color w:val="595959"/>
          <w:spacing w:val="10"/>
        </w:rPr>
        <w:t xml:space="preserve">FRONTEND </w:t>
      </w:r>
      <w:proofErr w:type="gramStart"/>
      <w:r>
        <w:rPr>
          <w:rFonts w:ascii="Calibri" w:eastAsia="Calibri" w:hAnsi="Calibri" w:cs="Calibri"/>
          <w:color w:val="595959"/>
          <w:spacing w:val="10"/>
        </w:rPr>
        <w:t>DEVELOPER  •</w:t>
      </w:r>
      <w:proofErr w:type="gramEnd"/>
      <w:r>
        <w:rPr>
          <w:rFonts w:ascii="Calibri" w:eastAsia="Calibri" w:hAnsi="Calibri" w:cs="Calibri"/>
          <w:color w:val="595959"/>
          <w:spacing w:val="10"/>
        </w:rPr>
        <w:t xml:space="preserve">  REACT / TYPESCRIPT</w:t>
      </w:r>
    </w:p>
    <w:p w14:paraId="34AECDB8" w14:textId="77777777" w:rsidR="00035D80" w:rsidRDefault="00000000">
      <w:p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Lucknow, India   •   9999233082   •   </w:t>
      </w:r>
      <w:hyperlink r:id="rId5" w:history="1">
        <w:r>
          <w:rPr>
            <w:rStyle w:val="Hyperlink"/>
            <w:rFonts w:ascii="Calibri" w:eastAsia="Calibri" w:hAnsi="Calibri" w:cs="Calibri"/>
            <w:color w:val="1155CC"/>
            <w:sz w:val="19"/>
            <w:szCs w:val="19"/>
          </w:rPr>
          <w:t>raghuvanshiranapratapsingh@gmail.com</w:t>
        </w:r>
      </w:hyperlink>
    </w:p>
    <w:p w14:paraId="3116D666" w14:textId="4A18AA76" w:rsidR="00035D80" w:rsidRDefault="00000000">
      <w:pPr>
        <w:spacing w:after="160"/>
      </w:pPr>
      <w:hyperlink r:id="rId6" w:history="1">
        <w:r>
          <w:rPr>
            <w:rStyle w:val="Hyperlink"/>
            <w:rFonts w:ascii="Calibri" w:eastAsia="Calibri" w:hAnsi="Calibri" w:cs="Calibri"/>
            <w:color w:val="1155CC"/>
          </w:rPr>
          <w:t>Port</w:t>
        </w:r>
        <w:r>
          <w:rPr>
            <w:rStyle w:val="Hyperlink"/>
            <w:rFonts w:ascii="Calibri" w:eastAsia="Calibri" w:hAnsi="Calibri" w:cs="Calibri"/>
            <w:color w:val="1155CC"/>
          </w:rPr>
          <w:t>f</w:t>
        </w:r>
        <w:r>
          <w:rPr>
            <w:rStyle w:val="Hyperlink"/>
            <w:rFonts w:ascii="Calibri" w:eastAsia="Calibri" w:hAnsi="Calibri" w:cs="Calibri"/>
            <w:color w:val="1155CC"/>
          </w:rPr>
          <w:t>o</w:t>
        </w:r>
        <w:r>
          <w:rPr>
            <w:rStyle w:val="Hyperlink"/>
            <w:rFonts w:ascii="Calibri" w:eastAsia="Calibri" w:hAnsi="Calibri" w:cs="Calibri"/>
            <w:color w:val="1155CC"/>
          </w:rPr>
          <w:t>l</w:t>
        </w:r>
        <w:r>
          <w:rPr>
            <w:rStyle w:val="Hyperlink"/>
            <w:rFonts w:ascii="Calibri" w:eastAsia="Calibri" w:hAnsi="Calibri" w:cs="Calibri"/>
            <w:color w:val="1155CC"/>
          </w:rPr>
          <w:t>io</w:t>
        </w:r>
      </w:hyperlink>
      <w:r>
        <w:rPr>
          <w:rFonts w:ascii="Calibri" w:eastAsia="Calibri" w:hAnsi="Calibri" w:cs="Calibri"/>
          <w:sz w:val="19"/>
          <w:szCs w:val="19"/>
        </w:rPr>
        <w:t xml:space="preserve">   •   </w:t>
      </w:r>
      <w:hyperlink r:id="rId7" w:history="1">
        <w:r>
          <w:rPr>
            <w:rStyle w:val="Hyperlink"/>
            <w:rFonts w:ascii="Calibri" w:eastAsia="Calibri" w:hAnsi="Calibri" w:cs="Calibri"/>
            <w:color w:val="1155CC"/>
          </w:rPr>
          <w:t>LinkedIn</w:t>
        </w:r>
      </w:hyperlink>
      <w:r>
        <w:rPr>
          <w:rFonts w:ascii="Calibri" w:eastAsia="Calibri" w:hAnsi="Calibri" w:cs="Calibri"/>
          <w:sz w:val="19"/>
          <w:szCs w:val="19"/>
        </w:rPr>
        <w:t xml:space="preserve">   •   </w:t>
      </w:r>
      <w:hyperlink r:id="rId8" w:history="1">
        <w:r>
          <w:rPr>
            <w:rStyle w:val="Hyperlink"/>
            <w:rFonts w:ascii="Calibri" w:eastAsia="Calibri" w:hAnsi="Calibri" w:cs="Calibri"/>
            <w:color w:val="1155CC"/>
          </w:rPr>
          <w:t>GitHub</w:t>
        </w:r>
      </w:hyperlink>
    </w:p>
    <w:p w14:paraId="542BD6A1" w14:textId="77777777" w:rsidR="00035D80" w:rsidRDefault="00000000">
      <w:pPr>
        <w:spacing w:after="60"/>
      </w:pPr>
      <w:r>
        <w:rPr>
          <w:rFonts w:ascii="Calibri" w:eastAsia="Calibri" w:hAnsi="Calibri" w:cs="Calibri"/>
        </w:rPr>
        <w:t xml:space="preserve">Frontend developer specializing in React and TypeScript, with four self-directed projects — three live in production — and two national hackathon results: Top 30 nationwide at </w:t>
      </w:r>
      <w:proofErr w:type="spellStart"/>
      <w:r>
        <w:rPr>
          <w:rFonts w:ascii="Calibri" w:eastAsia="Calibri" w:hAnsi="Calibri" w:cs="Calibri"/>
        </w:rPr>
        <w:t>Sustainovation</w:t>
      </w:r>
      <w:proofErr w:type="spellEnd"/>
      <w:r>
        <w:rPr>
          <w:rFonts w:ascii="Calibri" w:eastAsia="Calibri" w:hAnsi="Calibri" w:cs="Calibri"/>
        </w:rPr>
        <w:t xml:space="preserve"> 2025 and Final Round finisher (out of 400+ teams) at </w:t>
      </w:r>
      <w:proofErr w:type="spellStart"/>
      <w:r>
        <w:rPr>
          <w:rFonts w:ascii="Calibri" w:eastAsia="Calibri" w:hAnsi="Calibri" w:cs="Calibri"/>
        </w:rPr>
        <w:t>HackOrbit</w:t>
      </w:r>
      <w:proofErr w:type="spellEnd"/>
      <w:r>
        <w:rPr>
          <w:rFonts w:ascii="Calibri" w:eastAsia="Calibri" w:hAnsi="Calibri" w:cs="Calibri"/>
        </w:rPr>
        <w:t xml:space="preserve"> 2025. Comfortable owning a UI end-to-end — from component architecture to deployment — and looking for a frontend internship to build performant, accessible user interfaces on a real product team.</w:t>
      </w:r>
    </w:p>
    <w:p w14:paraId="30D5B495" w14:textId="77777777" w:rsidR="00035D80" w:rsidRDefault="00000000">
      <w:pPr>
        <w:pBdr>
          <w:bottom w:val="single" w:sz="4" w:space="0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SKILLS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478"/>
      </w:tblGrid>
      <w:tr w:rsidR="00035D80" w14:paraId="7AAFCB1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40" w:type="dxa"/>
              <w:bottom w:w="40" w:type="dxa"/>
            </w:tcMar>
          </w:tcPr>
          <w:p w14:paraId="117D86A8" w14:textId="77777777" w:rsidR="00035D80" w:rsidRDefault="00000000">
            <w:r>
              <w:rPr>
                <w:rFonts w:ascii="Calibri" w:eastAsia="Calibri" w:hAnsi="Calibri" w:cs="Calibri"/>
                <w:b/>
                <w:bCs/>
              </w:rPr>
              <w:t>Languages</w:t>
            </w:r>
          </w:p>
        </w:tc>
        <w:tc>
          <w:tcPr>
            <w:tcW w:w="3700" w:type="pct"/>
            <w:tcMar>
              <w:top w:w="40" w:type="dxa"/>
              <w:bottom w:w="40" w:type="dxa"/>
            </w:tcMar>
          </w:tcPr>
          <w:p w14:paraId="17A39C4C" w14:textId="77777777" w:rsidR="00035D80" w:rsidRDefault="00000000">
            <w:r>
              <w:rPr>
                <w:rFonts w:ascii="Calibri" w:eastAsia="Calibri" w:hAnsi="Calibri" w:cs="Calibri"/>
              </w:rPr>
              <w:t>HTML5, CSS3, JavaScript (ES6+), TypeScript</w:t>
            </w:r>
          </w:p>
        </w:tc>
      </w:tr>
      <w:tr w:rsidR="00035D80" w14:paraId="400FA09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40" w:type="dxa"/>
              <w:bottom w:w="40" w:type="dxa"/>
            </w:tcMar>
          </w:tcPr>
          <w:p w14:paraId="450F86D4" w14:textId="77777777" w:rsidR="00035D80" w:rsidRDefault="00000000">
            <w:r>
              <w:rPr>
                <w:rFonts w:ascii="Calibri" w:eastAsia="Calibri" w:hAnsi="Calibri" w:cs="Calibri"/>
                <w:b/>
                <w:bCs/>
              </w:rPr>
              <w:t>Frameworks / Libraries</w:t>
            </w:r>
          </w:p>
        </w:tc>
        <w:tc>
          <w:tcPr>
            <w:tcW w:w="3700" w:type="pct"/>
            <w:tcMar>
              <w:top w:w="40" w:type="dxa"/>
              <w:bottom w:w="40" w:type="dxa"/>
            </w:tcMar>
          </w:tcPr>
          <w:p w14:paraId="7FB43985" w14:textId="77777777" w:rsidR="00035D80" w:rsidRDefault="00000000">
            <w:r>
              <w:rPr>
                <w:rFonts w:ascii="Calibri" w:eastAsia="Calibri" w:hAnsi="Calibri" w:cs="Calibri"/>
              </w:rPr>
              <w:t>React, Context API, Tailwind CSS, Bootstrap, Framer Motion</w:t>
            </w:r>
          </w:p>
        </w:tc>
      </w:tr>
      <w:tr w:rsidR="00035D80" w14:paraId="503A1D4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40" w:type="dxa"/>
              <w:bottom w:w="40" w:type="dxa"/>
            </w:tcMar>
          </w:tcPr>
          <w:p w14:paraId="3290DC08" w14:textId="77777777" w:rsidR="00035D80" w:rsidRDefault="00000000">
            <w:r>
              <w:rPr>
                <w:rFonts w:ascii="Calibri" w:eastAsia="Calibri" w:hAnsi="Calibri" w:cs="Calibri"/>
                <w:b/>
                <w:bCs/>
              </w:rPr>
              <w:t>Tools &amp; Practices</w:t>
            </w:r>
          </w:p>
        </w:tc>
        <w:tc>
          <w:tcPr>
            <w:tcW w:w="3700" w:type="pct"/>
            <w:tcMar>
              <w:top w:w="40" w:type="dxa"/>
              <w:bottom w:w="40" w:type="dxa"/>
            </w:tcMar>
          </w:tcPr>
          <w:p w14:paraId="7A55FF8F" w14:textId="77777777" w:rsidR="00035D80" w:rsidRDefault="00000000">
            <w:r>
              <w:rPr>
                <w:rFonts w:ascii="Calibri" w:eastAsia="Calibri" w:hAnsi="Calibri" w:cs="Calibri"/>
              </w:rPr>
              <w:t xml:space="preserve">Git, GitHub, Vite, </w:t>
            </w:r>
            <w:proofErr w:type="spellStart"/>
            <w:r>
              <w:rPr>
                <w:rFonts w:ascii="Calibri" w:eastAsia="Calibri" w:hAnsi="Calibri" w:cs="Calibri"/>
              </w:rPr>
              <w:t>Vercel</w:t>
            </w:r>
            <w:proofErr w:type="spellEnd"/>
            <w:r>
              <w:rPr>
                <w:rFonts w:ascii="Calibri" w:eastAsia="Calibri" w:hAnsi="Calibri" w:cs="Calibri"/>
              </w:rPr>
              <w:t>, Netlify, REST API Integration, Responsive &amp; Accessible UI, Figma-to-Code</w:t>
            </w:r>
          </w:p>
        </w:tc>
      </w:tr>
    </w:tbl>
    <w:p w14:paraId="608281F6" w14:textId="77777777" w:rsidR="00035D80" w:rsidRDefault="00000000">
      <w:pPr>
        <w:pBdr>
          <w:bottom w:val="single" w:sz="4" w:space="0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09C0B1A8" w14:textId="77777777" w:rsidR="00035D80" w:rsidRDefault="00000000">
      <w:pPr>
        <w:tabs>
          <w:tab w:val="right" w:pos="9216"/>
        </w:tabs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Smart Metering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App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React, TypeScript, Tailwind CSS</w:t>
      </w:r>
      <w:r>
        <w:rPr>
          <w:sz w:val="19"/>
          <w:szCs w:val="19"/>
        </w:rPr>
        <w:tab/>
      </w:r>
      <w:hyperlink r:id="rId9" w:history="1">
        <w:r>
          <w:rPr>
            <w:rStyle w:val="Hyperlink"/>
            <w:rFonts w:ascii="Calibri" w:eastAsia="Calibri" w:hAnsi="Calibri" w:cs="Calibri"/>
            <w:color w:val="1155CC"/>
          </w:rPr>
          <w:t>Code →</w:t>
        </w:r>
      </w:hyperlink>
      <w:r>
        <w:rPr>
          <w:sz w:val="19"/>
          <w:szCs w:val="19"/>
        </w:rPr>
        <w:t xml:space="preserve">  </w:t>
      </w:r>
      <w:hyperlink r:id="rId10" w:history="1">
        <w:r>
          <w:rPr>
            <w:rStyle w:val="Hyperlink"/>
            <w:rFonts w:ascii="Calibri" w:eastAsia="Calibri" w:hAnsi="Calibri" w:cs="Calibri"/>
            <w:color w:val="1155CC"/>
          </w:rPr>
          <w:t>Live Demo →</w:t>
        </w:r>
      </w:hyperlink>
    </w:p>
    <w:p w14:paraId="406C341A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National Finalist — Top 30 nationwide at </w:t>
      </w:r>
      <w:proofErr w:type="spellStart"/>
      <w:r>
        <w:rPr>
          <w:rFonts w:ascii="Calibri" w:eastAsia="Calibri" w:hAnsi="Calibri" w:cs="Calibri"/>
          <w:b/>
          <w:bCs/>
        </w:rPr>
        <w:t>Sustainovation</w:t>
      </w:r>
      <w:proofErr w:type="spellEnd"/>
      <w:r>
        <w:rPr>
          <w:rFonts w:ascii="Calibri" w:eastAsia="Calibri" w:hAnsi="Calibri" w:cs="Calibri"/>
          <w:b/>
          <w:bCs/>
        </w:rPr>
        <w:t xml:space="preserve"> Hackathon 2025</w:t>
      </w:r>
    </w:p>
    <w:p w14:paraId="12179A85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Designed a smart home energy platform giving users real-time, appliance-level consumption insights to help reduce electricity usage</w:t>
      </w:r>
    </w:p>
    <w:p w14:paraId="2E8FA853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Built a type-safe remote appliance control interface with React and TypeScript, fully responsive across devices, cutting down runtime bugs and easing maintenance</w:t>
      </w:r>
    </w:p>
    <w:p w14:paraId="583940FB" w14:textId="77777777" w:rsidR="00035D80" w:rsidRDefault="00000000">
      <w:pPr>
        <w:tabs>
          <w:tab w:val="right" w:pos="9216"/>
        </w:tabs>
        <w:spacing w:before="10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Echo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Earth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React,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ElevenLabs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Voice API, Framer Motion</w:t>
      </w:r>
      <w:r>
        <w:rPr>
          <w:sz w:val="19"/>
          <w:szCs w:val="19"/>
        </w:rPr>
        <w:tab/>
      </w:r>
      <w:hyperlink r:id="rId11" w:history="1">
        <w:r>
          <w:rPr>
            <w:rStyle w:val="Hyperlink"/>
            <w:rFonts w:ascii="Calibri" w:eastAsia="Calibri" w:hAnsi="Calibri" w:cs="Calibri"/>
            <w:color w:val="1155CC"/>
          </w:rPr>
          <w:t>Code →</w:t>
        </w:r>
      </w:hyperlink>
      <w:r>
        <w:rPr>
          <w:sz w:val="19"/>
          <w:szCs w:val="19"/>
        </w:rPr>
        <w:t xml:space="preserve">  </w:t>
      </w:r>
      <w:hyperlink r:id="rId12" w:history="1">
        <w:r>
          <w:rPr>
            <w:rStyle w:val="Hyperlink"/>
            <w:rFonts w:ascii="Calibri" w:eastAsia="Calibri" w:hAnsi="Calibri" w:cs="Calibri"/>
            <w:color w:val="1155CC"/>
          </w:rPr>
          <w:t>Live Demo →</w:t>
        </w:r>
      </w:hyperlink>
    </w:p>
    <w:p w14:paraId="277ECC4E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Built for the Bolt Hackathon: a full-stack React app that turns real-time global environmental data into AI-narrated stories to drive public engagement with conservation issues</w:t>
      </w:r>
    </w:p>
    <w:p w14:paraId="46708E1F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Integrated the </w:t>
      </w:r>
      <w:proofErr w:type="spellStart"/>
      <w:r>
        <w:rPr>
          <w:rFonts w:ascii="Calibri" w:eastAsia="Calibri" w:hAnsi="Calibri" w:cs="Calibri"/>
        </w:rPr>
        <w:t>ElevenLabs</w:t>
      </w:r>
      <w:proofErr w:type="spellEnd"/>
      <w:r>
        <w:rPr>
          <w:rFonts w:ascii="Calibri" w:eastAsia="Calibri" w:hAnsi="Calibri" w:cs="Calibri"/>
        </w:rPr>
        <w:t xml:space="preserve"> Voice API for dynamic AI narration and Framer Motion for smooth UI transitions, from first commit to a live, deployed demo</w:t>
      </w:r>
    </w:p>
    <w:p w14:paraId="67092788" w14:textId="77777777" w:rsidR="00035D80" w:rsidRDefault="00000000">
      <w:pPr>
        <w:tabs>
          <w:tab w:val="right" w:pos="9216"/>
        </w:tabs>
        <w:spacing w:before="10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AI-Based Wind Energy Prediction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Dashboard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React, TypeScript, Tailwind CSS, Recharts</w:t>
      </w:r>
      <w:r>
        <w:rPr>
          <w:sz w:val="19"/>
          <w:szCs w:val="19"/>
        </w:rPr>
        <w:tab/>
      </w:r>
      <w:hyperlink r:id="rId13" w:history="1">
        <w:r>
          <w:rPr>
            <w:rStyle w:val="Hyperlink"/>
            <w:rFonts w:ascii="Calibri" w:eastAsia="Calibri" w:hAnsi="Calibri" w:cs="Calibri"/>
            <w:color w:val="1155CC"/>
          </w:rPr>
          <w:t>Code →</w:t>
        </w:r>
      </w:hyperlink>
    </w:p>
    <w:p w14:paraId="653E784D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Rapid-prototyped a frontend analytics dashboard for a </w:t>
      </w:r>
      <w:proofErr w:type="spellStart"/>
      <w:proofErr w:type="gramStart"/>
      <w:r>
        <w:rPr>
          <w:rFonts w:ascii="Calibri" w:eastAsia="Calibri" w:hAnsi="Calibri" w:cs="Calibri"/>
        </w:rPr>
        <w:t>B.Tech</w:t>
      </w:r>
      <w:proofErr w:type="spellEnd"/>
      <w:proofErr w:type="gramEnd"/>
      <w:r>
        <w:rPr>
          <w:rFonts w:ascii="Calibri" w:eastAsia="Calibri" w:hAnsi="Calibri" w:cs="Calibri"/>
        </w:rPr>
        <w:t xml:space="preserve"> minor project predicting turbine power output (kW) from wind speed, direction, and time, using AI-assisted development (Claude, ChatGPT, Antigravity) to turn the concept into a working UI</w:t>
      </w:r>
    </w:p>
    <w:p w14:paraId="289A1165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Built interactive charts and a prediction interface with Recharts, structured with a clear API integration point ready to connect to the team's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 model on the backend (in progress)</w:t>
      </w:r>
    </w:p>
    <w:p w14:paraId="399A06FD" w14:textId="77777777" w:rsidR="00035D80" w:rsidRDefault="00000000">
      <w:pPr>
        <w:tabs>
          <w:tab w:val="right" w:pos="9216"/>
        </w:tabs>
        <w:spacing w:before="100" w:after="3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Elementum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Landing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Page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React, Vite, Tailwind CSS</w:t>
      </w:r>
      <w:r>
        <w:rPr>
          <w:sz w:val="19"/>
          <w:szCs w:val="19"/>
        </w:rPr>
        <w:tab/>
      </w:r>
      <w:hyperlink r:id="rId14" w:history="1">
        <w:r>
          <w:rPr>
            <w:rStyle w:val="Hyperlink"/>
            <w:rFonts w:ascii="Calibri" w:eastAsia="Calibri" w:hAnsi="Calibri" w:cs="Calibri"/>
            <w:color w:val="1155CC"/>
          </w:rPr>
          <w:t>Code →</w:t>
        </w:r>
      </w:hyperlink>
      <w:r>
        <w:rPr>
          <w:sz w:val="19"/>
          <w:szCs w:val="19"/>
        </w:rPr>
        <w:t xml:space="preserve">  </w:t>
      </w:r>
      <w:hyperlink r:id="rId15" w:history="1">
        <w:r>
          <w:rPr>
            <w:rStyle w:val="Hyperlink"/>
            <w:rFonts w:ascii="Calibri" w:eastAsia="Calibri" w:hAnsi="Calibri" w:cs="Calibri"/>
            <w:color w:val="1155CC"/>
          </w:rPr>
          <w:t>Live Demo →</w:t>
        </w:r>
      </w:hyperlink>
    </w:p>
    <w:p w14:paraId="650AF3B2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Rebuilt a Figma agency landing page as a fully responsive, component-based React app, scaling cleanly from 320px mobile up to desktop</w:t>
      </w:r>
    </w:p>
    <w:p w14:paraId="7033E10F" w14:textId="77777777" w:rsidR="00035D8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Built a reusable letter-by-letter hover animation component and custom micro-interactions across the site, structured into 8 maintainable components</w:t>
      </w:r>
    </w:p>
    <w:p w14:paraId="114DDDC9" w14:textId="77777777" w:rsidR="00035D80" w:rsidRDefault="00000000">
      <w:pPr>
        <w:pBdr>
          <w:bottom w:val="single" w:sz="4" w:space="0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734219B2" w14:textId="77777777" w:rsidR="00035D80" w:rsidRDefault="00000000">
      <w:pPr>
        <w:tabs>
          <w:tab w:val="right" w:pos="9216"/>
        </w:tabs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 xml:space="preserve"> — Computer Science with </w:t>
      </w:r>
      <w:proofErr w:type="spellStart"/>
      <w:r>
        <w:rPr>
          <w:rFonts w:ascii="Calibri" w:eastAsia="Calibri" w:hAnsi="Calibri" w:cs="Calibri"/>
          <w:b/>
          <w:bCs/>
        </w:rPr>
        <w:t>Specialisation</w:t>
      </w:r>
      <w:proofErr w:type="spellEnd"/>
      <w:r>
        <w:rPr>
          <w:rFonts w:ascii="Calibri" w:eastAsia="Calibri" w:hAnsi="Calibri" w:cs="Calibri"/>
          <w:b/>
          <w:bCs/>
        </w:rPr>
        <w:t xml:space="preserve"> in Artificial Intelligence</w:t>
      </w:r>
      <w:r>
        <w:tab/>
      </w:r>
      <w:r>
        <w:rPr>
          <w:rFonts w:ascii="Calibri" w:eastAsia="Calibri" w:hAnsi="Calibri" w:cs="Calibri"/>
          <w:color w:val="595959"/>
          <w:sz w:val="19"/>
          <w:szCs w:val="19"/>
        </w:rPr>
        <w:t>Expected 2028</w:t>
      </w:r>
    </w:p>
    <w:p w14:paraId="49E0ABEA" w14:textId="77777777" w:rsidR="00035D80" w:rsidRDefault="00000000">
      <w:pPr>
        <w:spacing w:after="100"/>
      </w:pPr>
      <w:r>
        <w:rPr>
          <w:rFonts w:ascii="Calibri" w:eastAsia="Calibri" w:hAnsi="Calibri" w:cs="Calibri"/>
          <w:color w:val="595959"/>
          <w:sz w:val="19"/>
          <w:szCs w:val="19"/>
        </w:rPr>
        <w:t>Babu Banarasi Das University</w:t>
      </w:r>
    </w:p>
    <w:p w14:paraId="4B2FF95D" w14:textId="77777777" w:rsidR="00035D80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Intermediate (PCM), 2024 — </w:t>
      </w:r>
      <w:r>
        <w:rPr>
          <w:rFonts w:ascii="Calibri" w:eastAsia="Calibri" w:hAnsi="Calibri" w:cs="Calibri"/>
        </w:rPr>
        <w:t>92.2%</w:t>
      </w:r>
      <w:r>
        <w:rPr>
          <w:rFonts w:ascii="Calibri" w:eastAsia="Calibri" w:hAnsi="Calibri" w:cs="Calibri"/>
          <w:b/>
          <w:bCs/>
        </w:rPr>
        <w:t xml:space="preserve">   |   High School — </w:t>
      </w:r>
      <w:r>
        <w:rPr>
          <w:rFonts w:ascii="Calibri" w:eastAsia="Calibri" w:hAnsi="Calibri" w:cs="Calibri"/>
        </w:rPr>
        <w:t>90.83%</w:t>
      </w:r>
    </w:p>
    <w:p w14:paraId="0A7E37F6" w14:textId="77777777" w:rsidR="00035D80" w:rsidRDefault="00000000">
      <w:r>
        <w:rPr>
          <w:rFonts w:ascii="Calibri" w:eastAsia="Calibri" w:hAnsi="Calibri" w:cs="Calibri"/>
          <w:color w:val="595959"/>
          <w:sz w:val="19"/>
          <w:szCs w:val="19"/>
        </w:rPr>
        <w:t>St. Anthony Public School</w:t>
      </w:r>
    </w:p>
    <w:p w14:paraId="27357D4F" w14:textId="77777777" w:rsidR="00035D80" w:rsidRDefault="00000000">
      <w:pPr>
        <w:pBdr>
          <w:bottom w:val="single" w:sz="4" w:space="0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ACHIEVEMENTS &amp; CERTIFICATIONS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035D80" w14:paraId="4F6C2C7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right w:w="200" w:type="dxa"/>
            </w:tcMar>
          </w:tcPr>
          <w:p w14:paraId="4A15083B" w14:textId="77777777" w:rsidR="00035D8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HackOrbit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2025 — </w:t>
            </w:r>
            <w:r>
              <w:rPr>
                <w:rFonts w:ascii="Calibri" w:eastAsia="Calibri" w:hAnsi="Calibri" w:cs="Calibri"/>
              </w:rPr>
              <w:t>Reached the Final Round out of 400+ teams at this national-level 36-hour hackathon (MITS Gwalior)</w:t>
            </w:r>
          </w:p>
          <w:p w14:paraId="23E992AE" w14:textId="77777777" w:rsidR="00035D80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</w:rPr>
              <w:t>Building &amp; Deploying Apps with Google AI Studio — GUVI × HCL, Google for Education Partner</w:t>
            </w:r>
          </w:p>
        </w:tc>
        <w:tc>
          <w:tcPr>
            <w:tcW w:w="2500" w:type="pct"/>
            <w:tcMar>
              <w:top w:w="60" w:type="dxa"/>
            </w:tcMar>
          </w:tcPr>
          <w:p w14:paraId="52ACEF7B" w14:textId="77777777" w:rsidR="00035D80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b/>
                <w:bCs/>
              </w:rPr>
              <w:t xml:space="preserve">NSS Volunteer (Management) — </w:t>
            </w:r>
            <w:r>
              <w:rPr>
                <w:rFonts w:ascii="Calibri" w:eastAsia="Calibri" w:hAnsi="Calibri" w:cs="Calibri"/>
              </w:rPr>
              <w:t>coordinated large-scale campus events, managed cross-functional teams and on-ground logistics</w:t>
            </w:r>
          </w:p>
        </w:tc>
      </w:tr>
    </w:tbl>
    <w:p w14:paraId="03F25821" w14:textId="77777777" w:rsidR="0037741E" w:rsidRDefault="0037741E"/>
    <w:sectPr w:rsidR="0037741E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D26"/>
    <w:multiLevelType w:val="hybridMultilevel"/>
    <w:tmpl w:val="A9D4A0CA"/>
    <w:lvl w:ilvl="0" w:tplc="01A80530">
      <w:start w:val="1"/>
      <w:numFmt w:val="bullet"/>
      <w:lvlText w:val="●"/>
      <w:lvlJc w:val="left"/>
      <w:pPr>
        <w:ind w:left="720" w:hanging="360"/>
      </w:pPr>
    </w:lvl>
    <w:lvl w:ilvl="1" w:tplc="84B0D316">
      <w:start w:val="1"/>
      <w:numFmt w:val="bullet"/>
      <w:lvlText w:val="○"/>
      <w:lvlJc w:val="left"/>
      <w:pPr>
        <w:ind w:left="1440" w:hanging="360"/>
      </w:pPr>
    </w:lvl>
    <w:lvl w:ilvl="2" w:tplc="74E61A78">
      <w:start w:val="1"/>
      <w:numFmt w:val="bullet"/>
      <w:lvlText w:val="■"/>
      <w:lvlJc w:val="left"/>
      <w:pPr>
        <w:ind w:left="2160" w:hanging="360"/>
      </w:pPr>
    </w:lvl>
    <w:lvl w:ilvl="3" w:tplc="CB60C6BC">
      <w:start w:val="1"/>
      <w:numFmt w:val="bullet"/>
      <w:lvlText w:val="●"/>
      <w:lvlJc w:val="left"/>
      <w:pPr>
        <w:ind w:left="2880" w:hanging="360"/>
      </w:pPr>
    </w:lvl>
    <w:lvl w:ilvl="4" w:tplc="BD063718">
      <w:start w:val="1"/>
      <w:numFmt w:val="bullet"/>
      <w:lvlText w:val="○"/>
      <w:lvlJc w:val="left"/>
      <w:pPr>
        <w:ind w:left="3600" w:hanging="360"/>
      </w:pPr>
    </w:lvl>
    <w:lvl w:ilvl="5" w:tplc="25022E44">
      <w:start w:val="1"/>
      <w:numFmt w:val="bullet"/>
      <w:lvlText w:val="■"/>
      <w:lvlJc w:val="left"/>
      <w:pPr>
        <w:ind w:left="4320" w:hanging="360"/>
      </w:pPr>
    </w:lvl>
    <w:lvl w:ilvl="6" w:tplc="4B4AA888">
      <w:start w:val="1"/>
      <w:numFmt w:val="bullet"/>
      <w:lvlText w:val="●"/>
      <w:lvlJc w:val="left"/>
      <w:pPr>
        <w:ind w:left="5040" w:hanging="360"/>
      </w:pPr>
    </w:lvl>
    <w:lvl w:ilvl="7" w:tplc="F98649F0">
      <w:start w:val="1"/>
      <w:numFmt w:val="bullet"/>
      <w:lvlText w:val="●"/>
      <w:lvlJc w:val="left"/>
      <w:pPr>
        <w:ind w:left="5760" w:hanging="360"/>
      </w:pPr>
    </w:lvl>
    <w:lvl w:ilvl="8" w:tplc="0F42C830">
      <w:start w:val="1"/>
      <w:numFmt w:val="bullet"/>
      <w:lvlText w:val="●"/>
      <w:lvlJc w:val="left"/>
      <w:pPr>
        <w:ind w:left="6480" w:hanging="360"/>
      </w:pPr>
    </w:lvl>
  </w:abstractNum>
  <w:num w:numId="1" w16cid:durableId="338581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D80"/>
    <w:rsid w:val="00035D80"/>
    <w:rsid w:val="0037741E"/>
    <w:rsid w:val="005C7D8C"/>
    <w:rsid w:val="00725BF1"/>
    <w:rsid w:val="00D0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FFEA"/>
  <w15:docId w15:val="{1407A497-C7BF-4398-8672-E117F48A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5B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na41-hub" TargetMode="External"/><Relationship Id="rId13" Type="http://schemas.openxmlformats.org/officeDocument/2006/relationships/hyperlink" Target="https://github.com/rana41-hub/wind-energy-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napratapsingh41" TargetMode="External"/><Relationship Id="rId12" Type="http://schemas.openxmlformats.org/officeDocument/2006/relationships/hyperlink" Target="https://sensational-sherbet-67a5e1.netlify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na-pratap-singh-portfolio.vercel.app/" TargetMode="External"/><Relationship Id="rId11" Type="http://schemas.openxmlformats.org/officeDocument/2006/relationships/hyperlink" Target="https://github.com/rana41-hub/EchoEarth---Bolt-Hackathon-Project" TargetMode="External"/><Relationship Id="rId5" Type="http://schemas.openxmlformats.org/officeDocument/2006/relationships/hyperlink" Target="mailto:raghuvanshiranapratapsingh@gmail.com" TargetMode="External"/><Relationship Id="rId15" Type="http://schemas.openxmlformats.org/officeDocument/2006/relationships/hyperlink" Target="https://elementum-react-fawn.vercel.app/" TargetMode="External"/><Relationship Id="rId10" Type="http://schemas.openxmlformats.org/officeDocument/2006/relationships/hyperlink" Target="https://smart-metering-app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na41-hub/smart-metering-app" TargetMode="External"/><Relationship Id="rId14" Type="http://schemas.openxmlformats.org/officeDocument/2006/relationships/hyperlink" Target="https://github.com/rana41-hub/elementum-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Rana ...</cp:lastModifiedBy>
  <cp:revision>3</cp:revision>
  <dcterms:created xsi:type="dcterms:W3CDTF">2026-08-20T06:15:00Z</dcterms:created>
  <dcterms:modified xsi:type="dcterms:W3CDTF">2026-08-20T07:13:00Z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85215db0-fc52-480b-aaf3-5ca5d7f28120</vt:lpwstr>
  </property>
</Properties>
</file>