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DDA18" w14:textId="06E22664" w:rsidR="00532C3C" w:rsidRDefault="00865DCF">
      <w:r>
        <w:rPr>
          <w:noProof/>
        </w:rPr>
        <w:drawing>
          <wp:inline distT="0" distB="0" distL="0" distR="0" wp14:anchorId="2CE775F0" wp14:editId="25B79023">
            <wp:extent cx="5731510" cy="2940050"/>
            <wp:effectExtent l="0" t="0" r="2540" b="0"/>
            <wp:docPr id="126854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41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6D3"/>
    <w:rsid w:val="00532C3C"/>
    <w:rsid w:val="007406D3"/>
    <w:rsid w:val="0086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42CCDE-F38C-43E6-AEF6-BAF3A2E4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Ali Zeeshan</dc:creator>
  <cp:keywords/>
  <dc:description/>
  <cp:lastModifiedBy>Rana Ali Zeeshan</cp:lastModifiedBy>
  <cp:revision>2</cp:revision>
  <dcterms:created xsi:type="dcterms:W3CDTF">2024-03-16T20:27:00Z</dcterms:created>
  <dcterms:modified xsi:type="dcterms:W3CDTF">2024-03-16T20:28:00Z</dcterms:modified>
</cp:coreProperties>
</file>