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Markdown for Writing Better LLM Prompts</w:t>
      </w:r>
    </w:p>
    <w:p>
      <w:pPr>
        <w:jc w:val="center"/>
      </w:pPr>
      <w:r>
        <w:rPr>
          <w:i/>
          <w:color w:val="4B5563"/>
          <w:sz w:val="22"/>
        </w:rPr>
        <w:t>Complete tutorial</w:t>
      </w:r>
    </w:p>
    <w:p>
      <w:pPr>
        <w:jc w:val="center"/>
      </w:pPr>
      <w:r>
        <w:rPr>
          <w:b/>
          <w:color w:val="1F4E79"/>
        </w:rPr>
        <w:t>A practical guide for clear, structured, reliable prompts</w:t>
      </w:r>
    </w:p>
    <w:p/>
    <w:p>
      <w:pPr>
        <w:pStyle w:val="Heading1"/>
      </w:pPr>
      <w:r>
        <w:t>What Markdown Does for a Prompt</w:t>
      </w:r>
    </w:p>
    <w:p>
      <w:r>
        <w:t>Markdown is a lightweight formatting language. In LLM prompts, it creates visible boundaries between the task, context, source material, constraints, examples, and required output. The model does not need decorative formatting, but it benefits from consistent structure and unambiguous labels.</w:t>
      </w:r>
    </w:p>
    <w:p>
      <w:pPr>
        <w:pStyle w:val="ListBullet"/>
      </w:pPr>
      <w:r>
        <w:t>Make the objective easy to find.</w:t>
      </w:r>
    </w:p>
    <w:p>
      <w:pPr>
        <w:pStyle w:val="ListBullet"/>
      </w:pPr>
      <w:r>
        <w:t>Separate instructions from data to be processed.</w:t>
      </w:r>
    </w:p>
    <w:p>
      <w:pPr>
        <w:pStyle w:val="ListBullet"/>
      </w:pPr>
      <w:r>
        <w:t>Turn requirements into scannable lists.</w:t>
      </w:r>
    </w:p>
    <w:p>
      <w:pPr>
        <w:pStyle w:val="ListBullet"/>
      </w:pPr>
      <w:r>
        <w:t>Show literal code, schemas, and templates safely.</w:t>
      </w:r>
    </w:p>
    <w:p>
      <w:pPr>
        <w:pStyle w:val="ListBullet"/>
      </w:pPr>
      <w:r>
        <w:t>Define the desired answer structure before the model begins.</w:t>
      </w:r>
    </w:p>
    <w:tbl>
      <w:tblPr>
        <w:tblW w:type="auto" w:w="0"/>
        <w:tblLook w:firstColumn="1" w:firstRow="1" w:lastColumn="0" w:lastRow="0" w:noHBand="0" w:noVBand="1" w:val="04A0"/>
      </w:tblPr>
      <w:tblGrid>
        <w:gridCol w:w="9994"/>
      </w:tblGrid>
      <w:tr>
        <w:tc>
          <w:tcPr>
            <w:tcW w:type="dxa" w:w="9994"/>
            <w:shd w:fill="EAF2F8"/>
            <w:tcBorders>
              <w:left w:val="single" w:sz="18" w:color="1F4E79"/>
            </w:tcBorders>
          </w:tcPr>
          <w:p>
            <w:r>
              <w:rPr>
                <w:b/>
                <w:color w:val="1F4E79"/>
              </w:rPr>
              <w:t xml:space="preserve">Core principle:  </w:t>
            </w:r>
            <w:r>
              <w:t>Markdown improves prompt structure; it cannot compensate for missing context, conflicting instructions, or vague goals.</w:t>
            </w:r>
          </w:p>
        </w:tc>
      </w:tr>
    </w:tbl>
    <w:p>
      <w:pPr>
        <w:spacing w:after="20"/>
      </w:pPr>
    </w:p>
    <w:p>
      <w:pPr>
        <w:pStyle w:val="Heading1"/>
      </w:pPr>
      <w:r>
        <w:t>1. Headings</w:t>
      </w:r>
    </w:p>
    <w:p>
      <w:r>
        <w:t>Use headings to label the major parts of a prompt. One # is the main heading, ## is a section, and ### is a subsection.</w:t>
      </w:r>
    </w:p>
    <w:tbl>
      <w:tblPr>
        <w:tblW w:type="auto" w:w="0"/>
        <w:jc w:val="center"/>
        <w:tblLayout w:type="autofit"/>
        <w:tblLook w:firstColumn="1" w:firstRow="1" w:lastColumn="0" w:lastRow="0" w:noHBand="0" w:noVBand="1" w:val="04A0"/>
      </w:tblPr>
      <w:tblGrid>
        <w:gridCol w:w="9994"/>
      </w:tblGrid>
      <w:tr>
        <w:tc>
          <w:tcPr>
            <w:tcW w:type="dxa" w:w="9994"/>
            <w:shd w:fill="F3F4F6"/>
            <w:tcBorders>
              <w:top w:val="single" w:sz="5" w:color="D1D5DB"/>
              <w:bottom w:val="single" w:sz="5" w:color="D1D5DB"/>
              <w:left w:val="single" w:sz="5" w:color="D1D5DB"/>
              <w:right w:val="single" w:sz="5" w:color="D1D5DB"/>
            </w:tcBorders>
          </w:tcPr>
          <w:p>
            <w:pPr>
              <w:pStyle w:val="CodeBlock"/>
              <w:keepLines/>
            </w:pPr>
            <w:r>
              <w:t># Task</w:t>
              <w:br/>
              <w:br/>
              <w:t>## Requirements</w:t>
              <w:br/>
              <w:br/>
              <w:t>### Accuracy Rules</w:t>
            </w:r>
          </w:p>
        </w:tc>
      </w:tr>
    </w:tbl>
    <w:p>
      <w:pPr>
        <w:spacing w:after="20"/>
      </w:pPr>
    </w:p>
    <w:p>
      <w:r>
        <w:t>A useful prompt often needs only two levels: a main title and section headings. Too many heading levels make the prompt harder to scan.</w:t>
      </w:r>
    </w:p>
    <w:p>
      <w:r>
        <w:rPr>
          <w:b/>
          <w:color w:val="4B5563"/>
          <w:sz w:val="18"/>
        </w:rPr>
        <w:t>Prompt example</w:t>
      </w:r>
    </w:p>
    <w:tbl>
      <w:tblPr>
        <w:tblW w:type="auto" w:w="0"/>
        <w:jc w:val="center"/>
        <w:tblLayout w:type="autofit"/>
        <w:tblLook w:firstColumn="1" w:firstRow="1" w:lastColumn="0" w:lastRow="0" w:noHBand="0" w:noVBand="1" w:val="04A0"/>
      </w:tblPr>
      <w:tblGrid>
        <w:gridCol w:w="9994"/>
      </w:tblGrid>
      <w:tr>
        <w:tc>
          <w:tcPr>
            <w:tcW w:type="dxa" w:w="9994"/>
            <w:shd w:fill="F3F4F6"/>
            <w:tcBorders>
              <w:top w:val="single" w:sz="5" w:color="D1D5DB"/>
              <w:bottom w:val="single" w:sz="5" w:color="D1D5DB"/>
              <w:left w:val="single" w:sz="5" w:color="D1D5DB"/>
              <w:right w:val="single" w:sz="5" w:color="D1D5DB"/>
            </w:tcBorders>
          </w:tcPr>
          <w:p>
            <w:pPr>
              <w:pStyle w:val="CodeBlock"/>
              <w:keepLines/>
            </w:pPr>
            <w:r>
              <w:t># Task</w:t>
              <w:br/>
              <w:br/>
              <w:t>Summarize the supplied report.</w:t>
              <w:br/>
              <w:br/>
              <w:t>## Requirements</w:t>
              <w:br/>
              <w:br/>
              <w:t>- Keep the answer under 200 words.</w:t>
              <w:br/>
              <w:t>- Preserve important statistics.</w:t>
              <w:br/>
              <w:t>- Use plain English.</w:t>
              <w:br/>
              <w:br/>
              <w:t>## Output Format</w:t>
              <w:br/>
              <w:br/>
              <w:t>Return three short paragraphs.</w:t>
            </w:r>
          </w:p>
        </w:tc>
      </w:tr>
    </w:tbl>
    <w:p>
      <w:pPr>
        <w:spacing w:after="20"/>
      </w:pPr>
    </w:p>
    <w:p>
      <w:pPr>
        <w:pStyle w:val="Heading1"/>
      </w:pPr>
      <w:r>
        <w:t>2. Paragraphs and Blank Lines</w:t>
      </w:r>
    </w:p>
    <w:p>
      <w:r>
        <w:t>Separate distinct ideas with a blank line. This is especially important between a heading and its content, and between instructions and source material.</w:t>
      </w:r>
    </w:p>
    <w:tbl>
      <w:tblPr>
        <w:tblW w:type="auto" w:w="0"/>
        <w:jc w:val="center"/>
        <w:tblLayout w:type="autofit"/>
        <w:tblLook w:firstColumn="1" w:firstRow="1" w:lastColumn="0" w:lastRow="0" w:noHBand="0" w:noVBand="1" w:val="04A0"/>
      </w:tblPr>
      <w:tblGrid>
        <w:gridCol w:w="9994"/>
      </w:tblGrid>
      <w:tr>
        <w:tc>
          <w:tcPr>
            <w:tcW w:type="dxa" w:w="9994"/>
            <w:shd w:fill="F3F4F6"/>
            <w:tcBorders>
              <w:top w:val="single" w:sz="5" w:color="D1D5DB"/>
              <w:bottom w:val="single" w:sz="5" w:color="D1D5DB"/>
              <w:left w:val="single" w:sz="5" w:color="D1D5DB"/>
              <w:right w:val="single" w:sz="5" w:color="D1D5DB"/>
            </w:tcBorders>
          </w:tcPr>
          <w:p>
            <w:pPr>
              <w:pStyle w:val="CodeBlock"/>
              <w:keepLines/>
            </w:pPr>
            <w:r>
              <w:t>You are a technical editor.</w:t>
              <w:br/>
              <w:br/>
              <w:t>Rewrite the supplied text for a non-technical audience.</w:t>
              <w:br/>
              <w:br/>
              <w:t>Preserve all facts and numerical values.</w:t>
            </w:r>
          </w:p>
        </w:tc>
      </w:tr>
    </w:tbl>
    <w:p>
      <w:pPr>
        <w:spacing w:after="20"/>
      </w:pPr>
    </w:p>
    <w:p>
      <w:pPr>
        <w:pStyle w:val="Heading1"/>
      </w:pPr>
      <w:r>
        <w:t>3. Bold and Italic Emphasis</w:t>
      </w:r>
    </w:p>
    <w:p>
      <w:pPr>
        <w:pStyle w:val="Heading2"/>
      </w:pPr>
      <w:r>
        <w:t>Bold</w:t>
      </w:r>
    </w:p>
    <w:p>
      <w:r>
        <w:t>Wrap text in two asterisks when a constraint deserves extra visual emphasis.</w:t>
      </w:r>
    </w:p>
    <w:tbl>
      <w:tblPr>
        <w:tblW w:type="auto" w:w="0"/>
        <w:jc w:val="center"/>
        <w:tblLayout w:type="autofit"/>
        <w:tblLook w:firstColumn="1" w:firstRow="1" w:lastColumn="0" w:lastRow="0" w:noHBand="0" w:noVBand="1" w:val="04A0"/>
      </w:tblPr>
      <w:tblGrid>
        <w:gridCol w:w="9994"/>
      </w:tblGrid>
      <w:tr>
        <w:tc>
          <w:tcPr>
            <w:tcW w:type="dxa" w:w="9994"/>
            <w:shd w:fill="F3F4F6"/>
            <w:tcBorders>
              <w:top w:val="single" w:sz="5" w:color="D1D5DB"/>
              <w:bottom w:val="single" w:sz="5" w:color="D1D5DB"/>
              <w:left w:val="single" w:sz="5" w:color="D1D5DB"/>
              <w:right w:val="single" w:sz="5" w:color="D1D5DB"/>
            </w:tcBorders>
          </w:tcPr>
          <w:p>
            <w:pPr>
              <w:pStyle w:val="CodeBlock"/>
              <w:keepLines/>
            </w:pPr>
            <w:r>
              <w:t>**Do not invent facts.**</w:t>
              <w:br/>
              <w:br/>
              <w:t>The response must contain **exactly three sections**.</w:t>
            </w:r>
          </w:p>
        </w:tc>
      </w:tr>
    </w:tbl>
    <w:p>
      <w:pPr>
        <w:spacing w:after="20"/>
      </w:pPr>
    </w:p>
    <w:p>
      <w:pPr>
        <w:pStyle w:val="Heading2"/>
      </w:pPr>
      <w:r>
        <w:t>Italic</w:t>
      </w:r>
    </w:p>
    <w:p>
      <w:r>
        <w:t>Wrap text in one asterisk for lighter emphasis, terminology, or tone descriptions.</w:t>
      </w:r>
    </w:p>
    <w:tbl>
      <w:tblPr>
        <w:tblW w:type="auto" w:w="0"/>
        <w:jc w:val="center"/>
        <w:tblLayout w:type="autofit"/>
        <w:tblLook w:firstColumn="1" w:firstRow="1" w:lastColumn="0" w:lastRow="0" w:noHBand="0" w:noVBand="1" w:val="04A0"/>
      </w:tblPr>
      <w:tblGrid>
        <w:gridCol w:w="9994"/>
      </w:tblGrid>
      <w:tr>
        <w:tc>
          <w:tcPr>
            <w:tcW w:type="dxa" w:w="9994"/>
            <w:shd w:fill="F3F4F6"/>
            <w:tcBorders>
              <w:top w:val="single" w:sz="5" w:color="D1D5DB"/>
              <w:bottom w:val="single" w:sz="5" w:color="D1D5DB"/>
              <w:left w:val="single" w:sz="5" w:color="D1D5DB"/>
              <w:right w:val="single" w:sz="5" w:color="D1D5DB"/>
            </w:tcBorders>
          </w:tcPr>
          <w:p>
            <w:pPr>
              <w:pStyle w:val="CodeBlock"/>
              <w:keepLines/>
            </w:pPr>
            <w:r>
              <w:t>Use an *informal but professional* tone.</w:t>
            </w:r>
          </w:p>
        </w:tc>
      </w:tr>
    </w:tbl>
    <w:p>
      <w:pPr>
        <w:spacing w:after="20"/>
      </w:pPr>
    </w:p>
    <w:tbl>
      <w:tblPr>
        <w:tblW w:type="auto" w:w="0"/>
        <w:tblLook w:firstColumn="1" w:firstRow="1" w:lastColumn="0" w:lastRow="0" w:noHBand="0" w:noVBand="1" w:val="04A0"/>
      </w:tblPr>
      <w:tblGrid>
        <w:gridCol w:w="9994"/>
      </w:tblGrid>
      <w:tr>
        <w:tc>
          <w:tcPr>
            <w:tcW w:type="dxa" w:w="9994"/>
            <w:shd w:fill="EAF2F8"/>
            <w:tcBorders>
              <w:left w:val="single" w:sz="18" w:color="1F4E79"/>
            </w:tcBorders>
          </w:tcPr>
          <w:p>
            <w:r>
              <w:rPr>
                <w:b/>
                <w:color w:val="1F4E79"/>
              </w:rPr>
              <w:t xml:space="preserve">Use sparingly:  </w:t>
            </w:r>
            <w:r>
              <w:t>Clear wording is more important than visual intensity. Do not bold every rule.</w:t>
            </w:r>
          </w:p>
        </w:tc>
      </w:tr>
    </w:tbl>
    <w:p>
      <w:pPr>
        <w:spacing w:after="20"/>
      </w:pPr>
    </w:p>
    <w:p>
      <w:pPr>
        <w:pStyle w:val="Heading1"/>
      </w:pPr>
      <w:r>
        <w:t>4. Lists</w:t>
      </w:r>
    </w:p>
    <w:p>
      <w:pPr>
        <w:pStyle w:val="Heading2"/>
      </w:pPr>
      <w:r>
        <w:t>Unordered lists</w:t>
      </w:r>
    </w:p>
    <w:p>
      <w:r>
        <w:t>Use hyphens for requirements that have no necessary sequence.</w:t>
      </w:r>
    </w:p>
    <w:tbl>
      <w:tblPr>
        <w:tblW w:type="auto" w:w="0"/>
        <w:jc w:val="center"/>
        <w:tblLayout w:type="autofit"/>
        <w:tblLook w:firstColumn="1" w:firstRow="1" w:lastColumn="0" w:lastRow="0" w:noHBand="0" w:noVBand="1" w:val="04A0"/>
      </w:tblPr>
      <w:tblGrid>
        <w:gridCol w:w="9994"/>
      </w:tblGrid>
      <w:tr>
        <w:tc>
          <w:tcPr>
            <w:tcW w:type="dxa" w:w="9994"/>
            <w:shd w:fill="F3F4F6"/>
            <w:tcBorders>
              <w:top w:val="single" w:sz="5" w:color="D1D5DB"/>
              <w:bottom w:val="single" w:sz="5" w:color="D1D5DB"/>
              <w:left w:val="single" w:sz="5" w:color="D1D5DB"/>
              <w:right w:val="single" w:sz="5" w:color="D1D5DB"/>
            </w:tcBorders>
          </w:tcPr>
          <w:p>
            <w:pPr>
              <w:pStyle w:val="CodeBlock"/>
              <w:keepLines/>
            </w:pPr>
            <w:r>
              <w:t>- Identify the main argument.</w:t>
              <w:br/>
              <w:t>- List the supporting evidence.</w:t>
              <w:br/>
              <w:t>- Note any limitations.</w:t>
            </w:r>
          </w:p>
        </w:tc>
      </w:tr>
    </w:tbl>
    <w:p>
      <w:pPr>
        <w:spacing w:after="20"/>
      </w:pPr>
    </w:p>
    <w:p>
      <w:pPr>
        <w:pStyle w:val="Heading2"/>
      </w:pPr>
      <w:r>
        <w:t>Ordered lists</w:t>
      </w:r>
    </w:p>
    <w:p>
      <w:r>
        <w:t>Use numbers when order, priority, or sequence matters.</w:t>
      </w:r>
    </w:p>
    <w:tbl>
      <w:tblPr>
        <w:tblW w:type="auto" w:w="0"/>
        <w:jc w:val="center"/>
        <w:tblLayout w:type="autofit"/>
        <w:tblLook w:firstColumn="1" w:firstRow="1" w:lastColumn="0" w:lastRow="0" w:noHBand="0" w:noVBand="1" w:val="04A0"/>
      </w:tblPr>
      <w:tblGrid>
        <w:gridCol w:w="9994"/>
      </w:tblGrid>
      <w:tr>
        <w:tc>
          <w:tcPr>
            <w:tcW w:type="dxa" w:w="9994"/>
            <w:shd w:fill="F3F4F6"/>
            <w:tcBorders>
              <w:top w:val="single" w:sz="5" w:color="D1D5DB"/>
              <w:bottom w:val="single" w:sz="5" w:color="D1D5DB"/>
              <w:left w:val="single" w:sz="5" w:color="D1D5DB"/>
              <w:right w:val="single" w:sz="5" w:color="D1D5DB"/>
            </w:tcBorders>
          </w:tcPr>
          <w:p>
            <w:pPr>
              <w:pStyle w:val="CodeBlock"/>
              <w:keepLines/>
            </w:pPr>
            <w:r>
              <w:t>1. Read the article.</w:t>
              <w:br/>
              <w:t>2. Identify the central claim.</w:t>
              <w:br/>
              <w:t>3. Extract supporting evidence.</w:t>
              <w:br/>
              <w:t>4. Write the summary.</w:t>
            </w:r>
          </w:p>
        </w:tc>
      </w:tr>
    </w:tbl>
    <w:p>
      <w:pPr>
        <w:spacing w:after="20"/>
      </w:pPr>
    </w:p>
    <w:p>
      <w:pPr>
        <w:pStyle w:val="Heading2"/>
      </w:pPr>
      <w:r>
        <w:t>Nested lists</w:t>
      </w:r>
    </w:p>
    <w:p>
      <w:r>
        <w:t>Indent related sub-items. Keep nesting shallow—usually no more than two levels.</w:t>
      </w:r>
    </w:p>
    <w:tbl>
      <w:tblPr>
        <w:tblW w:type="auto" w:w="0"/>
        <w:jc w:val="center"/>
        <w:tblLayout w:type="autofit"/>
        <w:tblLook w:firstColumn="1" w:firstRow="1" w:lastColumn="0" w:lastRow="0" w:noHBand="0" w:noVBand="1" w:val="04A0"/>
      </w:tblPr>
      <w:tblGrid>
        <w:gridCol w:w="9994"/>
      </w:tblGrid>
      <w:tr>
        <w:tc>
          <w:tcPr>
            <w:tcW w:type="dxa" w:w="9994"/>
            <w:shd w:fill="F3F4F6"/>
            <w:tcBorders>
              <w:top w:val="single" w:sz="5" w:color="D1D5DB"/>
              <w:bottom w:val="single" w:sz="5" w:color="D1D5DB"/>
              <w:left w:val="single" w:sz="5" w:color="D1D5DB"/>
              <w:right w:val="single" w:sz="5" w:color="D1D5DB"/>
            </w:tcBorders>
          </w:tcPr>
          <w:p>
            <w:pPr>
              <w:pStyle w:val="CodeBlock"/>
              <w:keepLines/>
            </w:pPr>
            <w:r>
              <w:t>- Evaluate the proposal:</w:t>
              <w:br/>
              <w:t xml:space="preserve">  - strategic value,</w:t>
              <w:br/>
              <w:t xml:space="preserve">  - implementation difficulty,</w:t>
              <w:br/>
              <w:t xml:space="preserve">  - estimated cost,</w:t>
              <w:br/>
              <w:t xml:space="preserve">  - major risks.</w:t>
              <w:br/>
              <w:t>- Recommend one action.</w:t>
            </w:r>
          </w:p>
        </w:tc>
      </w:tr>
    </w:tbl>
    <w:p>
      <w:pPr>
        <w:spacing w:after="20"/>
      </w:pPr>
    </w:p>
    <w:p>
      <w:pPr>
        <w:pStyle w:val="Heading1"/>
      </w:pPr>
      <w:r>
        <w:t>5. Inline Code</w:t>
      </w:r>
    </w:p>
    <w:p>
      <w:r>
        <w:t>Use single backticks around literal field names, filenames, labels, commands, or exact values.</w:t>
      </w:r>
    </w:p>
    <w:tbl>
      <w:tblPr>
        <w:tblW w:type="auto" w:w="0"/>
        <w:jc w:val="center"/>
        <w:tblLayout w:type="autofit"/>
        <w:tblLook w:firstColumn="1" w:firstRow="1" w:lastColumn="0" w:lastRow="0" w:noHBand="0" w:noVBand="1" w:val="04A0"/>
      </w:tblPr>
      <w:tblGrid>
        <w:gridCol w:w="9994"/>
      </w:tblGrid>
      <w:tr>
        <w:tc>
          <w:tcPr>
            <w:tcW w:type="dxa" w:w="9994"/>
            <w:shd w:fill="F3F4F6"/>
            <w:tcBorders>
              <w:top w:val="single" w:sz="5" w:color="D1D5DB"/>
              <w:bottom w:val="single" w:sz="5" w:color="D1D5DB"/>
              <w:left w:val="single" w:sz="5" w:color="D1D5DB"/>
              <w:right w:val="single" w:sz="5" w:color="D1D5DB"/>
            </w:tcBorders>
          </w:tcPr>
          <w:p>
            <w:pPr>
              <w:pStyle w:val="CodeBlock"/>
              <w:keepLines/>
            </w:pPr>
            <w:r>
              <w:t>Return the result in a field named `summary`.</w:t>
              <w:br/>
              <w:br/>
              <w:t>Do not change `customer_id`.</w:t>
              <w:br/>
              <w:br/>
              <w:t>Use the filename `report.md`.</w:t>
            </w:r>
          </w:p>
        </w:tc>
      </w:tr>
    </w:tbl>
    <w:p>
      <w:pPr>
        <w:spacing w:after="20"/>
      </w:pPr>
    </w:p>
    <w:p>
      <w:pPr>
        <w:pStyle w:val="Heading1"/>
      </w:pPr>
      <w:r>
        <w:t>6. Fenced Code Blocks</w:t>
      </w:r>
    </w:p>
    <w:p>
      <w:r>
        <w:t>Use three backticks to separate source material, code, JSON, or any text that should be treated as data rather than instructions. Add a language label when useful.</w:t>
      </w:r>
    </w:p>
    <w:tbl>
      <w:tblPr>
        <w:tblW w:type="auto" w:w="0"/>
        <w:jc w:val="center"/>
        <w:tblLayout w:type="autofit"/>
        <w:tblLook w:firstColumn="1" w:firstRow="1" w:lastColumn="0" w:lastRow="0" w:noHBand="0" w:noVBand="1" w:val="04A0"/>
      </w:tblPr>
      <w:tblGrid>
        <w:gridCol w:w="9994"/>
      </w:tblGrid>
      <w:tr>
        <w:tc>
          <w:tcPr>
            <w:tcW w:type="dxa" w:w="9994"/>
            <w:shd w:fill="F3F4F6"/>
            <w:tcBorders>
              <w:top w:val="single" w:sz="5" w:color="D1D5DB"/>
              <w:bottom w:val="single" w:sz="5" w:color="D1D5DB"/>
              <w:left w:val="single" w:sz="5" w:color="D1D5DB"/>
              <w:right w:val="single" w:sz="5" w:color="D1D5DB"/>
            </w:tcBorders>
          </w:tcPr>
          <w:p>
            <w:pPr>
              <w:pStyle w:val="CodeBlock"/>
              <w:keepLines/>
            </w:pPr>
            <w:r>
              <w:t>```text</w:t>
              <w:br/>
              <w:t>Place source material here.</w:t>
              <w:br/>
              <w:t>```</w:t>
            </w:r>
          </w:p>
        </w:tc>
      </w:tr>
    </w:tbl>
    <w:p>
      <w:pPr>
        <w:spacing w:after="20"/>
      </w:pPr>
    </w:p>
    <w:p>
      <w:r>
        <w:rPr>
          <w:b/>
          <w:color w:val="4B5563"/>
          <w:sz w:val="18"/>
        </w:rPr>
        <w:t>Prompt example</w:t>
      </w:r>
    </w:p>
    <w:tbl>
      <w:tblPr>
        <w:tblW w:type="auto" w:w="0"/>
        <w:jc w:val="center"/>
        <w:tblLayout w:type="autofit"/>
        <w:tblLook w:firstColumn="1" w:firstRow="1" w:lastColumn="0" w:lastRow="0" w:noHBand="0" w:noVBand="1" w:val="04A0"/>
      </w:tblPr>
      <w:tblGrid>
        <w:gridCol w:w="9994"/>
      </w:tblGrid>
      <w:tr>
        <w:tc>
          <w:tcPr>
            <w:tcW w:type="dxa" w:w="9994"/>
            <w:shd w:fill="F3F4F6"/>
            <w:tcBorders>
              <w:top w:val="single" w:sz="5" w:color="D1D5DB"/>
              <w:bottom w:val="single" w:sz="5" w:color="D1D5DB"/>
              <w:left w:val="single" w:sz="5" w:color="D1D5DB"/>
              <w:right w:val="single" w:sz="5" w:color="D1D5DB"/>
            </w:tcBorders>
          </w:tcPr>
          <w:p>
            <w:pPr>
              <w:pStyle w:val="CodeBlock"/>
              <w:keepLines/>
            </w:pPr>
            <w:r>
              <w:t># Task</w:t>
              <w:br/>
              <w:br/>
              <w:t>Correct the grammar in the following text.</w:t>
              <w:br/>
              <w:br/>
              <w:t>## Text</w:t>
              <w:br/>
              <w:br/>
              <w:t>```text</w:t>
              <w:br/>
              <w:t>The team have completed there initial review.</w:t>
              <w:br/>
              <w:t>```</w:t>
              <w:br/>
              <w:br/>
              <w:t>## Rules</w:t>
              <w:br/>
              <w:br/>
              <w:t>- Preserve the original meaning.</w:t>
              <w:br/>
              <w:t>- Return only the corrected sentence.</w:t>
            </w:r>
          </w:p>
        </w:tc>
      </w:tr>
    </w:tbl>
    <w:p>
      <w:pPr>
        <w:spacing w:after="20"/>
      </w:pPr>
    </w:p>
    <w:p>
      <w:pPr>
        <w:pStyle w:val="Heading2"/>
      </w:pPr>
      <w:r>
        <w:t>Common language labels</w:t>
      </w:r>
    </w:p>
    <w:p>
      <w:pPr>
        <w:pStyle w:val="ListBullet"/>
      </w:pPr>
      <w:r>
        <w:t>text, markdown</w:t>
      </w:r>
    </w:p>
    <w:p>
      <w:pPr>
        <w:pStyle w:val="ListBullet"/>
      </w:pPr>
      <w:r>
        <w:t>json, yaml, xml</w:t>
      </w:r>
    </w:p>
    <w:p>
      <w:pPr>
        <w:pStyle w:val="ListBullet"/>
      </w:pPr>
      <w:r>
        <w:t>python, javascript, typescript</w:t>
      </w:r>
    </w:p>
    <w:p>
      <w:pPr>
        <w:pStyle w:val="ListBullet"/>
      </w:pPr>
      <w:r>
        <w:t>html, css, sql, bash</w:t>
      </w:r>
    </w:p>
    <w:tbl>
      <w:tblPr>
        <w:tblW w:type="auto" w:w="0"/>
        <w:jc w:val="center"/>
        <w:tblLayout w:type="autofit"/>
        <w:tblLook w:firstColumn="1" w:firstRow="1" w:lastColumn="0" w:lastRow="0" w:noHBand="0" w:noVBand="1" w:val="04A0"/>
      </w:tblPr>
      <w:tblGrid>
        <w:gridCol w:w="9994"/>
      </w:tblGrid>
      <w:tr>
        <w:tc>
          <w:tcPr>
            <w:tcW w:type="dxa" w:w="9994"/>
            <w:shd w:fill="F3F4F6"/>
            <w:tcBorders>
              <w:top w:val="single" w:sz="5" w:color="D1D5DB"/>
              <w:bottom w:val="single" w:sz="5" w:color="D1D5DB"/>
              <w:left w:val="single" w:sz="5" w:color="D1D5DB"/>
              <w:right w:val="single" w:sz="5" w:color="D1D5DB"/>
            </w:tcBorders>
          </w:tcPr>
          <w:p>
            <w:pPr>
              <w:pStyle w:val="CodeBlock"/>
              <w:keepLines/>
            </w:pPr>
            <w:r>
              <w:t>```python</w:t>
              <w:br/>
              <w:t>def divide(a, b):</w:t>
              <w:br/>
              <w:t xml:space="preserve">    return a / b</w:t>
              <w:br/>
              <w:t>```</w:t>
            </w:r>
          </w:p>
        </w:tc>
      </w:tr>
    </w:tbl>
    <w:p>
      <w:pPr>
        <w:spacing w:after="20"/>
      </w:pPr>
    </w:p>
    <w:p>
      <w:pPr>
        <w:pStyle w:val="Heading1"/>
      </w:pPr>
      <w:r>
        <w:t>7. Blockquotes</w:t>
      </w:r>
    </w:p>
    <w:p>
      <w:r>
        <w:t>Prefix a line with &gt; to identify a short quotation or reference statement. For long inputs, fenced code blocks are usually clearer.</w:t>
      </w:r>
    </w:p>
    <w:tbl>
      <w:tblPr>
        <w:tblW w:type="auto" w:w="0"/>
        <w:jc w:val="center"/>
        <w:tblLayout w:type="autofit"/>
        <w:tblLook w:firstColumn="1" w:firstRow="1" w:lastColumn="0" w:lastRow="0" w:noHBand="0" w:noVBand="1" w:val="04A0"/>
      </w:tblPr>
      <w:tblGrid>
        <w:gridCol w:w="9994"/>
      </w:tblGrid>
      <w:tr>
        <w:tc>
          <w:tcPr>
            <w:tcW w:type="dxa" w:w="9994"/>
            <w:shd w:fill="F3F4F6"/>
            <w:tcBorders>
              <w:top w:val="single" w:sz="5" w:color="D1D5DB"/>
              <w:bottom w:val="single" w:sz="5" w:color="D1D5DB"/>
              <w:left w:val="single" w:sz="5" w:color="D1D5DB"/>
              <w:right w:val="single" w:sz="5" w:color="D1D5DB"/>
            </w:tcBorders>
          </w:tcPr>
          <w:p>
            <w:pPr>
              <w:pStyle w:val="CodeBlock"/>
              <w:keepLines/>
            </w:pPr>
            <w:r>
              <w:t>&gt; The customer reported that the application crashes after login.</w:t>
            </w:r>
          </w:p>
        </w:tc>
      </w:tr>
    </w:tbl>
    <w:p>
      <w:pPr>
        <w:spacing w:after="20"/>
      </w:pPr>
    </w:p>
    <w:p>
      <w:pPr>
        <w:pStyle w:val="Heading1"/>
      </w:pPr>
      <w:r>
        <w:t>8. Horizontal Rules</w:t>
      </w:r>
    </w:p>
    <w:p>
      <w:r>
        <w:t>Three hyphens create a divider. Use dividers between major prompt phases, but do not overuse them.</w:t>
      </w:r>
    </w:p>
    <w:tbl>
      <w:tblPr>
        <w:tblW w:type="auto" w:w="0"/>
        <w:jc w:val="center"/>
        <w:tblLayout w:type="autofit"/>
        <w:tblLook w:firstColumn="1" w:firstRow="1" w:lastColumn="0" w:lastRow="0" w:noHBand="0" w:noVBand="1" w:val="04A0"/>
      </w:tblPr>
      <w:tblGrid>
        <w:gridCol w:w="9994"/>
      </w:tblGrid>
      <w:tr>
        <w:tc>
          <w:tcPr>
            <w:tcW w:type="dxa" w:w="9994"/>
            <w:shd w:fill="F3F4F6"/>
            <w:tcBorders>
              <w:top w:val="single" w:sz="5" w:color="D1D5DB"/>
              <w:bottom w:val="single" w:sz="5" w:color="D1D5DB"/>
              <w:left w:val="single" w:sz="5" w:color="D1D5DB"/>
              <w:right w:val="single" w:sz="5" w:color="D1D5DB"/>
            </w:tcBorders>
          </w:tcPr>
          <w:p>
            <w:pPr>
              <w:pStyle w:val="CodeBlock"/>
              <w:keepLines/>
            </w:pPr>
            <w:r>
              <w:t># Instructions</w:t>
              <w:br/>
              <w:br/>
              <w:t>Extract the important facts.</w:t>
              <w:br/>
              <w:br/>
              <w:t>---</w:t>
              <w:br/>
              <w:br/>
              <w:t># Source Material</w:t>
              <w:br/>
              <w:br/>
              <w:t>[Insert source material]</w:t>
              <w:br/>
              <w:br/>
              <w:t>---</w:t>
              <w:br/>
              <w:br/>
              <w:t># Output Format</w:t>
              <w:br/>
              <w:br/>
              <w:t>Return a Markdown table.</w:t>
            </w:r>
          </w:p>
        </w:tc>
      </w:tr>
    </w:tbl>
    <w:p>
      <w:pPr>
        <w:spacing w:after="20"/>
      </w:pPr>
    </w:p>
    <w:p>
      <w:pPr>
        <w:pStyle w:val="Heading1"/>
      </w:pPr>
      <w:r>
        <w:t>9. Links and Images</w:t>
      </w:r>
    </w:p>
    <w:p>
      <w:pPr>
        <w:pStyle w:val="Heading2"/>
      </w:pPr>
      <w:r>
        <w:t>Links</w:t>
      </w:r>
    </w:p>
    <w:tbl>
      <w:tblPr>
        <w:tblW w:type="auto" w:w="0"/>
        <w:jc w:val="center"/>
        <w:tblLayout w:type="autofit"/>
        <w:tblLook w:firstColumn="1" w:firstRow="1" w:lastColumn="0" w:lastRow="0" w:noHBand="0" w:noVBand="1" w:val="04A0"/>
      </w:tblPr>
      <w:tblGrid>
        <w:gridCol w:w="9994"/>
      </w:tblGrid>
      <w:tr>
        <w:tc>
          <w:tcPr>
            <w:tcW w:type="dxa" w:w="9994"/>
            <w:shd w:fill="F3F4F6"/>
            <w:tcBorders>
              <w:top w:val="single" w:sz="5" w:color="D1D5DB"/>
              <w:bottom w:val="single" w:sz="5" w:color="D1D5DB"/>
              <w:left w:val="single" w:sz="5" w:color="D1D5DB"/>
              <w:right w:val="single" w:sz="5" w:color="D1D5DB"/>
            </w:tcBorders>
          </w:tcPr>
          <w:p>
            <w:pPr>
              <w:pStyle w:val="CodeBlock"/>
              <w:keepLines/>
            </w:pPr>
            <w:r>
              <w:t>[OpenAI](https://openai.com)</w:t>
            </w:r>
          </w:p>
        </w:tc>
      </w:tr>
    </w:tbl>
    <w:p>
      <w:pPr>
        <w:spacing w:after="20"/>
      </w:pPr>
    </w:p>
    <w:p>
      <w:r>
        <w:t>Do not assume the model can open a link. When the source is essential, paste the relevant content into the prompt or attach it in a supported environment.</w:t>
      </w:r>
    </w:p>
    <w:p>
      <w:pPr>
        <w:pStyle w:val="Heading2"/>
      </w:pPr>
      <w:r>
        <w:t>Images</w:t>
      </w:r>
    </w:p>
    <w:tbl>
      <w:tblPr>
        <w:tblW w:type="auto" w:w="0"/>
        <w:jc w:val="center"/>
        <w:tblLayout w:type="autofit"/>
        <w:tblLook w:firstColumn="1" w:firstRow="1" w:lastColumn="0" w:lastRow="0" w:noHBand="0" w:noVBand="1" w:val="04A0"/>
      </w:tblPr>
      <w:tblGrid>
        <w:gridCol w:w="9994"/>
      </w:tblGrid>
      <w:tr>
        <w:tc>
          <w:tcPr>
            <w:tcW w:type="dxa" w:w="9994"/>
            <w:shd w:fill="F3F4F6"/>
            <w:tcBorders>
              <w:top w:val="single" w:sz="5" w:color="D1D5DB"/>
              <w:bottom w:val="single" w:sz="5" w:color="D1D5DB"/>
              <w:left w:val="single" w:sz="5" w:color="D1D5DB"/>
              <w:right w:val="single" w:sz="5" w:color="D1D5DB"/>
            </w:tcBorders>
          </w:tcPr>
          <w:p>
            <w:pPr>
              <w:pStyle w:val="CodeBlock"/>
              <w:keepLines/>
            </w:pPr>
            <w:r>
              <w:t>![Description of image](image-url-or-path)</w:t>
            </w:r>
          </w:p>
        </w:tc>
      </w:tr>
    </w:tbl>
    <w:p>
      <w:pPr>
        <w:spacing w:after="20"/>
      </w:pPr>
    </w:p>
    <w:p>
      <w:r>
        <w:t>For multimodal models, accompany the image with a precise inspection task—for example, which trend, object, error, or business implication to identify.</w:t>
      </w:r>
    </w:p>
    <w:p>
      <w:pPr>
        <w:pStyle w:val="Heading1"/>
      </w:pPr>
      <w:r>
        <w:t>10. Tables</w:t>
      </w:r>
    </w:p>
    <w:p>
      <w:r>
        <w:t>Tables are useful for criteria, scores, compact records, and output schemas. Avoid putting long prose inside cells.</w:t>
      </w:r>
    </w:p>
    <w:tbl>
      <w:tblPr>
        <w:tblW w:type="auto" w:w="0"/>
        <w:jc w:val="center"/>
        <w:tblLayout w:type="autofit"/>
        <w:tblLook w:firstColumn="1" w:firstRow="1" w:lastColumn="0" w:lastRow="0" w:noHBand="0" w:noVBand="1" w:val="04A0"/>
      </w:tblPr>
      <w:tblGrid>
        <w:gridCol w:w="9994"/>
      </w:tblGrid>
      <w:tr>
        <w:tc>
          <w:tcPr>
            <w:tcW w:type="dxa" w:w="9994"/>
            <w:shd w:fill="F3F4F6"/>
            <w:tcBorders>
              <w:top w:val="single" w:sz="5" w:color="D1D5DB"/>
              <w:bottom w:val="single" w:sz="5" w:color="D1D5DB"/>
              <w:left w:val="single" w:sz="5" w:color="D1D5DB"/>
              <w:right w:val="single" w:sz="5" w:color="D1D5DB"/>
            </w:tcBorders>
          </w:tcPr>
          <w:p>
            <w:pPr>
              <w:pStyle w:val="CodeBlock"/>
              <w:keepLines/>
            </w:pPr>
            <w:r>
              <w:t>| Criterion | Weight |</w:t>
              <w:br/>
              <w:t>|---|---:|</w:t>
              <w:br/>
              <w:t>| Accuracy | 50% |</w:t>
              <w:br/>
              <w:t>| Clarity | 30% |</w:t>
              <w:br/>
              <w:t>| Brevity | 20% |</w:t>
            </w:r>
          </w:p>
        </w:tc>
      </w:tr>
    </w:tbl>
    <w:p>
      <w:pPr>
        <w:spacing w:after="20"/>
      </w:pPr>
    </w:p>
    <w:p>
      <w:r>
        <w:t>Alignment colons are optional. `---:` right-aligns a column; `:---:` centers it.</w:t>
      </w:r>
    </w:p>
    <w:p>
      <w:pPr>
        <w:pStyle w:val="Heading1"/>
      </w:pPr>
      <w:r>
        <w:t>11. Checklists</w:t>
      </w:r>
    </w:p>
    <w:p>
      <w:r>
        <w:t>Square brackets create task-list items. In prompts, they work as review criteria or completion checks.</w:t>
      </w:r>
    </w:p>
    <w:tbl>
      <w:tblPr>
        <w:tblW w:type="auto" w:w="0"/>
        <w:jc w:val="center"/>
        <w:tblLayout w:type="autofit"/>
        <w:tblLook w:firstColumn="1" w:firstRow="1" w:lastColumn="0" w:lastRow="0" w:noHBand="0" w:noVBand="1" w:val="04A0"/>
      </w:tblPr>
      <w:tblGrid>
        <w:gridCol w:w="9994"/>
      </w:tblGrid>
      <w:tr>
        <w:tc>
          <w:tcPr>
            <w:tcW w:type="dxa" w:w="9994"/>
            <w:shd w:fill="F3F4F6"/>
            <w:tcBorders>
              <w:top w:val="single" w:sz="5" w:color="D1D5DB"/>
              <w:bottom w:val="single" w:sz="5" w:color="D1D5DB"/>
              <w:left w:val="single" w:sz="5" w:color="D1D5DB"/>
              <w:right w:val="single" w:sz="5" w:color="D1D5DB"/>
            </w:tcBorders>
          </w:tcPr>
          <w:p>
            <w:pPr>
              <w:pStyle w:val="CodeBlock"/>
              <w:keepLines/>
            </w:pPr>
            <w:r>
              <w:t>- [ ] Identify the main claim.</w:t>
              <w:br/>
              <w:t>- [ ] Verify the calculations.</w:t>
              <w:br/>
              <w:t>- [ ] Note missing evidence.</w:t>
              <w:br/>
              <w:t>- [ ] Provide a recommendation.</w:t>
            </w:r>
          </w:p>
        </w:tc>
      </w:tr>
    </w:tbl>
    <w:p>
      <w:pPr>
        <w:spacing w:after="20"/>
      </w:pPr>
    </w:p>
    <w:p>
      <w:pPr>
        <w:pStyle w:val="Heading1"/>
      </w:pPr>
      <w:r>
        <w:t>12. Escaping Markdown Characters</w:t>
      </w:r>
    </w:p>
    <w:p>
      <w:r>
        <w:t>Place a backslash before a Markdown character when it should appear literally rather than trigger formatting.</w:t>
      </w:r>
    </w:p>
    <w:tbl>
      <w:tblPr>
        <w:tblW w:type="auto" w:w="0"/>
        <w:jc w:val="center"/>
        <w:tblLayout w:type="autofit"/>
        <w:tblLook w:firstColumn="1" w:firstRow="1" w:lastColumn="0" w:lastRow="0" w:noHBand="0" w:noVBand="1" w:val="04A0"/>
      </w:tblPr>
      <w:tblGrid>
        <w:gridCol w:w="9994"/>
      </w:tblGrid>
      <w:tr>
        <w:tc>
          <w:tcPr>
            <w:tcW w:type="dxa" w:w="9994"/>
            <w:shd w:fill="F3F4F6"/>
            <w:tcBorders>
              <w:top w:val="single" w:sz="5" w:color="D1D5DB"/>
              <w:bottom w:val="single" w:sz="5" w:color="D1D5DB"/>
              <w:left w:val="single" w:sz="5" w:color="D1D5DB"/>
              <w:right w:val="single" w:sz="5" w:color="D1D5DB"/>
            </w:tcBorders>
          </w:tcPr>
          <w:p>
            <w:pPr>
              <w:pStyle w:val="CodeBlock"/>
              <w:keepLines/>
            </w:pPr>
            <w:r>
              <w:t>\*This text is not italicized.\*</w:t>
              <w:br/>
              <w:br/>
              <w:t>\# This is not a heading.</w:t>
            </w:r>
          </w:p>
        </w:tc>
      </w:tr>
    </w:tbl>
    <w:p>
      <w:pPr>
        <w:spacing w:after="20"/>
      </w:pPr>
    </w:p>
    <w:p>
      <w:pPr>
        <w:pStyle w:val="Heading1"/>
      </w:pPr>
      <w:r>
        <w:t>A Reliable Prompt Architecture</w:t>
      </w:r>
    </w:p>
    <w:p>
      <w:r>
        <w:t>Use only the sections the task needs. A compact, explicit prompt usually performs better than an elaborate but repetitive one.</w:t>
      </w:r>
    </w:p>
    <w:tbl>
      <w:tblPr>
        <w:tblW w:type="auto" w:w="0"/>
        <w:jc w:val="center"/>
        <w:tblLayout w:type="autofit"/>
        <w:tblLook w:firstColumn="1" w:firstRow="1" w:lastColumn="0" w:lastRow="0" w:noHBand="0" w:noVBand="1" w:val="04A0"/>
      </w:tblPr>
      <w:tblGrid>
        <w:gridCol w:w="9994"/>
      </w:tblGrid>
      <w:tr>
        <w:tc>
          <w:tcPr>
            <w:tcW w:type="dxa" w:w="9994"/>
            <w:shd w:fill="F3F4F6"/>
            <w:tcBorders>
              <w:top w:val="single" w:sz="5" w:color="D1D5DB"/>
              <w:bottom w:val="single" w:sz="5" w:color="D1D5DB"/>
              <w:left w:val="single" w:sz="5" w:color="D1D5DB"/>
              <w:right w:val="single" w:sz="5" w:color="D1D5DB"/>
            </w:tcBorders>
          </w:tcPr>
          <w:p>
            <w:pPr>
              <w:pStyle w:val="CodeBlock"/>
              <w:keepLines/>
            </w:pPr>
            <w:r>
              <w:t># Role</w:t>
              <w:br/>
              <w:br/>
              <w:t>Describe the expertise or perspective.</w:t>
              <w:br/>
              <w:br/>
              <w:t># Objective</w:t>
              <w:br/>
              <w:br/>
              <w:t>State the result you need.</w:t>
              <w:br/>
              <w:br/>
              <w:t># Context</w:t>
              <w:br/>
              <w:br/>
              <w:t>Provide necessary background.</w:t>
              <w:br/>
              <w:br/>
              <w:t># Input</w:t>
              <w:br/>
              <w:br/>
              <w:t>Clearly separate the material to process.</w:t>
              <w:br/>
              <w:br/>
              <w:t># Requirements</w:t>
              <w:br/>
              <w:br/>
              <w:t>List rules and evaluation criteria.</w:t>
              <w:br/>
              <w:br/>
              <w:t># Output Format</w:t>
              <w:br/>
              <w:br/>
              <w:t>Define exactly how the answer should be structured.</w:t>
              <w:br/>
              <w:br/>
              <w:t># Examples</w:t>
              <w:br/>
              <w:br/>
              <w:t>Provide examples when the desired pattern is unclear.</w:t>
            </w:r>
          </w:p>
        </w:tc>
      </w:tr>
    </w:tbl>
    <w:p>
      <w:pPr>
        <w:spacing w:after="20"/>
      </w:pPr>
    </w:p>
    <w:p>
      <w:pPr>
        <w:pStyle w:val="Heading1"/>
      </w:pPr>
      <w:r>
        <w:t>Prompt-Writing Patterns</w:t>
      </w:r>
    </w:p>
    <w:p>
      <w:pPr>
        <w:pStyle w:val="Heading2"/>
      </w:pPr>
      <w:r>
        <w:t>Separate instructions from data</w:t>
      </w:r>
    </w:p>
    <w:p>
      <w:r>
        <w:t>Code fences prevent the source from blending into the instruction layer.</w:t>
      </w:r>
    </w:p>
    <w:tbl>
      <w:tblPr>
        <w:tblW w:type="auto" w:w="0"/>
        <w:jc w:val="center"/>
        <w:tblLayout w:type="autofit"/>
        <w:tblLook w:firstColumn="1" w:firstRow="1" w:lastColumn="0" w:lastRow="0" w:noHBand="0" w:noVBand="1" w:val="04A0"/>
      </w:tblPr>
      <w:tblGrid>
        <w:gridCol w:w="9994"/>
      </w:tblGrid>
      <w:tr>
        <w:tc>
          <w:tcPr>
            <w:tcW w:type="dxa" w:w="9994"/>
            <w:shd w:fill="F3F4F6"/>
            <w:tcBorders>
              <w:top w:val="single" w:sz="5" w:color="D1D5DB"/>
              <w:bottom w:val="single" w:sz="5" w:color="D1D5DB"/>
              <w:left w:val="single" w:sz="5" w:color="D1D5DB"/>
              <w:right w:val="single" w:sz="5" w:color="D1D5DB"/>
            </w:tcBorders>
          </w:tcPr>
          <w:p>
            <w:pPr>
              <w:pStyle w:val="CodeBlock"/>
              <w:keepLines/>
            </w:pPr>
            <w:r>
              <w:t># Instructions</w:t>
              <w:br/>
              <w:br/>
              <w:t>Extract all deadlines.</w:t>
              <w:br/>
              <w:br/>
              <w:t># Source</w:t>
              <w:br/>
              <w:br/>
              <w:t>```text</w:t>
              <w:br/>
              <w:t>[Source text]</w:t>
              <w:br/>
              <w:t>```</w:t>
            </w:r>
          </w:p>
        </w:tc>
      </w:tr>
    </w:tbl>
    <w:p>
      <w:pPr>
        <w:spacing w:after="20"/>
      </w:pPr>
    </w:p>
    <w:p>
      <w:pPr>
        <w:pStyle w:val="Heading2"/>
      </w:pPr>
      <w:r>
        <w:t>State positive instructions</w:t>
      </w:r>
    </w:p>
    <w:p>
      <w:r>
        <w:t>Describe what success looks like, not only what to avoid.</w:t>
      </w:r>
    </w:p>
    <w:tbl>
      <w:tblPr>
        <w:tblW w:type="auto" w:w="0"/>
        <w:jc w:val="center"/>
        <w:tblLayout w:type="autofit"/>
        <w:tblLook w:firstColumn="1" w:firstRow="1" w:lastColumn="0" w:lastRow="0" w:noHBand="0" w:noVBand="1" w:val="04A0"/>
      </w:tblPr>
      <w:tblGrid>
        <w:gridCol w:w="9994"/>
      </w:tblGrid>
      <w:tr>
        <w:tc>
          <w:tcPr>
            <w:tcW w:type="dxa" w:w="9994"/>
            <w:shd w:fill="F3F4F6"/>
            <w:tcBorders>
              <w:top w:val="single" w:sz="5" w:color="D1D5DB"/>
              <w:bottom w:val="single" w:sz="5" w:color="D1D5DB"/>
              <w:left w:val="single" w:sz="5" w:color="D1D5DB"/>
              <w:right w:val="single" w:sz="5" w:color="D1D5DB"/>
            </w:tcBorders>
          </w:tcPr>
          <w:p>
            <w:pPr>
              <w:pStyle w:val="CodeBlock"/>
              <w:keepLines/>
            </w:pPr>
            <w:r>
              <w:t>Use plain English and sentences under 20 words.</w:t>
            </w:r>
          </w:p>
        </w:tc>
      </w:tr>
    </w:tbl>
    <w:p>
      <w:pPr>
        <w:spacing w:after="20"/>
      </w:pPr>
    </w:p>
    <w:p>
      <w:pPr>
        <w:pStyle w:val="Heading2"/>
      </w:pPr>
      <w:r>
        <w:t>Replace vague terms with measures</w:t>
      </w:r>
    </w:p>
    <w:p>
      <w:r>
        <w:t>Specific limits are easier to follow than “keep it short.”</w:t>
      </w:r>
    </w:p>
    <w:tbl>
      <w:tblPr>
        <w:tblW w:type="auto" w:w="0"/>
        <w:jc w:val="center"/>
        <w:tblLayout w:type="autofit"/>
        <w:tblLook w:firstColumn="1" w:firstRow="1" w:lastColumn="0" w:lastRow="0" w:noHBand="0" w:noVBand="1" w:val="04A0"/>
      </w:tblPr>
      <w:tblGrid>
        <w:gridCol w:w="9994"/>
      </w:tblGrid>
      <w:tr>
        <w:tc>
          <w:tcPr>
            <w:tcW w:type="dxa" w:w="9994"/>
            <w:shd w:fill="F3F4F6"/>
            <w:tcBorders>
              <w:top w:val="single" w:sz="5" w:color="D1D5DB"/>
              <w:bottom w:val="single" w:sz="5" w:color="D1D5DB"/>
              <w:left w:val="single" w:sz="5" w:color="D1D5DB"/>
              <w:right w:val="single" w:sz="5" w:color="D1D5DB"/>
            </w:tcBorders>
          </w:tcPr>
          <w:p>
            <w:pPr>
              <w:pStyle w:val="CodeBlock"/>
              <w:keepLines/>
            </w:pPr>
            <w:r>
              <w:t>Limit the answer to 100 words and no more than four paragraphs.</w:t>
            </w:r>
          </w:p>
        </w:tc>
      </w:tr>
    </w:tbl>
    <w:p>
      <w:pPr>
        <w:spacing w:after="20"/>
      </w:pPr>
    </w:p>
    <w:p>
      <w:pPr>
        <w:pStyle w:val="Heading2"/>
      </w:pPr>
      <w:r>
        <w:t>Specify the audience</w:t>
      </w:r>
    </w:p>
    <w:p>
      <w:r>
        <w:t>Audience changes vocabulary, depth, examples, and tone.</w:t>
      </w:r>
    </w:p>
    <w:tbl>
      <w:tblPr>
        <w:tblW w:type="auto" w:w="0"/>
        <w:jc w:val="center"/>
        <w:tblLayout w:type="autofit"/>
        <w:tblLook w:firstColumn="1" w:firstRow="1" w:lastColumn="0" w:lastRow="0" w:noHBand="0" w:noVBand="1" w:val="04A0"/>
      </w:tblPr>
      <w:tblGrid>
        <w:gridCol w:w="9994"/>
      </w:tblGrid>
      <w:tr>
        <w:tc>
          <w:tcPr>
            <w:tcW w:type="dxa" w:w="9994"/>
            <w:shd w:fill="F3F4F6"/>
            <w:tcBorders>
              <w:top w:val="single" w:sz="5" w:color="D1D5DB"/>
              <w:bottom w:val="single" w:sz="5" w:color="D1D5DB"/>
              <w:left w:val="single" w:sz="5" w:color="D1D5DB"/>
              <w:right w:val="single" w:sz="5" w:color="D1D5DB"/>
            </w:tcBorders>
          </w:tcPr>
          <w:p>
            <w:pPr>
              <w:pStyle w:val="CodeBlock"/>
              <w:keepLines/>
            </w:pPr>
            <w:r>
              <w:t># Audience</w:t>
              <w:br/>
              <w:br/>
              <w:t>Write for first-year university students with no prior knowledge of economics.</w:t>
            </w:r>
          </w:p>
        </w:tc>
      </w:tr>
    </w:tbl>
    <w:p>
      <w:pPr>
        <w:spacing w:after="20"/>
      </w:pPr>
    </w:p>
    <w:p>
      <w:pPr>
        <w:pStyle w:val="Heading2"/>
      </w:pPr>
      <w:r>
        <w:t>State the purpose</w:t>
      </w:r>
    </w:p>
    <w:p>
      <w:r>
        <w:t>Purpose helps the model prioritize relevant information.</w:t>
      </w:r>
    </w:p>
    <w:tbl>
      <w:tblPr>
        <w:tblW w:type="auto" w:w="0"/>
        <w:jc w:val="center"/>
        <w:tblLayout w:type="autofit"/>
        <w:tblLook w:firstColumn="1" w:firstRow="1" w:lastColumn="0" w:lastRow="0" w:noHBand="0" w:noVBand="1" w:val="04A0"/>
      </w:tblPr>
      <w:tblGrid>
        <w:gridCol w:w="9994"/>
      </w:tblGrid>
      <w:tr>
        <w:tc>
          <w:tcPr>
            <w:tcW w:type="dxa" w:w="9994"/>
            <w:shd w:fill="F3F4F6"/>
            <w:tcBorders>
              <w:top w:val="single" w:sz="5" w:color="D1D5DB"/>
              <w:bottom w:val="single" w:sz="5" w:color="D1D5DB"/>
              <w:left w:val="single" w:sz="5" w:color="D1D5DB"/>
              <w:right w:val="single" w:sz="5" w:color="D1D5DB"/>
            </w:tcBorders>
          </w:tcPr>
          <w:p>
            <w:pPr>
              <w:pStyle w:val="CodeBlock"/>
              <w:keepLines/>
            </w:pPr>
            <w:r>
              <w:t># Purpose</w:t>
              <w:br/>
              <w:br/>
              <w:t>The summary will help an executive decide whether to fund the project.</w:t>
            </w:r>
          </w:p>
        </w:tc>
      </w:tr>
    </w:tbl>
    <w:p>
      <w:pPr>
        <w:spacing w:after="20"/>
      </w:pPr>
    </w:p>
    <w:p>
      <w:pPr>
        <w:pStyle w:val="Heading2"/>
      </w:pPr>
      <w:r>
        <w:t>Define the output shape</w:t>
      </w:r>
    </w:p>
    <w:p>
      <w:r>
        <w:t>A clear shape produces more consistent answers.</w:t>
      </w:r>
    </w:p>
    <w:tbl>
      <w:tblPr>
        <w:tblW w:type="auto" w:w="0"/>
        <w:jc w:val="center"/>
        <w:tblLayout w:type="autofit"/>
        <w:tblLook w:firstColumn="1" w:firstRow="1" w:lastColumn="0" w:lastRow="0" w:noHBand="0" w:noVBand="1" w:val="04A0"/>
      </w:tblPr>
      <w:tblGrid>
        <w:gridCol w:w="9994"/>
      </w:tblGrid>
      <w:tr>
        <w:tc>
          <w:tcPr>
            <w:tcW w:type="dxa" w:w="9994"/>
            <w:shd w:fill="F3F4F6"/>
            <w:tcBorders>
              <w:top w:val="single" w:sz="5" w:color="D1D5DB"/>
              <w:bottom w:val="single" w:sz="5" w:color="D1D5DB"/>
              <w:left w:val="single" w:sz="5" w:color="D1D5DB"/>
              <w:right w:val="single" w:sz="5" w:color="D1D5DB"/>
            </w:tcBorders>
          </w:tcPr>
          <w:p>
            <w:pPr>
              <w:pStyle w:val="CodeBlock"/>
              <w:keepLines/>
            </w:pPr>
            <w:r>
              <w:t># Output Format</w:t>
              <w:br/>
              <w:br/>
              <w:t>Return:</w:t>
              <w:br/>
              <w:br/>
              <w:t>1. A one-sentence conclusion.</w:t>
              <w:br/>
              <w:t>2. Three supporting observations.</w:t>
              <w:br/>
              <w:t>3. Two major risks.</w:t>
              <w:br/>
              <w:t>4. One recommended action.</w:t>
            </w:r>
          </w:p>
        </w:tc>
      </w:tr>
    </w:tbl>
    <w:p>
      <w:pPr>
        <w:spacing w:after="20"/>
      </w:pPr>
    </w:p>
    <w:p>
      <w:pPr>
        <w:pStyle w:val="Heading2"/>
      </w:pPr>
      <w:r>
        <w:t>Handle missing information</w:t>
      </w:r>
    </w:p>
    <w:p>
      <w:r>
        <w:t>This directly reduces unsupported completion.</w:t>
      </w:r>
    </w:p>
    <w:tbl>
      <w:tblPr>
        <w:tblW w:type="auto" w:w="0"/>
        <w:jc w:val="center"/>
        <w:tblLayout w:type="autofit"/>
        <w:tblLook w:firstColumn="1" w:firstRow="1" w:lastColumn="0" w:lastRow="0" w:noHBand="0" w:noVBand="1" w:val="04A0"/>
      </w:tblPr>
      <w:tblGrid>
        <w:gridCol w:w="9994"/>
      </w:tblGrid>
      <w:tr>
        <w:tc>
          <w:tcPr>
            <w:tcW w:type="dxa" w:w="9994"/>
            <w:shd w:fill="F3F4F6"/>
            <w:tcBorders>
              <w:top w:val="single" w:sz="5" w:color="D1D5DB"/>
              <w:bottom w:val="single" w:sz="5" w:color="D1D5DB"/>
              <w:left w:val="single" w:sz="5" w:color="D1D5DB"/>
              <w:right w:val="single" w:sz="5" w:color="D1D5DB"/>
            </w:tcBorders>
          </w:tcPr>
          <w:p>
            <w:pPr>
              <w:pStyle w:val="CodeBlock"/>
              <w:keepLines/>
            </w:pPr>
            <w:r>
              <w:t># Missing Information</w:t>
              <w:br/>
              <w:br/>
              <w:t>When a required fact is unavailable:</w:t>
              <w:br/>
              <w:br/>
              <w:t>- write `Not provided`,</w:t>
              <w:br/>
              <w:t>- do not guess,</w:t>
              <w:br/>
              <w:t>- list it under `Open Questions`.</w:t>
            </w:r>
          </w:p>
        </w:tc>
      </w:tr>
    </w:tbl>
    <w:p>
      <w:pPr>
        <w:spacing w:after="20"/>
      </w:pPr>
    </w:p>
    <w:p>
      <w:pPr>
        <w:pStyle w:val="Heading2"/>
      </w:pPr>
      <w:r>
        <w:t>Separate facts and inferences</w:t>
      </w:r>
    </w:p>
    <w:p>
      <w:r>
        <w:t>Useful for research, incidents, and decision support.</w:t>
      </w:r>
    </w:p>
    <w:tbl>
      <w:tblPr>
        <w:tblW w:type="auto" w:w="0"/>
        <w:jc w:val="center"/>
        <w:tblLayout w:type="autofit"/>
        <w:tblLook w:firstColumn="1" w:firstRow="1" w:lastColumn="0" w:lastRow="0" w:noHBand="0" w:noVBand="1" w:val="04A0"/>
      </w:tblPr>
      <w:tblGrid>
        <w:gridCol w:w="9994"/>
      </w:tblGrid>
      <w:tr>
        <w:tc>
          <w:tcPr>
            <w:tcW w:type="dxa" w:w="9994"/>
            <w:shd w:fill="F3F4F6"/>
            <w:tcBorders>
              <w:top w:val="single" w:sz="5" w:color="D1D5DB"/>
              <w:bottom w:val="single" w:sz="5" w:color="D1D5DB"/>
              <w:left w:val="single" w:sz="5" w:color="D1D5DB"/>
              <w:right w:val="single" w:sz="5" w:color="D1D5DB"/>
            </w:tcBorders>
          </w:tcPr>
          <w:p>
            <w:pPr>
              <w:pStyle w:val="CodeBlock"/>
              <w:keepLines/>
            </w:pPr>
            <w:r>
              <w:t># Confirmed Facts</w:t>
              <w:br/>
              <w:br/>
              <w:t>Include only statements directly supported by the source.</w:t>
              <w:br/>
              <w:br/>
              <w:t># Inferences</w:t>
              <w:br/>
              <w:br/>
              <w:t>Label each interpretation as an inference.</w:t>
            </w:r>
          </w:p>
        </w:tc>
      </w:tr>
    </w:tbl>
    <w:p>
      <w:pPr>
        <w:spacing w:after="20"/>
      </w:pPr>
    </w:p>
    <w:p>
      <w:pPr>
        <w:pStyle w:val="Heading2"/>
      </w:pPr>
      <w:r>
        <w:t>Define priorities</w:t>
      </w:r>
    </w:p>
    <w:p>
      <w:r>
        <w:t>Priority rules resolve competing constraints.</w:t>
      </w:r>
    </w:p>
    <w:tbl>
      <w:tblPr>
        <w:tblW w:type="auto" w:w="0"/>
        <w:jc w:val="center"/>
        <w:tblLayout w:type="autofit"/>
        <w:tblLook w:firstColumn="1" w:firstRow="1" w:lastColumn="0" w:lastRow="0" w:noHBand="0" w:noVBand="1" w:val="04A0"/>
      </w:tblPr>
      <w:tblGrid>
        <w:gridCol w:w="9994"/>
      </w:tblGrid>
      <w:tr>
        <w:tc>
          <w:tcPr>
            <w:tcW w:type="dxa" w:w="9994"/>
            <w:shd w:fill="F3F4F6"/>
            <w:tcBorders>
              <w:top w:val="single" w:sz="5" w:color="D1D5DB"/>
              <w:bottom w:val="single" w:sz="5" w:color="D1D5DB"/>
              <w:left w:val="single" w:sz="5" w:color="D1D5DB"/>
              <w:right w:val="single" w:sz="5" w:color="D1D5DB"/>
            </w:tcBorders>
          </w:tcPr>
          <w:p>
            <w:pPr>
              <w:pStyle w:val="CodeBlock"/>
              <w:keepLines/>
            </w:pPr>
            <w:r>
              <w:t># Priorities</w:t>
              <w:br/>
              <w:br/>
              <w:t>When requirements conflict, follow this order:</w:t>
              <w:br/>
              <w:br/>
              <w:t>1. Factual accuracy</w:t>
              <w:br/>
              <w:t>2. Source fidelity</w:t>
              <w:br/>
              <w:t>3. Clarity</w:t>
              <w:br/>
              <w:t>4. Brevity</w:t>
            </w:r>
          </w:p>
        </w:tc>
      </w:tr>
    </w:tbl>
    <w:p>
      <w:pPr>
        <w:spacing w:after="20"/>
      </w:pPr>
    </w:p>
    <w:p>
      <w:pPr>
        <w:pStyle w:val="Heading2"/>
      </w:pPr>
      <w:r>
        <w:t>Add a final check</w:t>
      </w:r>
    </w:p>
    <w:p>
      <w:r>
        <w:t>A concise self-check can improve consistency.</w:t>
      </w:r>
    </w:p>
    <w:tbl>
      <w:tblPr>
        <w:tblW w:type="auto" w:w="0"/>
        <w:jc w:val="center"/>
        <w:tblLayout w:type="autofit"/>
        <w:tblLook w:firstColumn="1" w:firstRow="1" w:lastColumn="0" w:lastRow="0" w:noHBand="0" w:noVBand="1" w:val="04A0"/>
      </w:tblPr>
      <w:tblGrid>
        <w:gridCol w:w="9994"/>
      </w:tblGrid>
      <w:tr>
        <w:tc>
          <w:tcPr>
            <w:tcW w:type="dxa" w:w="9994"/>
            <w:shd w:fill="F3F4F6"/>
            <w:tcBorders>
              <w:top w:val="single" w:sz="5" w:color="D1D5DB"/>
              <w:bottom w:val="single" w:sz="5" w:color="D1D5DB"/>
              <w:left w:val="single" w:sz="5" w:color="D1D5DB"/>
              <w:right w:val="single" w:sz="5" w:color="D1D5DB"/>
            </w:tcBorders>
          </w:tcPr>
          <w:p>
            <w:pPr>
              <w:pStyle w:val="CodeBlock"/>
              <w:keepLines/>
            </w:pPr>
            <w:r>
              <w:t># Final Check</w:t>
              <w:br/>
              <w:br/>
              <w:t>Verify that:</w:t>
              <w:br/>
              <w:br/>
              <w:t>- every claim is supported,</w:t>
              <w:br/>
              <w:t>- all requested sections are present,</w:t>
              <w:br/>
              <w:t>- the answer is under 300 words.</w:t>
            </w:r>
          </w:p>
        </w:tc>
      </w:tr>
    </w:tbl>
    <w:p>
      <w:pPr>
        <w:spacing w:after="20"/>
      </w:pPr>
    </w:p>
    <w:p>
      <w:pPr>
        <w:pStyle w:val="Heading1"/>
      </w:pPr>
      <w:r>
        <w:t>Complete Examples</w:t>
      </w:r>
    </w:p>
    <w:p>
      <w:pPr>
        <w:pStyle w:val="Heading2"/>
      </w:pPr>
      <w:r>
        <w:t>Basic summary prompt</w:t>
      </w:r>
    </w:p>
    <w:tbl>
      <w:tblPr>
        <w:tblW w:type="auto" w:w="0"/>
        <w:jc w:val="center"/>
        <w:tblLayout w:type="autofit"/>
        <w:tblLook w:firstColumn="1" w:firstRow="1" w:lastColumn="0" w:lastRow="0" w:noHBand="0" w:noVBand="1" w:val="04A0"/>
      </w:tblPr>
      <w:tblGrid>
        <w:gridCol w:w="9994"/>
      </w:tblGrid>
      <w:tr>
        <w:tc>
          <w:tcPr>
            <w:tcW w:type="dxa" w:w="9994"/>
            <w:shd w:fill="F3F4F6"/>
            <w:tcBorders>
              <w:top w:val="single" w:sz="5" w:color="D1D5DB"/>
              <w:bottom w:val="single" w:sz="5" w:color="D1D5DB"/>
              <w:left w:val="single" w:sz="5" w:color="D1D5DB"/>
              <w:right w:val="single" w:sz="5" w:color="D1D5DB"/>
            </w:tcBorders>
          </w:tcPr>
          <w:p>
            <w:pPr>
              <w:pStyle w:val="CodeBlock"/>
              <w:keepLines/>
            </w:pPr>
            <w:r>
              <w:t># Task</w:t>
              <w:br/>
              <w:br/>
              <w:t>Summarize the following article.</w:t>
              <w:br/>
              <w:br/>
              <w:t># Requirements</w:t>
              <w:br/>
              <w:br/>
              <w:t>- Use no more than 150 words.</w:t>
              <w:br/>
              <w:t>- Include the central argument.</w:t>
              <w:br/>
              <w:t>- Include the three strongest supporting points.</w:t>
              <w:br/>
              <w:t>- Do not add information absent from the article.</w:t>
              <w:br/>
              <w:br/>
              <w:t># Article</w:t>
              <w:br/>
              <w:br/>
              <w:t>```text</w:t>
              <w:br/>
              <w:t>[Paste article here]</w:t>
              <w:br/>
              <w:t>```</w:t>
            </w:r>
          </w:p>
        </w:tc>
      </w:tr>
    </w:tbl>
    <w:p>
      <w:pPr>
        <w:spacing w:after="20"/>
      </w:pPr>
    </w:p>
    <w:p>
      <w:pPr>
        <w:pStyle w:val="Heading2"/>
      </w:pPr>
      <w:r>
        <w:t>Role-based analysis</w:t>
      </w:r>
    </w:p>
    <w:tbl>
      <w:tblPr>
        <w:tblW w:type="auto" w:w="0"/>
        <w:jc w:val="center"/>
        <w:tblLayout w:type="autofit"/>
        <w:tblLook w:firstColumn="1" w:firstRow="1" w:lastColumn="0" w:lastRow="0" w:noHBand="0" w:noVBand="1" w:val="04A0"/>
      </w:tblPr>
      <w:tblGrid>
        <w:gridCol w:w="9994"/>
      </w:tblGrid>
      <w:tr>
        <w:tc>
          <w:tcPr>
            <w:tcW w:type="dxa" w:w="9994"/>
            <w:shd w:fill="F3F4F6"/>
            <w:tcBorders>
              <w:top w:val="single" w:sz="5" w:color="D1D5DB"/>
              <w:bottom w:val="single" w:sz="5" w:color="D1D5DB"/>
              <w:left w:val="single" w:sz="5" w:color="D1D5DB"/>
              <w:right w:val="single" w:sz="5" w:color="D1D5DB"/>
            </w:tcBorders>
          </w:tcPr>
          <w:p>
            <w:pPr>
              <w:pStyle w:val="CodeBlock"/>
              <w:keepLines/>
            </w:pPr>
            <w:r>
              <w:t># Role</w:t>
              <w:br/>
              <w:br/>
              <w:t>You are an experienced cybersecurity analyst.</w:t>
              <w:br/>
              <w:br/>
              <w:t># Task</w:t>
              <w:br/>
              <w:br/>
              <w:t>Review the incident report and identify the most likely root cause.</w:t>
              <w:br/>
              <w:br/>
              <w:t># Requirements</w:t>
              <w:br/>
              <w:br/>
              <w:t>- Separate confirmed facts from assumptions.</w:t>
              <w:br/>
              <w:t>- Rank possible causes from most to least likely.</w:t>
              <w:br/>
              <w:t>- Explain each ranking.</w:t>
              <w:br/>
              <w:t>- Identify missing evidence.</w:t>
              <w:br/>
              <w:br/>
              <w:t># Incident Report</w:t>
              <w:br/>
              <w:br/>
              <w:t>```text</w:t>
              <w:br/>
              <w:t>[Paste report here]</w:t>
              <w:br/>
              <w:t>```</w:t>
              <w:br/>
              <w:br/>
              <w:t># Output Format</w:t>
              <w:br/>
              <w:br/>
              <w:t>## Confirmed Facts</w:t>
              <w:br/>
              <w:br/>
              <w:t>- ...</w:t>
              <w:br/>
              <w:br/>
              <w:t>## Likely Causes</w:t>
              <w:br/>
              <w:br/>
              <w:t>1. ...</w:t>
              <w:br/>
              <w:t>2. ...</w:t>
              <w:br/>
              <w:br/>
              <w:t>## Missing Evidence</w:t>
              <w:br/>
              <w:br/>
              <w:t>- ...</w:t>
            </w:r>
          </w:p>
        </w:tc>
      </w:tr>
    </w:tbl>
    <w:p>
      <w:pPr>
        <w:spacing w:after="20"/>
      </w:pPr>
    </w:p>
    <w:p>
      <w:pPr>
        <w:pStyle w:val="Heading2"/>
      </w:pPr>
      <w:r>
        <w:t>Structured extraction</w:t>
      </w:r>
    </w:p>
    <w:tbl>
      <w:tblPr>
        <w:tblW w:type="auto" w:w="0"/>
        <w:jc w:val="center"/>
        <w:tblLayout w:type="autofit"/>
        <w:tblLook w:firstColumn="1" w:firstRow="1" w:lastColumn="0" w:lastRow="0" w:noHBand="0" w:noVBand="1" w:val="04A0"/>
      </w:tblPr>
      <w:tblGrid>
        <w:gridCol w:w="9994"/>
      </w:tblGrid>
      <w:tr>
        <w:tc>
          <w:tcPr>
            <w:tcW w:type="dxa" w:w="9994"/>
            <w:shd w:fill="F3F4F6"/>
            <w:tcBorders>
              <w:top w:val="single" w:sz="5" w:color="D1D5DB"/>
              <w:bottom w:val="single" w:sz="5" w:color="D1D5DB"/>
              <w:left w:val="single" w:sz="5" w:color="D1D5DB"/>
              <w:right w:val="single" w:sz="5" w:color="D1D5DB"/>
            </w:tcBorders>
          </w:tcPr>
          <w:p>
            <w:pPr>
              <w:pStyle w:val="CodeBlock"/>
              <w:keepLines/>
            </w:pPr>
            <w:r>
              <w:t># Task</w:t>
              <w:br/>
              <w:br/>
              <w:t>Extract customer information from the message.</w:t>
              <w:br/>
              <w:br/>
              <w:t># Message</w:t>
              <w:br/>
              <w:br/>
              <w:t>```text</w:t>
              <w:br/>
              <w:t>Hi, this is Daniel Ruiz from Northstar Systems. You can reach me at daniel@example.com. We need 25 licenses starting in September.</w:t>
              <w:br/>
              <w:t>```</w:t>
              <w:br/>
              <w:br/>
              <w:t># Output Format</w:t>
              <w:br/>
              <w:br/>
              <w:t>Return valid JSON:</w:t>
              <w:br/>
              <w:br/>
              <w:t>```json</w:t>
              <w:br/>
              <w:t>{</w:t>
              <w:br/>
              <w:t xml:space="preserve">  "name": "string or null",</w:t>
              <w:br/>
              <w:t xml:space="preserve">  "company": "string or null",</w:t>
              <w:br/>
              <w:t xml:space="preserve">  "email": "string or null",</w:t>
              <w:br/>
              <w:t xml:space="preserve">  "quantity": "number or null",</w:t>
              <w:br/>
              <w:t xml:space="preserve">  "start_date": "string or null"</w:t>
              <w:br/>
              <w:t>}</w:t>
              <w:br/>
              <w:t>```</w:t>
              <w:br/>
              <w:br/>
              <w:t># Rules</w:t>
              <w:br/>
              <w:br/>
              <w:t>- Use `null` when a value is missing.</w:t>
              <w:br/>
              <w:t>- Do not infer unstated details.</w:t>
              <w:br/>
              <w:t>- Return only JSON.</w:t>
            </w:r>
          </w:p>
        </w:tc>
      </w:tr>
    </w:tbl>
    <w:p>
      <w:pPr>
        <w:spacing w:after="20"/>
      </w:pPr>
    </w:p>
    <w:p>
      <w:pPr>
        <w:pStyle w:val="Heading2"/>
      </w:pPr>
      <w:r>
        <w:t>Editing prompt</w:t>
      </w:r>
    </w:p>
    <w:tbl>
      <w:tblPr>
        <w:tblW w:type="auto" w:w="0"/>
        <w:jc w:val="center"/>
        <w:tblLayout w:type="autofit"/>
        <w:tblLook w:firstColumn="1" w:firstRow="1" w:lastColumn="0" w:lastRow="0" w:noHBand="0" w:noVBand="1" w:val="04A0"/>
      </w:tblPr>
      <w:tblGrid>
        <w:gridCol w:w="9994"/>
      </w:tblGrid>
      <w:tr>
        <w:tc>
          <w:tcPr>
            <w:tcW w:type="dxa" w:w="9994"/>
            <w:shd w:fill="F3F4F6"/>
            <w:tcBorders>
              <w:top w:val="single" w:sz="5" w:color="D1D5DB"/>
              <w:bottom w:val="single" w:sz="5" w:color="D1D5DB"/>
              <w:left w:val="single" w:sz="5" w:color="D1D5DB"/>
              <w:right w:val="single" w:sz="5" w:color="D1D5DB"/>
            </w:tcBorders>
          </w:tcPr>
          <w:p>
            <w:pPr>
              <w:pStyle w:val="CodeBlock"/>
              <w:keepLines/>
            </w:pPr>
            <w:r>
              <w:t># Role</w:t>
              <w:br/>
              <w:br/>
              <w:t>You are a professional editor.</w:t>
              <w:br/>
              <w:br/>
              <w:t># Task</w:t>
              <w:br/>
              <w:br/>
              <w:t>Rewrite the passage for senior executives.</w:t>
              <w:br/>
              <w:br/>
              <w:t># Passage</w:t>
              <w:br/>
              <w:br/>
              <w:t>```text</w:t>
              <w:br/>
              <w:t>[Paste passage here]</w:t>
              <w:br/>
              <w:t>```</w:t>
              <w:br/>
              <w:br/>
              <w:t># Requirements</w:t>
              <w:br/>
              <w:br/>
              <w:t>- Keep the meaning unchanged.</w:t>
              <w:br/>
              <w:t>- Remove repetition.</w:t>
              <w:br/>
              <w:t>- Use direct language.</w:t>
              <w:br/>
              <w:t>- Preserve numerical values.</w:t>
              <w:br/>
              <w:t>- Limit the rewrite to 200 words.</w:t>
              <w:br/>
              <w:br/>
              <w:t># Output</w:t>
              <w:br/>
              <w:br/>
              <w:t>Return only the revised passage.</w:t>
            </w:r>
          </w:p>
        </w:tc>
      </w:tr>
    </w:tbl>
    <w:p>
      <w:pPr>
        <w:spacing w:after="20"/>
      </w:pPr>
    </w:p>
    <w:p>
      <w:pPr>
        <w:pStyle w:val="Heading2"/>
      </w:pPr>
      <w:r>
        <w:t>Classification prompt</w:t>
      </w:r>
    </w:p>
    <w:tbl>
      <w:tblPr>
        <w:tblW w:type="auto" w:w="0"/>
        <w:jc w:val="center"/>
        <w:tblLayout w:type="autofit"/>
        <w:tblLook w:firstColumn="1" w:firstRow="1" w:lastColumn="0" w:lastRow="0" w:noHBand="0" w:noVBand="1" w:val="04A0"/>
      </w:tblPr>
      <w:tblGrid>
        <w:gridCol w:w="9994"/>
      </w:tblGrid>
      <w:tr>
        <w:tc>
          <w:tcPr>
            <w:tcW w:type="dxa" w:w="9994"/>
            <w:shd w:fill="F3F4F6"/>
            <w:tcBorders>
              <w:top w:val="single" w:sz="5" w:color="D1D5DB"/>
              <w:bottom w:val="single" w:sz="5" w:color="D1D5DB"/>
              <w:left w:val="single" w:sz="5" w:color="D1D5DB"/>
              <w:right w:val="single" w:sz="5" w:color="D1D5DB"/>
            </w:tcBorders>
          </w:tcPr>
          <w:p>
            <w:pPr>
              <w:pStyle w:val="CodeBlock"/>
              <w:keepLines/>
            </w:pPr>
            <w:r>
              <w:t># Task</w:t>
              <w:br/>
              <w:br/>
              <w:t>Classify the support request into exactly one category.</w:t>
              <w:br/>
              <w:br/>
              <w:t># Allowed Categories</w:t>
              <w:br/>
              <w:br/>
              <w:t>- Billing</w:t>
              <w:br/>
              <w:t>- Technical issue</w:t>
              <w:br/>
              <w:t>- Account access</w:t>
              <w:br/>
              <w:t>- Feature request</w:t>
              <w:br/>
              <w:t>- Cancellation</w:t>
              <w:br/>
              <w:t>- Other</w:t>
              <w:br/>
              <w:br/>
              <w:t># Support Request</w:t>
              <w:br/>
              <w:br/>
              <w:t>```text</w:t>
              <w:br/>
              <w:t>I cannot sign in after changing my password.</w:t>
              <w:br/>
              <w:t>```</w:t>
              <w:br/>
              <w:br/>
              <w:t># Output Format</w:t>
              <w:br/>
              <w:br/>
              <w:t>```json</w:t>
              <w:br/>
              <w:t>{</w:t>
              <w:br/>
              <w:t xml:space="preserve">  "category": "one allowed category",</w:t>
              <w:br/>
              <w:t xml:space="preserve">  "reason": "one short sentence"</w:t>
              <w:br/>
              <w:t>}</w:t>
              <w:br/>
              <w:t>```</w:t>
            </w:r>
          </w:p>
        </w:tc>
      </w:tr>
    </w:tbl>
    <w:p>
      <w:pPr>
        <w:spacing w:after="20"/>
      </w:pPr>
    </w:p>
    <w:p>
      <w:pPr>
        <w:pStyle w:val="Heading2"/>
      </w:pPr>
      <w:r>
        <w:t>Few-shot classification</w:t>
      </w:r>
    </w:p>
    <w:tbl>
      <w:tblPr>
        <w:tblW w:type="auto" w:w="0"/>
        <w:jc w:val="center"/>
        <w:tblLayout w:type="autofit"/>
        <w:tblLook w:firstColumn="1" w:firstRow="1" w:lastColumn="0" w:lastRow="0" w:noHBand="0" w:noVBand="1" w:val="04A0"/>
      </w:tblPr>
      <w:tblGrid>
        <w:gridCol w:w="9994"/>
      </w:tblGrid>
      <w:tr>
        <w:tc>
          <w:tcPr>
            <w:tcW w:type="dxa" w:w="9994"/>
            <w:shd w:fill="F3F4F6"/>
            <w:tcBorders>
              <w:top w:val="single" w:sz="5" w:color="D1D5DB"/>
              <w:bottom w:val="single" w:sz="5" w:color="D1D5DB"/>
              <w:left w:val="single" w:sz="5" w:color="D1D5DB"/>
              <w:right w:val="single" w:sz="5" w:color="D1D5DB"/>
            </w:tcBorders>
          </w:tcPr>
          <w:p>
            <w:pPr>
              <w:pStyle w:val="CodeBlock"/>
              <w:keepLines/>
            </w:pPr>
            <w:r>
              <w:t># Task</w:t>
              <w:br/>
              <w:br/>
              <w:t>Classify each comment as `positive`, `neutral`, or `negative`.</w:t>
              <w:br/>
              <w:br/>
              <w:t># Examples</w:t>
              <w:br/>
              <w:br/>
              <w:t>## Example 1</w:t>
              <w:br/>
              <w:t>Input: `The setup was simple and works perfectly.`</w:t>
              <w:br/>
              <w:t>Output: `positive`</w:t>
              <w:br/>
              <w:br/>
              <w:t>## Example 2</w:t>
              <w:br/>
              <w:t>Input: `The package arrived yesterday.`</w:t>
              <w:br/>
              <w:t>Output: `neutral`</w:t>
              <w:br/>
              <w:br/>
              <w:t>## Example 3</w:t>
              <w:br/>
              <w:t>Input: `The application crashes every time.`</w:t>
              <w:br/>
              <w:t>Output: `negative`</w:t>
              <w:br/>
              <w:br/>
              <w:t># Input</w:t>
              <w:br/>
              <w:br/>
              <w:t>```text</w:t>
              <w:br/>
              <w:t>The new update is much faster than the previous version.</w:t>
              <w:br/>
              <w:t>```</w:t>
              <w:br/>
              <w:br/>
              <w:t># Output</w:t>
              <w:br/>
              <w:br/>
              <w:t>Return only the classification.</w:t>
            </w:r>
          </w:p>
        </w:tc>
      </w:tr>
    </w:tbl>
    <w:p>
      <w:pPr>
        <w:spacing w:after="20"/>
      </w:pPr>
    </w:p>
    <w:p>
      <w:pPr>
        <w:pStyle w:val="Heading1"/>
      </w:pPr>
      <w:r>
        <w:t>Common Mistakes</w:t>
      </w:r>
    </w:p>
    <w:p>
      <w:r>
        <w:rPr>
          <w:b/>
        </w:rPr>
        <w:t xml:space="preserve">Missing blank lines: </w:t>
      </w:r>
      <w:r>
        <w:t>Crowded sections are harder to parse. Put a blank line after headings and between conceptually separate instructions.</w:t>
      </w:r>
    </w:p>
    <w:p>
      <w:r>
        <w:rPr>
          <w:b/>
        </w:rPr>
        <w:t xml:space="preserve">Unclosed code fences: </w:t>
      </w:r>
      <w:r>
        <w:t>Every opening set of three backticks needs a matching closing set.</w:t>
      </w:r>
    </w:p>
    <w:p>
      <w:r>
        <w:rPr>
          <w:b/>
        </w:rPr>
        <w:t xml:space="preserve">Too many heading levels: </w:t>
      </w:r>
      <w:r>
        <w:t>Most prompts need only `#`, `##`, and occasionally `###`.</w:t>
      </w:r>
    </w:p>
    <w:p>
      <w:r>
        <w:rPr>
          <w:b/>
        </w:rPr>
        <w:t xml:space="preserve">Excessive emphasis: </w:t>
      </w:r>
      <w:r>
        <w:t>Bold text cannot rescue vague or contradictory instructions.</w:t>
      </w:r>
    </w:p>
    <w:p>
      <w:r>
        <w:rPr>
          <w:b/>
        </w:rPr>
        <w:t xml:space="preserve">Conflicting constraints: </w:t>
      </w:r>
      <w:r>
        <w:t>“Detailed,” “under 50 words,” and “include five examples” may not all be possible.</w:t>
      </w:r>
    </w:p>
    <w:p>
      <w:r>
        <w:rPr>
          <w:b/>
        </w:rPr>
        <w:t xml:space="preserve">Mixing examples with real input: </w:t>
      </w:r>
      <w:r>
        <w:t>Label examples and the actual input explicitly.</w:t>
      </w:r>
    </w:p>
    <w:p>
      <w:r>
        <w:rPr>
          <w:b/>
        </w:rPr>
        <w:t xml:space="preserve">Assuming links are accessible: </w:t>
      </w:r>
      <w:r>
        <w:t>Include essential source content directly or attach it.</w:t>
      </w:r>
    </w:p>
    <w:p>
      <w:r>
        <w:rPr>
          <w:b/>
        </w:rPr>
        <w:t xml:space="preserve">Over-formatting simple tasks: </w:t>
      </w:r>
      <w:r>
        <w:t>A two-line request does not need eight sections.</w:t>
      </w:r>
    </w:p>
    <w:p>
      <w:pPr>
        <w:pStyle w:val="Heading1"/>
      </w:pPr>
      <w:r>
        <w:t>Reusable Full Prompt Template</w:t>
      </w:r>
    </w:p>
    <w:tbl>
      <w:tblPr>
        <w:tblW w:type="auto" w:w="0"/>
        <w:jc w:val="center"/>
        <w:tblLayout w:type="autofit"/>
        <w:tblLook w:firstColumn="1" w:firstRow="1" w:lastColumn="0" w:lastRow="0" w:noHBand="0" w:noVBand="1" w:val="04A0"/>
      </w:tblPr>
      <w:tblGrid>
        <w:gridCol w:w="9994"/>
      </w:tblGrid>
      <w:tr>
        <w:tc>
          <w:tcPr>
            <w:tcW w:type="dxa" w:w="9994"/>
            <w:shd w:fill="F3F4F6"/>
            <w:tcBorders>
              <w:top w:val="single" w:sz="5" w:color="D1D5DB"/>
              <w:bottom w:val="single" w:sz="5" w:color="D1D5DB"/>
              <w:left w:val="single" w:sz="5" w:color="D1D5DB"/>
              <w:right w:val="single" w:sz="5" w:color="D1D5DB"/>
            </w:tcBorders>
          </w:tcPr>
          <w:p>
            <w:pPr>
              <w:pStyle w:val="CodeBlock"/>
              <w:keepLines/>
            </w:pPr>
            <w:r>
              <w:t># Role</w:t>
              <w:br/>
              <w:br/>
              <w:t>You are a [role or area of expertise].</w:t>
              <w:br/>
              <w:br/>
              <w:t># Objective</w:t>
              <w:br/>
              <w:br/>
              <w:t>[Describe the result you need.]</w:t>
              <w:br/>
              <w:br/>
              <w:t># Context</w:t>
              <w:br/>
              <w:br/>
              <w:t>[Provide necessary background.]</w:t>
              <w:br/>
              <w:br/>
              <w:t># Input</w:t>
              <w:br/>
              <w:br/>
              <w:t>```text</w:t>
              <w:br/>
              <w:t>[Insert material to process.]</w:t>
              <w:br/>
              <w:t>```</w:t>
              <w:br/>
              <w:br/>
              <w:t># Requirements</w:t>
              <w:br/>
              <w:br/>
              <w:t>- [Requirement 1]</w:t>
              <w:br/>
              <w:t>- [Requirement 2]</w:t>
              <w:br/>
              <w:t>- [Requirement 3]</w:t>
              <w:br/>
              <w:br/>
              <w:t># Constraints</w:t>
              <w:br/>
              <w:br/>
              <w:t>- [Length limit]</w:t>
              <w:br/>
              <w:t>- [Tone]</w:t>
              <w:br/>
              <w:t>- [Facts to preserve]</w:t>
              <w:br/>
              <w:t>- [Things not to infer]</w:t>
              <w:br/>
              <w:br/>
              <w:t># Output Format</w:t>
              <w:br/>
              <w:br/>
              <w:t>Return:</w:t>
              <w:br/>
              <w:br/>
              <w:t>1. [First section or field]</w:t>
              <w:br/>
              <w:t>2. [Second section or field]</w:t>
              <w:br/>
              <w:t>3. [Third section or field]</w:t>
              <w:br/>
              <w:br/>
              <w:t># Missing Information</w:t>
              <w:br/>
              <w:br/>
              <w:t>When information is unavailable:</w:t>
              <w:br/>
              <w:br/>
              <w:t>- state that it is not provided,</w:t>
              <w:br/>
              <w:t>- do not guess,</w:t>
              <w:br/>
              <w:t>- identify what is needed.</w:t>
              <w:br/>
              <w:br/>
              <w:t># Final Check</w:t>
              <w:br/>
              <w:br/>
              <w:t>Verify that the response follows the format, satisfies every constraint, and contains no unsupported claims.</w:t>
            </w:r>
          </w:p>
        </w:tc>
      </w:tr>
    </w:tbl>
    <w:p>
      <w:pPr>
        <w:spacing w:after="20"/>
      </w:pPr>
    </w:p>
    <w:p>
      <w:pPr>
        <w:pStyle w:val="Heading1"/>
      </w:pPr>
      <w:r>
        <w:t>Compact Prompt Template</w:t>
      </w:r>
    </w:p>
    <w:tbl>
      <w:tblPr>
        <w:tblW w:type="auto" w:w="0"/>
        <w:jc w:val="center"/>
        <w:tblLayout w:type="autofit"/>
        <w:tblLook w:firstColumn="1" w:firstRow="1" w:lastColumn="0" w:lastRow="0" w:noHBand="0" w:noVBand="1" w:val="04A0"/>
      </w:tblPr>
      <w:tblGrid>
        <w:gridCol w:w="9994"/>
      </w:tblGrid>
      <w:tr>
        <w:tc>
          <w:tcPr>
            <w:tcW w:type="dxa" w:w="9994"/>
            <w:shd w:fill="F3F4F6"/>
            <w:tcBorders>
              <w:top w:val="single" w:sz="5" w:color="D1D5DB"/>
              <w:bottom w:val="single" w:sz="5" w:color="D1D5DB"/>
              <w:left w:val="single" w:sz="5" w:color="D1D5DB"/>
              <w:right w:val="single" w:sz="5" w:color="D1D5DB"/>
            </w:tcBorders>
          </w:tcPr>
          <w:p>
            <w:pPr>
              <w:pStyle w:val="CodeBlock"/>
              <w:keepLines/>
            </w:pPr>
            <w:r>
              <w:t># Task</w:t>
              <w:br/>
              <w:br/>
              <w:t>[State the task.]</w:t>
              <w:br/>
              <w:br/>
              <w:t># Input</w:t>
              <w:br/>
              <w:br/>
              <w:t>```text</w:t>
              <w:br/>
              <w:t>[Insert input.]</w:t>
              <w:br/>
              <w:t>```</w:t>
              <w:br/>
              <w:br/>
              <w:t># Requirements</w:t>
              <w:br/>
              <w:br/>
              <w:t>- [Rule 1]</w:t>
              <w:br/>
              <w:t>- [Rule 2]</w:t>
              <w:br/>
              <w:t>- [Rule 3]</w:t>
              <w:br/>
              <w:br/>
              <w:t># Output</w:t>
              <w:br/>
              <w:br/>
              <w:t>[Describe the exact output format.]</w:t>
            </w:r>
          </w:p>
        </w:tc>
      </w:tr>
    </w:tbl>
    <w:p>
      <w:pPr>
        <w:spacing w:after="20"/>
      </w:pPr>
    </w:p>
    <w:p>
      <w:pPr>
        <w:pStyle w:val="Heading1"/>
      </w:pPr>
      <w:r>
        <w:t>Practice Exercise</w:t>
      </w:r>
    </w:p>
    <w:p>
      <w:r>
        <w:t>Unstructured request:</w:t>
      </w:r>
    </w:p>
    <w:tbl>
      <w:tblPr>
        <w:tblW w:type="auto" w:w="0"/>
        <w:jc w:val="center"/>
        <w:tblLayout w:type="autofit"/>
        <w:tblLook w:firstColumn="1" w:firstRow="1" w:lastColumn="0" w:lastRow="0" w:noHBand="0" w:noVBand="1" w:val="04A0"/>
      </w:tblPr>
      <w:tblGrid>
        <w:gridCol w:w="9994"/>
      </w:tblGrid>
      <w:tr>
        <w:tc>
          <w:tcPr>
            <w:tcW w:type="dxa" w:w="9994"/>
            <w:shd w:fill="F3F4F6"/>
            <w:tcBorders>
              <w:top w:val="single" w:sz="5" w:color="D1D5DB"/>
              <w:bottom w:val="single" w:sz="5" w:color="D1D5DB"/>
              <w:left w:val="single" w:sz="5" w:color="D1D5DB"/>
              <w:right w:val="single" w:sz="5" w:color="D1D5DB"/>
            </w:tcBorders>
          </w:tcPr>
          <w:p>
            <w:pPr>
              <w:pStyle w:val="CodeBlock"/>
              <w:keepLines/>
            </w:pPr>
            <w:r>
              <w:t>Read this report and tell me what matters, keep it fairly short, mention risks, and make it useful for the management team. Do not make things up.</w:t>
            </w:r>
          </w:p>
        </w:tc>
      </w:tr>
    </w:tbl>
    <w:p>
      <w:pPr>
        <w:spacing w:after="20"/>
      </w:pPr>
    </w:p>
    <w:p>
      <w:r>
        <w:t>Improved version:</w:t>
      </w:r>
    </w:p>
    <w:tbl>
      <w:tblPr>
        <w:tblW w:type="auto" w:w="0"/>
        <w:jc w:val="center"/>
        <w:tblLayout w:type="autofit"/>
        <w:tblLook w:firstColumn="1" w:firstRow="1" w:lastColumn="0" w:lastRow="0" w:noHBand="0" w:noVBand="1" w:val="04A0"/>
      </w:tblPr>
      <w:tblGrid>
        <w:gridCol w:w="9994"/>
      </w:tblGrid>
      <w:tr>
        <w:tc>
          <w:tcPr>
            <w:tcW w:type="dxa" w:w="9994"/>
            <w:shd w:fill="F3F4F6"/>
            <w:tcBorders>
              <w:top w:val="single" w:sz="5" w:color="D1D5DB"/>
              <w:bottom w:val="single" w:sz="5" w:color="D1D5DB"/>
              <w:left w:val="single" w:sz="5" w:color="D1D5DB"/>
              <w:right w:val="single" w:sz="5" w:color="D1D5DB"/>
            </w:tcBorders>
          </w:tcPr>
          <w:p>
            <w:pPr>
              <w:pStyle w:val="CodeBlock"/>
              <w:keepLines/>
            </w:pPr>
            <w:r>
              <w:t># Task</w:t>
              <w:br/>
              <w:br/>
              <w:t>Summarize the supplied report for the management team.</w:t>
              <w:br/>
              <w:br/>
              <w:t># Requirements</w:t>
              <w:br/>
              <w:br/>
              <w:t>- Identify the three most important findings.</w:t>
              <w:br/>
              <w:t>- Explain the main business implications.</w:t>
              <w:br/>
              <w:t>- List the two most significant risks.</w:t>
              <w:br/>
              <w:t>- Use no more than 250 words.</w:t>
              <w:br/>
              <w:t>- Do not include claims unsupported by the report.</w:t>
              <w:br/>
              <w:br/>
              <w:t># Report</w:t>
              <w:br/>
              <w:br/>
              <w:t>```text</w:t>
              <w:br/>
              <w:t>[Paste report here]</w:t>
              <w:br/>
              <w:t>```</w:t>
              <w:br/>
              <w:br/>
              <w:t># Output Format</w:t>
              <w:br/>
              <w:br/>
              <w:t>## Key Findings</w:t>
              <w:br/>
              <w:br/>
              <w:t>1. ...</w:t>
              <w:br/>
              <w:t>2. ...</w:t>
              <w:br/>
              <w:t>3. ...</w:t>
              <w:br/>
              <w:br/>
              <w:t>## Business Implications</w:t>
              <w:br/>
              <w:br/>
              <w:t>- ...</w:t>
              <w:br/>
              <w:br/>
              <w:t>## Major Risks</w:t>
              <w:br/>
              <w:br/>
              <w:t>- ...</w:t>
            </w:r>
          </w:p>
        </w:tc>
      </w:tr>
    </w:tbl>
    <w:p>
      <w:pPr>
        <w:spacing w:after="20"/>
      </w:pPr>
    </w:p>
    <w:p>
      <w:pPr>
        <w:pStyle w:val="Heading1"/>
      </w:pPr>
      <w:r>
        <w:t>Final Checklist</w:t>
      </w:r>
    </w:p>
    <w:p>
      <w:pPr>
        <w:pStyle w:val="ListBullet"/>
      </w:pPr>
      <w:r>
        <w:t>The objective is explicit.</w:t>
      </w:r>
    </w:p>
    <w:p>
      <w:pPr>
        <w:pStyle w:val="ListBullet"/>
      </w:pPr>
      <w:r>
        <w:t>Necessary context is included.</w:t>
      </w:r>
    </w:p>
    <w:p>
      <w:pPr>
        <w:pStyle w:val="ListBullet"/>
      </w:pPr>
      <w:r>
        <w:t>Instructions and source material are separated.</w:t>
      </w:r>
    </w:p>
    <w:p>
      <w:pPr>
        <w:pStyle w:val="ListBullet"/>
      </w:pPr>
      <w:r>
        <w:t>Requirements are specific and non-conflicting.</w:t>
      </w:r>
    </w:p>
    <w:p>
      <w:pPr>
        <w:pStyle w:val="ListBullet"/>
      </w:pPr>
      <w:r>
        <w:t>Subjective terms are replaced with measurable constraints where possible.</w:t>
      </w:r>
    </w:p>
    <w:p>
      <w:pPr>
        <w:pStyle w:val="ListBullet"/>
      </w:pPr>
      <w:r>
        <w:t>The audience and purpose are clear when relevant.</w:t>
      </w:r>
    </w:p>
    <w:p>
      <w:pPr>
        <w:pStyle w:val="ListBullet"/>
      </w:pPr>
      <w:r>
        <w:t>The output format is defined.</w:t>
      </w:r>
    </w:p>
    <w:p>
      <w:pPr>
        <w:pStyle w:val="ListBullet"/>
      </w:pPr>
      <w:r>
        <w:t>Missing information must not be guessed.</w:t>
      </w:r>
    </w:p>
    <w:p>
      <w:pPr>
        <w:pStyle w:val="ListBullet"/>
      </w:pPr>
      <w:r>
        <w:t>Examples are clearly labeled.</w:t>
      </w:r>
    </w:p>
    <w:p>
      <w:pPr>
        <w:pStyle w:val="ListBullet"/>
      </w:pPr>
      <w:r>
        <w:t>The prompt is no longer than necessary.</w:t>
      </w:r>
    </w:p>
    <w:tbl>
      <w:tblPr>
        <w:tblW w:type="auto" w:w="0"/>
        <w:tblLook w:firstColumn="1" w:firstRow="1" w:lastColumn="0" w:lastRow="0" w:noHBand="0" w:noVBand="1" w:val="04A0"/>
      </w:tblPr>
      <w:tblGrid>
        <w:gridCol w:w="9994"/>
      </w:tblGrid>
      <w:tr>
        <w:tc>
          <w:tcPr>
            <w:tcW w:type="dxa" w:w="9994"/>
            <w:shd w:fill="EAF2F8"/>
            <w:tcBorders>
              <w:left w:val="single" w:sz="18" w:color="1F4E79"/>
            </w:tcBorders>
          </w:tcPr>
          <w:p>
            <w:r>
              <w:rPr>
                <w:b/>
                <w:color w:val="1F4E79"/>
              </w:rPr>
              <w:t xml:space="preserve">Remember:  </w:t>
            </w:r>
            <w:r>
              <w:t>The best Markdown prompt is not the most decorated one. It is the one whose goal, evidence, constraints, and output are easiest to distinguish.</w:t>
            </w:r>
          </w:p>
        </w:tc>
      </w:tr>
    </w:tbl>
    <w:p>
      <w:pPr>
        <w:spacing w:after="20"/>
      </w:pPr>
    </w:p>
    <w:sectPr w:rsidR="00FC693F" w:rsidRPr="0006063C" w:rsidSect="00034616">
      <w:footerReference w:type="default" r:id="rId9"/>
      <w:pgSz w:w="12240" w:h="15840"/>
      <w:pgMar w:top="936" w:right="1123"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280"/>
        <w:sz w:val="16"/>
      </w:rPr>
      <w:t>Markdown for Better LLM Prompts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F4E79"/>
      <w:sz w:val="38"/>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1F2937"/>
      <w:sz w:val="28"/>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00"/>
      <w:contextualSpacing/>
    </w:pPr>
    <w:rPr>
      <w:rFonts w:asciiTheme="majorHAnsi" w:eastAsiaTheme="majorEastAsia" w:hAnsiTheme="majorHAnsi" w:cstheme="majorBidi" w:ascii="Aptos Display" w:hAnsi="Aptos Display"/>
      <w:b/>
      <w:color w:val="1F4E79"/>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20"/>
      <w:ind w:left="259" w:right="259"/>
    </w:pPr>
    <w:rPr>
      <w:rFonts w:ascii="Liberation Mono" w:hAnsi="Liberation Mono"/>
      <w:color w:val="1F2937"/>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