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F5CA" w14:textId="0D684317" w:rsidR="00BA1639" w:rsidRPr="006904B5" w:rsidRDefault="00BA1639" w:rsidP="001B0FA6">
      <w:pPr>
        <w:pStyle w:val="Ttulo"/>
        <w:jc w:val="center"/>
        <w:rPr>
          <w:color w:val="0F4761" w:themeColor="accent1" w:themeShade="BF"/>
        </w:rPr>
      </w:pPr>
      <w:bookmarkStart w:id="0" w:name="_Ref214277893"/>
      <w:proofErr w:type="spellStart"/>
      <w:r w:rsidRPr="006904B5">
        <w:rPr>
          <w:color w:val="0F4761" w:themeColor="accent1" w:themeShade="BF"/>
        </w:rPr>
        <w:t>Shadows</w:t>
      </w:r>
      <w:proofErr w:type="spellEnd"/>
      <w:r w:rsidRPr="006904B5">
        <w:rPr>
          <w:color w:val="0F4761" w:themeColor="accent1" w:themeShade="BF"/>
        </w:rPr>
        <w:t xml:space="preserve"> </w:t>
      </w:r>
      <w:proofErr w:type="spellStart"/>
      <w:r w:rsidRPr="006904B5">
        <w:rPr>
          <w:color w:val="0F4761" w:themeColor="accent1" w:themeShade="BF"/>
        </w:rPr>
        <w:t>of</w:t>
      </w:r>
      <w:proofErr w:type="spellEnd"/>
      <w:r w:rsidRPr="006904B5">
        <w:rPr>
          <w:color w:val="0F4761" w:themeColor="accent1" w:themeShade="BF"/>
        </w:rPr>
        <w:t xml:space="preserve"> </w:t>
      </w:r>
      <w:proofErr w:type="spellStart"/>
      <w:r w:rsidRPr="006904B5">
        <w:rPr>
          <w:color w:val="0F4761" w:themeColor="accent1" w:themeShade="BF"/>
        </w:rPr>
        <w:t>Brimstone</w:t>
      </w:r>
      <w:proofErr w:type="spellEnd"/>
      <w:r w:rsidRPr="006904B5">
        <w:rPr>
          <w:color w:val="0F4761" w:themeColor="accent1" w:themeShade="BF"/>
        </w:rPr>
        <w:t xml:space="preserve"> - Encontros</w:t>
      </w:r>
    </w:p>
    <w:tbl>
      <w:tblPr>
        <w:tblStyle w:val="Tabelacomgrade"/>
        <w:tblW w:w="8341" w:type="dxa"/>
        <w:jc w:val="center"/>
        <w:tblLook w:val="04A0" w:firstRow="1" w:lastRow="0" w:firstColumn="1" w:lastColumn="0" w:noHBand="0" w:noVBand="1"/>
      </w:tblPr>
      <w:tblGrid>
        <w:gridCol w:w="3805"/>
        <w:gridCol w:w="3447"/>
        <w:gridCol w:w="1089"/>
      </w:tblGrid>
      <w:tr w:rsidR="00F034D9" w:rsidRPr="00BA1639" w14:paraId="0F4D7438" w14:textId="70BC93D5" w:rsidTr="00432D18">
        <w:trPr>
          <w:trHeight w:val="290"/>
          <w:jc w:val="center"/>
        </w:trPr>
        <w:tc>
          <w:tcPr>
            <w:tcW w:w="3805" w:type="dxa"/>
            <w:vAlign w:val="center"/>
          </w:tcPr>
          <w:bookmarkEnd w:id="0"/>
          <w:p w14:paraId="7D3C1D95" w14:textId="7FFBBB2E" w:rsidR="00F034D9" w:rsidRPr="00802816" w:rsidRDefault="00F034D9" w:rsidP="00802816">
            <w:pPr>
              <w:pStyle w:val="Tabela"/>
              <w:rPr>
                <w:b/>
                <w:bCs/>
                <w:i/>
                <w:iCs/>
                <w:sz w:val="24"/>
                <w:szCs w:val="24"/>
              </w:rPr>
            </w:pPr>
            <w:r w:rsidRPr="00802816">
              <w:rPr>
                <w:b/>
                <w:bCs/>
                <w:i/>
                <w:iCs/>
                <w:sz w:val="24"/>
                <w:szCs w:val="24"/>
              </w:rPr>
              <w:t>Inglês</w:t>
            </w:r>
          </w:p>
        </w:tc>
        <w:tc>
          <w:tcPr>
            <w:tcW w:w="3447" w:type="dxa"/>
            <w:vAlign w:val="center"/>
          </w:tcPr>
          <w:p w14:paraId="0647E5F4" w14:textId="1DB94F14" w:rsidR="00F034D9" w:rsidRPr="00802816" w:rsidRDefault="00F034D9" w:rsidP="00802816">
            <w:pPr>
              <w:pStyle w:val="Tabela"/>
              <w:rPr>
                <w:b/>
                <w:bCs/>
                <w:i/>
                <w:iCs/>
                <w:sz w:val="24"/>
                <w:szCs w:val="24"/>
              </w:rPr>
            </w:pPr>
            <w:r w:rsidRPr="00802816">
              <w:rPr>
                <w:b/>
                <w:bCs/>
                <w:i/>
                <w:iCs/>
                <w:sz w:val="24"/>
                <w:szCs w:val="24"/>
              </w:rPr>
              <w:t>Portug</w:t>
            </w:r>
            <w:r w:rsidR="00802816" w:rsidRPr="00802816">
              <w:rPr>
                <w:b/>
                <w:bCs/>
                <w:i/>
                <w:iCs/>
                <w:sz w:val="24"/>
                <w:szCs w:val="24"/>
              </w:rPr>
              <w:t>u</w:t>
            </w:r>
            <w:r w:rsidRPr="00802816">
              <w:rPr>
                <w:b/>
                <w:bCs/>
                <w:i/>
                <w:iCs/>
                <w:sz w:val="24"/>
                <w:szCs w:val="24"/>
              </w:rPr>
              <w:t>ês</w:t>
            </w:r>
          </w:p>
        </w:tc>
        <w:tc>
          <w:tcPr>
            <w:tcW w:w="1089" w:type="dxa"/>
            <w:vAlign w:val="center"/>
          </w:tcPr>
          <w:p w14:paraId="0D8058E1" w14:textId="3CD10FD8" w:rsidR="00F034D9" w:rsidRPr="00802816" w:rsidRDefault="009253BA" w:rsidP="00802816">
            <w:pPr>
              <w:pStyle w:val="Tabela"/>
              <w:jc w:val="center"/>
              <w:rPr>
                <w:b/>
                <w:bCs/>
                <w:i/>
                <w:iCs/>
                <w:sz w:val="24"/>
                <w:szCs w:val="24"/>
              </w:rPr>
            </w:pPr>
            <w:r w:rsidRPr="00802816">
              <w:rPr>
                <w:b/>
                <w:bCs/>
                <w:i/>
                <w:iCs/>
                <w:sz w:val="24"/>
                <w:szCs w:val="24"/>
              </w:rPr>
              <w:t>Pág.</w:t>
            </w:r>
          </w:p>
        </w:tc>
      </w:tr>
      <w:tr w:rsidR="00F034D9" w:rsidRPr="00BA1639" w14:paraId="7854539F" w14:textId="0FDE6504" w:rsidTr="00432D18">
        <w:trPr>
          <w:trHeight w:val="273"/>
          <w:jc w:val="center"/>
        </w:trPr>
        <w:tc>
          <w:tcPr>
            <w:tcW w:w="3805" w:type="dxa"/>
            <w:vAlign w:val="center"/>
          </w:tcPr>
          <w:p w14:paraId="4E2BCE83" w14:textId="75FF033E" w:rsidR="00F034D9" w:rsidRPr="00BA1639" w:rsidRDefault="00F034D9" w:rsidP="00802816">
            <w:pPr>
              <w:pStyle w:val="Tabela"/>
            </w:pPr>
            <w:proofErr w:type="spellStart"/>
            <w:r w:rsidRPr="00BA1639">
              <w:t>Ancient</w:t>
            </w:r>
            <w:proofErr w:type="spellEnd"/>
            <w:r w:rsidRPr="00BA1639">
              <w:t xml:space="preserve"> </w:t>
            </w:r>
            <w:proofErr w:type="spellStart"/>
            <w:r w:rsidRPr="00BA1639">
              <w:t>Riddle</w:t>
            </w:r>
            <w:proofErr w:type="spellEnd"/>
          </w:p>
        </w:tc>
        <w:tc>
          <w:tcPr>
            <w:tcW w:w="3447" w:type="dxa"/>
            <w:vAlign w:val="center"/>
          </w:tcPr>
          <w:p w14:paraId="75CA98C9" w14:textId="55F402EC" w:rsidR="00F034D9" w:rsidRPr="00BA1639" w:rsidRDefault="00F034D9" w:rsidP="00802816">
            <w:pPr>
              <w:pStyle w:val="Tabela"/>
            </w:pPr>
            <w:r w:rsidRPr="00BA1639">
              <w:fldChar w:fldCharType="begin"/>
            </w:r>
            <w:r w:rsidRPr="00BA1639">
              <w:instrText xml:space="preserve"> REF _Ref214277606 \h </w:instrText>
            </w:r>
            <w:r w:rsidR="009253BA" w:rsidRPr="00BA1639">
              <w:instrText xml:space="preserve"> \* MERGEFORMAT </w:instrText>
            </w:r>
            <w:r w:rsidRPr="00BA1639">
              <w:fldChar w:fldCharType="separate"/>
            </w:r>
            <w:r w:rsidR="00B3723B">
              <w:rPr>
                <w:b/>
                <w:bCs/>
              </w:rPr>
              <w:t>Erro! Resultado não válido para índice.</w:t>
            </w:r>
            <w:r w:rsidRPr="00BA1639">
              <w:fldChar w:fldCharType="end"/>
            </w:r>
          </w:p>
        </w:tc>
        <w:tc>
          <w:tcPr>
            <w:tcW w:w="1089" w:type="dxa"/>
            <w:vAlign w:val="center"/>
          </w:tcPr>
          <w:p w14:paraId="61D6038C" w14:textId="44DA7AD3" w:rsidR="00F034D9" w:rsidRPr="00BA1639" w:rsidRDefault="009253BA" w:rsidP="00802816">
            <w:pPr>
              <w:pStyle w:val="Tabela"/>
              <w:jc w:val="center"/>
            </w:pPr>
            <w:r w:rsidRPr="00BA1639">
              <w:fldChar w:fldCharType="begin"/>
            </w:r>
            <w:r w:rsidRPr="00BA1639">
              <w:instrText xml:space="preserve"> PAGEREF _Ref214277606 </w:instrText>
            </w:r>
            <w:r w:rsidRPr="00BA1639">
              <w:fldChar w:fldCharType="separate"/>
            </w:r>
            <w:r w:rsidR="00B3723B">
              <w:rPr>
                <w:noProof/>
              </w:rPr>
              <w:t>1</w:t>
            </w:r>
            <w:r w:rsidRPr="00BA1639">
              <w:fldChar w:fldCharType="end"/>
            </w:r>
          </w:p>
        </w:tc>
      </w:tr>
      <w:tr w:rsidR="00F034D9" w:rsidRPr="00BA1639" w14:paraId="17C822D3" w14:textId="6A52FB6E" w:rsidTr="00432D18">
        <w:trPr>
          <w:trHeight w:val="290"/>
          <w:jc w:val="center"/>
        </w:trPr>
        <w:tc>
          <w:tcPr>
            <w:tcW w:w="3805" w:type="dxa"/>
            <w:vAlign w:val="center"/>
          </w:tcPr>
          <w:p w14:paraId="30AF85C2" w14:textId="532C4A0C" w:rsidR="00F034D9" w:rsidRPr="00BA1639" w:rsidRDefault="00F034D9" w:rsidP="00802816">
            <w:pPr>
              <w:pStyle w:val="Tabela"/>
            </w:pPr>
            <w:r w:rsidRPr="00BA1639">
              <w:t xml:space="preserve">Broken </w:t>
            </w:r>
            <w:proofErr w:type="spellStart"/>
            <w:r w:rsidRPr="00BA1639">
              <w:t>Lift</w:t>
            </w:r>
            <w:proofErr w:type="spellEnd"/>
          </w:p>
        </w:tc>
        <w:tc>
          <w:tcPr>
            <w:tcW w:w="3447" w:type="dxa"/>
            <w:vAlign w:val="center"/>
          </w:tcPr>
          <w:p w14:paraId="5618FDA9" w14:textId="55EE4B1B" w:rsidR="00F034D9" w:rsidRPr="00BA1639" w:rsidRDefault="00F034D9" w:rsidP="00802816">
            <w:pPr>
              <w:pStyle w:val="Tabela"/>
            </w:pPr>
            <w:r w:rsidRPr="00BA1639">
              <w:fldChar w:fldCharType="begin"/>
            </w:r>
            <w:r w:rsidRPr="00BA1639">
              <w:instrText xml:space="preserve"> REF _Ref214277612 \h </w:instrText>
            </w:r>
            <w:r w:rsidR="009253BA" w:rsidRPr="00BA1639">
              <w:instrText xml:space="preserve"> \* MERGEFORMAT </w:instrText>
            </w:r>
            <w:r w:rsidRPr="00BA1639">
              <w:fldChar w:fldCharType="separate"/>
            </w:r>
            <w:r w:rsidR="00B3723B" w:rsidRPr="006904B5">
              <w:t>Elevador Quebrado</w:t>
            </w:r>
            <w:r w:rsidRPr="00BA1639">
              <w:fldChar w:fldCharType="end"/>
            </w:r>
          </w:p>
        </w:tc>
        <w:tc>
          <w:tcPr>
            <w:tcW w:w="1089" w:type="dxa"/>
            <w:vAlign w:val="center"/>
          </w:tcPr>
          <w:p w14:paraId="0C84A88B" w14:textId="4B90F38E" w:rsidR="00F034D9" w:rsidRPr="00BA1639" w:rsidRDefault="009253BA" w:rsidP="00802816">
            <w:pPr>
              <w:pStyle w:val="Tabela"/>
              <w:jc w:val="center"/>
            </w:pPr>
            <w:r w:rsidRPr="00BA1639">
              <w:fldChar w:fldCharType="begin"/>
            </w:r>
            <w:r w:rsidRPr="00BA1639">
              <w:instrText xml:space="preserve"> PAGEREF _Ref214277612 </w:instrText>
            </w:r>
            <w:r w:rsidRPr="00BA1639">
              <w:fldChar w:fldCharType="separate"/>
            </w:r>
            <w:r w:rsidR="00B3723B">
              <w:rPr>
                <w:noProof/>
              </w:rPr>
              <w:t>1</w:t>
            </w:r>
            <w:r w:rsidRPr="00BA1639">
              <w:fldChar w:fldCharType="end"/>
            </w:r>
          </w:p>
        </w:tc>
      </w:tr>
      <w:tr w:rsidR="00F034D9" w:rsidRPr="00BA1639" w14:paraId="5B51CB9D" w14:textId="5842A074" w:rsidTr="00432D18">
        <w:trPr>
          <w:trHeight w:val="273"/>
          <w:jc w:val="center"/>
        </w:trPr>
        <w:tc>
          <w:tcPr>
            <w:tcW w:w="3805" w:type="dxa"/>
            <w:vAlign w:val="center"/>
          </w:tcPr>
          <w:p w14:paraId="37E9DCD0" w14:textId="6521972F" w:rsidR="00F034D9" w:rsidRPr="00BA1639" w:rsidRDefault="00F034D9" w:rsidP="00802816">
            <w:pPr>
              <w:pStyle w:val="Tabela"/>
            </w:pPr>
            <w:proofErr w:type="spellStart"/>
            <w:r w:rsidRPr="00BA1639">
              <w:t>Child</w:t>
            </w:r>
            <w:proofErr w:type="spellEnd"/>
            <w:r w:rsidRPr="00BA1639">
              <w:t xml:space="preserve"> </w:t>
            </w:r>
            <w:proofErr w:type="spellStart"/>
            <w:r w:rsidRPr="00BA1639">
              <w:t>of</w:t>
            </w:r>
            <w:proofErr w:type="spellEnd"/>
            <w:r w:rsidRPr="00BA1639">
              <w:t xml:space="preserve"> </w:t>
            </w:r>
            <w:proofErr w:type="spellStart"/>
            <w:r w:rsidRPr="00BA1639">
              <w:t>Sorrow</w:t>
            </w:r>
            <w:proofErr w:type="spellEnd"/>
          </w:p>
        </w:tc>
        <w:tc>
          <w:tcPr>
            <w:tcW w:w="3447" w:type="dxa"/>
            <w:vAlign w:val="center"/>
          </w:tcPr>
          <w:p w14:paraId="73ECB7BD" w14:textId="57BE5982" w:rsidR="00F034D9" w:rsidRPr="00BA1639" w:rsidRDefault="00F034D9" w:rsidP="00802816">
            <w:pPr>
              <w:pStyle w:val="Tabela"/>
            </w:pPr>
            <w:r w:rsidRPr="00BA1639">
              <w:fldChar w:fldCharType="begin"/>
            </w:r>
            <w:r w:rsidRPr="00BA1639">
              <w:instrText xml:space="preserve"> REF _Ref214277619 \h </w:instrText>
            </w:r>
            <w:r w:rsidR="009253BA" w:rsidRPr="00BA1639">
              <w:instrText xml:space="preserve"> \* MERGEFORMAT </w:instrText>
            </w:r>
            <w:r w:rsidRPr="00BA1639">
              <w:fldChar w:fldCharType="separate"/>
            </w:r>
            <w:r w:rsidR="00B3723B">
              <w:br w:type="column"/>
              <w:t>Filha</w:t>
            </w:r>
            <w:r w:rsidR="00B3723B" w:rsidRPr="006904B5">
              <w:t xml:space="preserve"> da Tristeza</w:t>
            </w:r>
            <w:r w:rsidRPr="00BA1639">
              <w:fldChar w:fldCharType="end"/>
            </w:r>
          </w:p>
        </w:tc>
        <w:tc>
          <w:tcPr>
            <w:tcW w:w="1089" w:type="dxa"/>
            <w:vAlign w:val="center"/>
          </w:tcPr>
          <w:p w14:paraId="0F1278AE" w14:textId="15EB5BF9" w:rsidR="00F034D9" w:rsidRPr="00BA1639" w:rsidRDefault="009253BA" w:rsidP="00802816">
            <w:pPr>
              <w:pStyle w:val="Tabela"/>
              <w:jc w:val="center"/>
            </w:pPr>
            <w:r w:rsidRPr="00BA1639">
              <w:fldChar w:fldCharType="begin"/>
            </w:r>
            <w:r w:rsidRPr="00BA1639">
              <w:instrText xml:space="preserve"> PAGEREF _Ref214277619 </w:instrText>
            </w:r>
            <w:r w:rsidRPr="00BA1639">
              <w:fldChar w:fldCharType="separate"/>
            </w:r>
            <w:r w:rsidR="00B3723B">
              <w:rPr>
                <w:noProof/>
              </w:rPr>
              <w:t>1</w:t>
            </w:r>
            <w:r w:rsidRPr="00BA1639">
              <w:fldChar w:fldCharType="end"/>
            </w:r>
          </w:p>
        </w:tc>
      </w:tr>
      <w:tr w:rsidR="00F034D9" w:rsidRPr="00BA1639" w14:paraId="6AB0CF8B" w14:textId="52AC6C53" w:rsidTr="00432D18">
        <w:trPr>
          <w:trHeight w:val="290"/>
          <w:jc w:val="center"/>
        </w:trPr>
        <w:tc>
          <w:tcPr>
            <w:tcW w:w="3805" w:type="dxa"/>
            <w:vAlign w:val="center"/>
          </w:tcPr>
          <w:p w14:paraId="345AB42B" w14:textId="54B1C455" w:rsidR="00F034D9" w:rsidRPr="00BA1639" w:rsidRDefault="00F034D9" w:rsidP="00802816">
            <w:pPr>
              <w:pStyle w:val="Tabela"/>
            </w:pPr>
            <w:proofErr w:type="spellStart"/>
            <w:r w:rsidRPr="00BA1639">
              <w:t>Explosives</w:t>
            </w:r>
            <w:proofErr w:type="spellEnd"/>
          </w:p>
        </w:tc>
        <w:tc>
          <w:tcPr>
            <w:tcW w:w="3447" w:type="dxa"/>
            <w:vAlign w:val="center"/>
          </w:tcPr>
          <w:p w14:paraId="6BFD2CE9" w14:textId="4E33C566" w:rsidR="00F034D9" w:rsidRPr="00BA1639" w:rsidRDefault="00F034D9" w:rsidP="00802816">
            <w:pPr>
              <w:pStyle w:val="Tabela"/>
            </w:pPr>
            <w:r w:rsidRPr="00BA1639">
              <w:fldChar w:fldCharType="begin"/>
            </w:r>
            <w:r w:rsidRPr="00BA1639">
              <w:instrText xml:space="preserve"> REF _Ref214277644 \h </w:instrText>
            </w:r>
            <w:r w:rsidR="009253BA" w:rsidRPr="00BA1639">
              <w:instrText xml:space="preserve"> \* MERGEFORMAT </w:instrText>
            </w:r>
            <w:r w:rsidRPr="00BA1639">
              <w:fldChar w:fldCharType="separate"/>
            </w:r>
            <w:r w:rsidR="00B3723B" w:rsidRPr="006904B5">
              <w:t>Explosivos</w:t>
            </w:r>
            <w:r w:rsidRPr="00BA1639">
              <w:fldChar w:fldCharType="end"/>
            </w:r>
          </w:p>
        </w:tc>
        <w:tc>
          <w:tcPr>
            <w:tcW w:w="1089" w:type="dxa"/>
            <w:vAlign w:val="center"/>
          </w:tcPr>
          <w:p w14:paraId="3BC48013" w14:textId="3E10ECC4" w:rsidR="00F034D9" w:rsidRPr="00BA1639" w:rsidRDefault="009253BA" w:rsidP="00802816">
            <w:pPr>
              <w:pStyle w:val="Tabela"/>
              <w:jc w:val="center"/>
            </w:pPr>
            <w:r w:rsidRPr="00BA1639">
              <w:fldChar w:fldCharType="begin"/>
            </w:r>
            <w:r w:rsidRPr="00BA1639">
              <w:instrText xml:space="preserve"> PAGEREF _Ref214277644 </w:instrText>
            </w:r>
            <w:r w:rsidRPr="00BA1639">
              <w:fldChar w:fldCharType="separate"/>
            </w:r>
            <w:r w:rsidR="00B3723B">
              <w:rPr>
                <w:noProof/>
              </w:rPr>
              <w:t>2</w:t>
            </w:r>
            <w:r w:rsidRPr="00BA1639">
              <w:fldChar w:fldCharType="end"/>
            </w:r>
          </w:p>
        </w:tc>
      </w:tr>
      <w:tr w:rsidR="00F034D9" w:rsidRPr="00BA1639" w14:paraId="36845E42" w14:textId="7C721D29" w:rsidTr="00432D18">
        <w:trPr>
          <w:trHeight w:val="273"/>
          <w:jc w:val="center"/>
        </w:trPr>
        <w:tc>
          <w:tcPr>
            <w:tcW w:w="3805" w:type="dxa"/>
            <w:vAlign w:val="center"/>
          </w:tcPr>
          <w:p w14:paraId="2C94B115" w14:textId="42C5DE0D" w:rsidR="00F034D9" w:rsidRPr="00BA1639" w:rsidRDefault="00F034D9" w:rsidP="00802816">
            <w:pPr>
              <w:pStyle w:val="Tabela"/>
            </w:pPr>
            <w:r w:rsidRPr="00BA1639">
              <w:t xml:space="preserve">Gateway </w:t>
            </w:r>
            <w:proofErr w:type="spellStart"/>
            <w:r w:rsidRPr="00BA1639">
              <w:t>to</w:t>
            </w:r>
            <w:proofErr w:type="spellEnd"/>
            <w:r w:rsidRPr="00BA1639">
              <w:t xml:space="preserve"> </w:t>
            </w:r>
            <w:proofErr w:type="spellStart"/>
            <w:r w:rsidRPr="00BA1639">
              <w:t>Another</w:t>
            </w:r>
            <w:proofErr w:type="spellEnd"/>
            <w:r w:rsidRPr="00BA1639">
              <w:t xml:space="preserve"> World</w:t>
            </w:r>
          </w:p>
        </w:tc>
        <w:tc>
          <w:tcPr>
            <w:tcW w:w="3447" w:type="dxa"/>
            <w:vAlign w:val="center"/>
          </w:tcPr>
          <w:p w14:paraId="1C16ECBA" w14:textId="16BEB0E3" w:rsidR="00F034D9" w:rsidRPr="00BA1639" w:rsidRDefault="00F034D9" w:rsidP="00802816">
            <w:pPr>
              <w:pStyle w:val="Tabela"/>
            </w:pPr>
            <w:r w:rsidRPr="00BA1639">
              <w:t>Portal Para Outro Mundo</w:t>
            </w:r>
          </w:p>
        </w:tc>
        <w:tc>
          <w:tcPr>
            <w:tcW w:w="1089" w:type="dxa"/>
            <w:vAlign w:val="center"/>
          </w:tcPr>
          <w:p w14:paraId="40D599F1" w14:textId="0A5524B3" w:rsidR="00F034D9" w:rsidRPr="00BA1639" w:rsidRDefault="009253BA" w:rsidP="00802816">
            <w:pPr>
              <w:pStyle w:val="Tabela"/>
              <w:jc w:val="center"/>
            </w:pPr>
            <w:r w:rsidRPr="00BA1639">
              <w:fldChar w:fldCharType="begin"/>
            </w:r>
            <w:r w:rsidRPr="00BA1639">
              <w:instrText xml:space="preserve"> PAGEREF _Ref214277810 </w:instrText>
            </w:r>
            <w:r w:rsidRPr="00BA1639">
              <w:fldChar w:fldCharType="separate"/>
            </w:r>
            <w:r w:rsidR="00B3723B">
              <w:rPr>
                <w:noProof/>
              </w:rPr>
              <w:t>2</w:t>
            </w:r>
            <w:r w:rsidRPr="00BA1639">
              <w:fldChar w:fldCharType="end"/>
            </w:r>
          </w:p>
        </w:tc>
      </w:tr>
      <w:tr w:rsidR="00F034D9" w:rsidRPr="00BA1639" w14:paraId="79DC7119" w14:textId="5D7F89B1" w:rsidTr="00432D18">
        <w:trPr>
          <w:trHeight w:val="290"/>
          <w:jc w:val="center"/>
        </w:trPr>
        <w:tc>
          <w:tcPr>
            <w:tcW w:w="3805" w:type="dxa"/>
            <w:vAlign w:val="center"/>
          </w:tcPr>
          <w:p w14:paraId="25E6CCC2" w14:textId="3BE46526" w:rsidR="00F034D9" w:rsidRPr="00BA1639" w:rsidRDefault="00F034D9" w:rsidP="00802816">
            <w:pPr>
              <w:pStyle w:val="Tabela"/>
            </w:pPr>
            <w:proofErr w:type="gramStart"/>
            <w:r w:rsidRPr="00BA1639">
              <w:t>“Look Out</w:t>
            </w:r>
            <w:proofErr w:type="gramEnd"/>
            <w:r w:rsidRPr="00BA1639">
              <w:t>!”</w:t>
            </w:r>
          </w:p>
        </w:tc>
        <w:tc>
          <w:tcPr>
            <w:tcW w:w="3447" w:type="dxa"/>
            <w:vAlign w:val="center"/>
          </w:tcPr>
          <w:p w14:paraId="0F20D6C8" w14:textId="341475C3" w:rsidR="00F034D9" w:rsidRPr="00BA1639" w:rsidRDefault="00F034D9" w:rsidP="00802816">
            <w:pPr>
              <w:pStyle w:val="Tabela"/>
            </w:pPr>
            <w:r w:rsidRPr="00BA1639">
              <w:fldChar w:fldCharType="begin"/>
            </w:r>
            <w:r w:rsidRPr="00BA1639">
              <w:instrText xml:space="preserve"> REF _Ref214277659 \h </w:instrText>
            </w:r>
            <w:r w:rsidR="009253BA" w:rsidRPr="00BA1639">
              <w:instrText xml:space="preserve"> \* MERGEFORMAT </w:instrText>
            </w:r>
            <w:r w:rsidRPr="00BA1639">
              <w:fldChar w:fldCharType="separate"/>
            </w:r>
            <w:r w:rsidR="00B3723B" w:rsidRPr="006904B5">
              <w:t>Cuidado!</w:t>
            </w:r>
            <w:r w:rsidRPr="00BA1639">
              <w:fldChar w:fldCharType="end"/>
            </w:r>
          </w:p>
        </w:tc>
        <w:tc>
          <w:tcPr>
            <w:tcW w:w="1089" w:type="dxa"/>
            <w:vAlign w:val="center"/>
          </w:tcPr>
          <w:p w14:paraId="00D22EA9" w14:textId="7EE02AA9" w:rsidR="00F034D9" w:rsidRPr="00BA1639" w:rsidRDefault="009253BA" w:rsidP="00802816">
            <w:pPr>
              <w:pStyle w:val="Tabela"/>
              <w:jc w:val="center"/>
            </w:pPr>
            <w:r w:rsidRPr="00BA1639">
              <w:fldChar w:fldCharType="begin"/>
            </w:r>
            <w:r w:rsidRPr="00BA1639">
              <w:instrText xml:space="preserve"> PAGEREF _Ref214277659 </w:instrText>
            </w:r>
            <w:r w:rsidRPr="00BA1639">
              <w:fldChar w:fldCharType="separate"/>
            </w:r>
            <w:r w:rsidR="00B3723B">
              <w:rPr>
                <w:noProof/>
              </w:rPr>
              <w:t>2</w:t>
            </w:r>
            <w:r w:rsidRPr="00BA1639">
              <w:fldChar w:fldCharType="end"/>
            </w:r>
          </w:p>
        </w:tc>
      </w:tr>
      <w:tr w:rsidR="00F034D9" w:rsidRPr="00BA1639" w14:paraId="2731737A" w14:textId="1A54B754" w:rsidTr="00432D18">
        <w:trPr>
          <w:trHeight w:val="290"/>
          <w:jc w:val="center"/>
        </w:trPr>
        <w:tc>
          <w:tcPr>
            <w:tcW w:w="3805" w:type="dxa"/>
            <w:vAlign w:val="center"/>
          </w:tcPr>
          <w:p w14:paraId="0C8A0479" w14:textId="44094722" w:rsidR="00F034D9" w:rsidRPr="00BA1639" w:rsidRDefault="00F034D9" w:rsidP="00802816">
            <w:pPr>
              <w:pStyle w:val="Tabela"/>
            </w:pPr>
            <w:r w:rsidRPr="00BA1639">
              <w:t xml:space="preserve">Lucky </w:t>
            </w:r>
            <w:proofErr w:type="spellStart"/>
            <w:r w:rsidRPr="00BA1639">
              <w:t>Find</w:t>
            </w:r>
            <w:proofErr w:type="spellEnd"/>
          </w:p>
        </w:tc>
        <w:tc>
          <w:tcPr>
            <w:tcW w:w="3447" w:type="dxa"/>
            <w:vAlign w:val="center"/>
          </w:tcPr>
          <w:p w14:paraId="18EBC000" w14:textId="66918B1E" w:rsidR="00F034D9" w:rsidRPr="00BA1639" w:rsidRDefault="00F034D9" w:rsidP="00802816">
            <w:pPr>
              <w:pStyle w:val="Tabela"/>
            </w:pPr>
            <w:r w:rsidRPr="00BA1639">
              <w:fldChar w:fldCharType="begin"/>
            </w:r>
            <w:r w:rsidRPr="00BA1639">
              <w:instrText xml:space="preserve"> REF _Ref214277669 \h </w:instrText>
            </w:r>
            <w:r w:rsidR="009253BA" w:rsidRPr="00BA1639">
              <w:instrText xml:space="preserve"> \* MERGEFORMAT </w:instrText>
            </w:r>
            <w:r w:rsidRPr="00BA1639">
              <w:fldChar w:fldCharType="separate"/>
            </w:r>
            <w:r w:rsidR="00B3723B" w:rsidRPr="006904B5">
              <w:t>Achado de Sorte</w:t>
            </w:r>
            <w:r w:rsidRPr="00BA1639">
              <w:fldChar w:fldCharType="end"/>
            </w:r>
          </w:p>
        </w:tc>
        <w:tc>
          <w:tcPr>
            <w:tcW w:w="1089" w:type="dxa"/>
            <w:vAlign w:val="center"/>
          </w:tcPr>
          <w:p w14:paraId="3F09D241" w14:textId="3717608E" w:rsidR="00F034D9" w:rsidRPr="00BA1639" w:rsidRDefault="009253BA" w:rsidP="00802816">
            <w:pPr>
              <w:pStyle w:val="Tabela"/>
              <w:jc w:val="center"/>
            </w:pPr>
            <w:r w:rsidRPr="00BA1639">
              <w:fldChar w:fldCharType="begin"/>
            </w:r>
            <w:r w:rsidRPr="00BA1639">
              <w:instrText xml:space="preserve"> PAGEREF _Ref214277669 </w:instrText>
            </w:r>
            <w:r w:rsidRPr="00BA1639">
              <w:fldChar w:fldCharType="separate"/>
            </w:r>
            <w:r w:rsidR="00B3723B">
              <w:rPr>
                <w:noProof/>
              </w:rPr>
              <w:t>2</w:t>
            </w:r>
            <w:r w:rsidRPr="00BA1639">
              <w:fldChar w:fldCharType="end"/>
            </w:r>
          </w:p>
        </w:tc>
      </w:tr>
      <w:tr w:rsidR="00F034D9" w:rsidRPr="00BA1639" w14:paraId="27EF49AA" w14:textId="76D3EA8E" w:rsidTr="00432D18">
        <w:trPr>
          <w:trHeight w:val="273"/>
          <w:jc w:val="center"/>
        </w:trPr>
        <w:tc>
          <w:tcPr>
            <w:tcW w:w="3805" w:type="dxa"/>
            <w:vAlign w:val="center"/>
          </w:tcPr>
          <w:p w14:paraId="42E3D1A0" w14:textId="32FAC582" w:rsidR="00F034D9" w:rsidRPr="00BA1639" w:rsidRDefault="00F034D9" w:rsidP="00802816">
            <w:pPr>
              <w:pStyle w:val="Tabela"/>
            </w:pPr>
            <w:proofErr w:type="spellStart"/>
            <w:r w:rsidRPr="00BA1639">
              <w:t>Mangled</w:t>
            </w:r>
            <w:proofErr w:type="spellEnd"/>
            <w:r w:rsidRPr="00BA1639">
              <w:t xml:space="preserve"> </w:t>
            </w:r>
            <w:proofErr w:type="spellStart"/>
            <w:r w:rsidRPr="00BA1639">
              <w:t>Remains</w:t>
            </w:r>
            <w:proofErr w:type="spellEnd"/>
          </w:p>
        </w:tc>
        <w:tc>
          <w:tcPr>
            <w:tcW w:w="3447" w:type="dxa"/>
            <w:vAlign w:val="center"/>
          </w:tcPr>
          <w:p w14:paraId="2F27E0FE" w14:textId="4244AEB6" w:rsidR="00F034D9" w:rsidRPr="00BA1639" w:rsidRDefault="00F034D9" w:rsidP="00802816">
            <w:pPr>
              <w:pStyle w:val="Tabela"/>
            </w:pPr>
            <w:r w:rsidRPr="00BA1639">
              <w:fldChar w:fldCharType="begin"/>
            </w:r>
            <w:r w:rsidRPr="00BA1639">
              <w:instrText xml:space="preserve"> REF _Ref214277676 \h </w:instrText>
            </w:r>
            <w:r w:rsidR="009253BA" w:rsidRPr="00BA1639">
              <w:instrText xml:space="preserve"> \* MERGEFORMAT </w:instrText>
            </w:r>
            <w:r w:rsidRPr="00BA1639">
              <w:fldChar w:fldCharType="separate"/>
            </w:r>
            <w:r w:rsidR="00B3723B" w:rsidRPr="006904B5">
              <w:t>Restos Mutilados</w:t>
            </w:r>
            <w:r w:rsidRPr="00BA1639">
              <w:fldChar w:fldCharType="end"/>
            </w:r>
          </w:p>
        </w:tc>
        <w:tc>
          <w:tcPr>
            <w:tcW w:w="1089" w:type="dxa"/>
            <w:vAlign w:val="center"/>
          </w:tcPr>
          <w:p w14:paraId="3ADA3123" w14:textId="7AA1F69B" w:rsidR="00F034D9" w:rsidRPr="00BA1639" w:rsidRDefault="009253BA" w:rsidP="00802816">
            <w:pPr>
              <w:pStyle w:val="Tabela"/>
              <w:jc w:val="center"/>
            </w:pPr>
            <w:r w:rsidRPr="00BA1639">
              <w:fldChar w:fldCharType="begin"/>
            </w:r>
            <w:r w:rsidRPr="00BA1639">
              <w:instrText xml:space="preserve"> PAGEREF _Ref214277676 </w:instrText>
            </w:r>
            <w:r w:rsidRPr="00BA1639">
              <w:fldChar w:fldCharType="separate"/>
            </w:r>
            <w:r w:rsidR="00B3723B">
              <w:rPr>
                <w:noProof/>
              </w:rPr>
              <w:t>2</w:t>
            </w:r>
            <w:r w:rsidRPr="00BA1639">
              <w:fldChar w:fldCharType="end"/>
            </w:r>
          </w:p>
        </w:tc>
      </w:tr>
      <w:tr w:rsidR="00F034D9" w:rsidRPr="00BA1639" w14:paraId="2169AB4D" w14:textId="5F9BE6C0" w:rsidTr="00432D18">
        <w:trPr>
          <w:trHeight w:val="290"/>
          <w:jc w:val="center"/>
        </w:trPr>
        <w:tc>
          <w:tcPr>
            <w:tcW w:w="3805" w:type="dxa"/>
            <w:vAlign w:val="center"/>
          </w:tcPr>
          <w:p w14:paraId="134A3E54" w14:textId="5977E41E" w:rsidR="00F034D9" w:rsidRPr="00BA1639" w:rsidRDefault="00F034D9" w:rsidP="00802816">
            <w:pPr>
              <w:pStyle w:val="Tabela"/>
            </w:pPr>
            <w:r w:rsidRPr="00BA1639">
              <w:t>Massacre</w:t>
            </w:r>
          </w:p>
        </w:tc>
        <w:tc>
          <w:tcPr>
            <w:tcW w:w="3447" w:type="dxa"/>
            <w:vAlign w:val="center"/>
          </w:tcPr>
          <w:p w14:paraId="21E9CCFC" w14:textId="38EDBBCB" w:rsidR="00F034D9" w:rsidRPr="00BA1639" w:rsidRDefault="00F034D9" w:rsidP="00802816">
            <w:pPr>
              <w:pStyle w:val="Tabela"/>
            </w:pPr>
            <w:r w:rsidRPr="00BA1639">
              <w:t>Massacre</w:t>
            </w:r>
          </w:p>
        </w:tc>
        <w:tc>
          <w:tcPr>
            <w:tcW w:w="1089" w:type="dxa"/>
            <w:vAlign w:val="center"/>
          </w:tcPr>
          <w:p w14:paraId="7AF0482F" w14:textId="3C20FD2F" w:rsidR="00F034D9" w:rsidRPr="00BA1639" w:rsidRDefault="009253BA" w:rsidP="00802816">
            <w:pPr>
              <w:pStyle w:val="Tabela"/>
              <w:jc w:val="center"/>
            </w:pPr>
            <w:r w:rsidRPr="00BA1639">
              <w:fldChar w:fldCharType="begin"/>
            </w:r>
            <w:r w:rsidRPr="00BA1639">
              <w:instrText xml:space="preserve"> PAGEREF _Ref214277976 </w:instrText>
            </w:r>
            <w:r w:rsidRPr="00BA1639">
              <w:fldChar w:fldCharType="separate"/>
            </w:r>
            <w:r w:rsidR="00B3723B">
              <w:rPr>
                <w:noProof/>
              </w:rPr>
              <w:t>2</w:t>
            </w:r>
            <w:r w:rsidRPr="00BA1639">
              <w:fldChar w:fldCharType="end"/>
            </w:r>
          </w:p>
        </w:tc>
      </w:tr>
      <w:tr w:rsidR="00F034D9" w:rsidRPr="00BA1639" w14:paraId="63DC6F28" w14:textId="6F0E3D9D" w:rsidTr="00432D18">
        <w:trPr>
          <w:trHeight w:val="273"/>
          <w:jc w:val="center"/>
        </w:trPr>
        <w:tc>
          <w:tcPr>
            <w:tcW w:w="3805" w:type="dxa"/>
            <w:vAlign w:val="center"/>
          </w:tcPr>
          <w:p w14:paraId="6D965A6E" w14:textId="67772F35" w:rsidR="00F034D9" w:rsidRPr="00BA1639" w:rsidRDefault="00F034D9" w:rsidP="00802816">
            <w:pPr>
              <w:pStyle w:val="Tabela"/>
            </w:pPr>
            <w:r w:rsidRPr="00BA1639">
              <w:t xml:space="preserve">Piles </w:t>
            </w:r>
            <w:proofErr w:type="spellStart"/>
            <w:r w:rsidRPr="00BA1639">
              <w:t>of</w:t>
            </w:r>
            <w:proofErr w:type="spellEnd"/>
            <w:r w:rsidRPr="00BA1639">
              <w:t xml:space="preserve"> Bones</w:t>
            </w:r>
          </w:p>
        </w:tc>
        <w:tc>
          <w:tcPr>
            <w:tcW w:w="3447" w:type="dxa"/>
            <w:vAlign w:val="center"/>
          </w:tcPr>
          <w:p w14:paraId="001A2091" w14:textId="77777777" w:rsidR="00B3723B" w:rsidRPr="00BA1639" w:rsidRDefault="00F034D9" w:rsidP="00B3723B">
            <w:pPr>
              <w:pStyle w:val="Tabela"/>
            </w:pPr>
            <w:r w:rsidRPr="00BA1639">
              <w:fldChar w:fldCharType="begin"/>
            </w:r>
            <w:r w:rsidRPr="00BA1639">
              <w:instrText xml:space="preserve"> REF _Ref214277688 \h </w:instrText>
            </w:r>
            <w:r w:rsidR="009253BA" w:rsidRPr="00BA1639">
              <w:instrText xml:space="preserve"> \* MERGEFORMAT </w:instrText>
            </w:r>
            <w:r w:rsidRPr="00BA1639">
              <w:fldChar w:fldCharType="separate"/>
            </w:r>
            <w:r w:rsidR="00B3723B" w:rsidRPr="00BA1639">
              <w:t>Permanece em jogo</w:t>
            </w:r>
          </w:p>
          <w:p w14:paraId="6DDD74F3" w14:textId="5084A5EB" w:rsidR="00F034D9" w:rsidRPr="00BA1639" w:rsidRDefault="00B3723B" w:rsidP="00802816">
            <w:pPr>
              <w:pStyle w:val="Tabela"/>
            </w:pPr>
            <w:r>
              <w:br w:type="column"/>
            </w:r>
            <w:r w:rsidRPr="006904B5">
              <w:t>Montes de Ossos</w:t>
            </w:r>
            <w:r w:rsidR="00F034D9" w:rsidRPr="00BA1639">
              <w:fldChar w:fldCharType="end"/>
            </w:r>
          </w:p>
        </w:tc>
        <w:tc>
          <w:tcPr>
            <w:tcW w:w="1089" w:type="dxa"/>
            <w:vAlign w:val="center"/>
          </w:tcPr>
          <w:p w14:paraId="105EAAB2" w14:textId="61659E0E" w:rsidR="00F034D9" w:rsidRPr="00BA1639" w:rsidRDefault="009253BA" w:rsidP="00802816">
            <w:pPr>
              <w:pStyle w:val="Tabela"/>
              <w:jc w:val="center"/>
            </w:pPr>
            <w:r w:rsidRPr="00BA1639">
              <w:fldChar w:fldCharType="begin"/>
            </w:r>
            <w:r w:rsidRPr="00BA1639">
              <w:instrText xml:space="preserve"> PAGEREF _Ref214277688 </w:instrText>
            </w:r>
            <w:r w:rsidRPr="00BA1639">
              <w:fldChar w:fldCharType="separate"/>
            </w:r>
            <w:r w:rsidR="00B3723B">
              <w:rPr>
                <w:noProof/>
              </w:rPr>
              <w:t>2</w:t>
            </w:r>
            <w:r w:rsidRPr="00BA1639">
              <w:fldChar w:fldCharType="end"/>
            </w:r>
          </w:p>
        </w:tc>
      </w:tr>
      <w:tr w:rsidR="00F034D9" w:rsidRPr="00BA1639" w14:paraId="39003406" w14:textId="1AC72F7B" w:rsidTr="00432D18">
        <w:trPr>
          <w:trHeight w:val="290"/>
          <w:jc w:val="center"/>
        </w:trPr>
        <w:tc>
          <w:tcPr>
            <w:tcW w:w="3805" w:type="dxa"/>
            <w:vAlign w:val="center"/>
          </w:tcPr>
          <w:p w14:paraId="067EF548" w14:textId="625AFC10" w:rsidR="00F034D9" w:rsidRPr="00BA1639" w:rsidRDefault="00F034D9" w:rsidP="00802816">
            <w:pPr>
              <w:pStyle w:val="Tabela"/>
            </w:pPr>
            <w:r w:rsidRPr="00BA1639">
              <w:t>Prospector</w:t>
            </w:r>
          </w:p>
        </w:tc>
        <w:tc>
          <w:tcPr>
            <w:tcW w:w="3447" w:type="dxa"/>
            <w:vAlign w:val="center"/>
          </w:tcPr>
          <w:p w14:paraId="1AA14C7E" w14:textId="1BD3FFF0" w:rsidR="00F034D9" w:rsidRPr="00BA1639" w:rsidRDefault="00F034D9" w:rsidP="00802816">
            <w:pPr>
              <w:pStyle w:val="Tabela"/>
            </w:pPr>
            <w:r w:rsidRPr="00BA1639">
              <w:fldChar w:fldCharType="begin"/>
            </w:r>
            <w:r w:rsidRPr="00BA1639">
              <w:instrText xml:space="preserve"> REF _Ref214277693 \h </w:instrText>
            </w:r>
            <w:r w:rsidR="009253BA" w:rsidRPr="00BA1639">
              <w:instrText xml:space="preserve"> \* MERGEFORMAT </w:instrText>
            </w:r>
            <w:r w:rsidRPr="00BA1639">
              <w:fldChar w:fldCharType="separate"/>
            </w:r>
            <w:r w:rsidR="00B3723B" w:rsidRPr="006904B5">
              <w:t>Garimpeiro</w:t>
            </w:r>
            <w:r w:rsidRPr="00BA1639">
              <w:fldChar w:fldCharType="end"/>
            </w:r>
          </w:p>
        </w:tc>
        <w:tc>
          <w:tcPr>
            <w:tcW w:w="1089" w:type="dxa"/>
            <w:vAlign w:val="center"/>
          </w:tcPr>
          <w:p w14:paraId="667539BA" w14:textId="5486B041" w:rsidR="00F034D9" w:rsidRPr="00BA1639" w:rsidRDefault="009253BA" w:rsidP="00802816">
            <w:pPr>
              <w:pStyle w:val="Tabela"/>
              <w:jc w:val="center"/>
            </w:pPr>
            <w:r w:rsidRPr="00BA1639">
              <w:fldChar w:fldCharType="begin"/>
            </w:r>
            <w:r w:rsidRPr="00BA1639">
              <w:instrText xml:space="preserve"> PAGEREF _Ref214277693 </w:instrText>
            </w:r>
            <w:r w:rsidRPr="00BA1639">
              <w:fldChar w:fldCharType="separate"/>
            </w:r>
            <w:r w:rsidR="00B3723B">
              <w:rPr>
                <w:noProof/>
              </w:rPr>
              <w:t>3</w:t>
            </w:r>
            <w:r w:rsidRPr="00BA1639">
              <w:fldChar w:fldCharType="end"/>
            </w:r>
          </w:p>
        </w:tc>
      </w:tr>
      <w:tr w:rsidR="00F034D9" w:rsidRPr="00BA1639" w14:paraId="2A44C614" w14:textId="3A348FAE" w:rsidTr="00432D18">
        <w:trPr>
          <w:trHeight w:val="273"/>
          <w:jc w:val="center"/>
        </w:trPr>
        <w:tc>
          <w:tcPr>
            <w:tcW w:w="3805" w:type="dxa"/>
            <w:vAlign w:val="center"/>
          </w:tcPr>
          <w:p w14:paraId="0FD072C2" w14:textId="5784DCA9" w:rsidR="00F034D9" w:rsidRPr="00BA1639" w:rsidRDefault="00F034D9" w:rsidP="00802816">
            <w:pPr>
              <w:pStyle w:val="Tabela"/>
            </w:pPr>
            <w:proofErr w:type="spellStart"/>
            <w:r w:rsidRPr="00BA1639">
              <w:t>Ransacked</w:t>
            </w:r>
            <w:proofErr w:type="spellEnd"/>
            <w:r w:rsidRPr="00BA1639">
              <w:t xml:space="preserve"> </w:t>
            </w:r>
            <w:proofErr w:type="spellStart"/>
            <w:r w:rsidRPr="00BA1639">
              <w:t>Vault</w:t>
            </w:r>
            <w:proofErr w:type="spellEnd"/>
          </w:p>
        </w:tc>
        <w:tc>
          <w:tcPr>
            <w:tcW w:w="3447" w:type="dxa"/>
            <w:vAlign w:val="center"/>
          </w:tcPr>
          <w:p w14:paraId="57D89123" w14:textId="007F78DF" w:rsidR="00F034D9" w:rsidRPr="00BA1639" w:rsidRDefault="00F034D9" w:rsidP="00802816">
            <w:pPr>
              <w:pStyle w:val="Tabela"/>
            </w:pPr>
            <w:r w:rsidRPr="00BA1639">
              <w:fldChar w:fldCharType="begin"/>
            </w:r>
            <w:r w:rsidRPr="00BA1639">
              <w:instrText xml:space="preserve"> REF _Ref214277699 \h </w:instrText>
            </w:r>
            <w:r w:rsidR="009253BA" w:rsidRPr="00BA1639">
              <w:instrText xml:space="preserve"> \* MERGEFORMAT </w:instrText>
            </w:r>
            <w:r w:rsidRPr="00BA1639">
              <w:fldChar w:fldCharType="separate"/>
            </w:r>
            <w:r w:rsidR="00B3723B" w:rsidRPr="006904B5">
              <w:t>Cofre Saqueado</w:t>
            </w:r>
            <w:r w:rsidRPr="00BA1639">
              <w:fldChar w:fldCharType="end"/>
            </w:r>
          </w:p>
        </w:tc>
        <w:tc>
          <w:tcPr>
            <w:tcW w:w="1089" w:type="dxa"/>
            <w:vAlign w:val="center"/>
          </w:tcPr>
          <w:p w14:paraId="0D78CA66" w14:textId="5AE7CC3F" w:rsidR="00F034D9" w:rsidRPr="00BA1639" w:rsidRDefault="009253BA" w:rsidP="00802816">
            <w:pPr>
              <w:pStyle w:val="Tabela"/>
              <w:jc w:val="center"/>
            </w:pPr>
            <w:r w:rsidRPr="00BA1639">
              <w:fldChar w:fldCharType="begin"/>
            </w:r>
            <w:r w:rsidRPr="00BA1639">
              <w:instrText xml:space="preserve"> PAGEREF _Ref214277699 </w:instrText>
            </w:r>
            <w:r w:rsidRPr="00BA1639">
              <w:fldChar w:fldCharType="separate"/>
            </w:r>
            <w:r w:rsidR="00B3723B">
              <w:rPr>
                <w:noProof/>
              </w:rPr>
              <w:t>3</w:t>
            </w:r>
            <w:r w:rsidRPr="00BA1639">
              <w:fldChar w:fldCharType="end"/>
            </w:r>
          </w:p>
        </w:tc>
      </w:tr>
      <w:tr w:rsidR="00F034D9" w:rsidRPr="00BA1639" w14:paraId="7A8C6499" w14:textId="6DF969C4" w:rsidTr="00432D18">
        <w:trPr>
          <w:trHeight w:val="290"/>
          <w:jc w:val="center"/>
        </w:trPr>
        <w:tc>
          <w:tcPr>
            <w:tcW w:w="3805" w:type="dxa"/>
            <w:vAlign w:val="center"/>
          </w:tcPr>
          <w:p w14:paraId="0AA8C738" w14:textId="1F1219FC" w:rsidR="00F034D9" w:rsidRPr="00BA1639" w:rsidRDefault="00F034D9" w:rsidP="00802816">
            <w:pPr>
              <w:pStyle w:val="Tabela"/>
            </w:pPr>
            <w:proofErr w:type="spellStart"/>
            <w:r w:rsidRPr="00BA1639">
              <w:t>Shafts</w:t>
            </w:r>
            <w:proofErr w:type="spellEnd"/>
            <w:r w:rsidRPr="00BA1639">
              <w:t xml:space="preserve"> </w:t>
            </w:r>
            <w:proofErr w:type="spellStart"/>
            <w:r w:rsidRPr="00BA1639">
              <w:t>of</w:t>
            </w:r>
            <w:proofErr w:type="spellEnd"/>
            <w:r w:rsidRPr="00BA1639">
              <w:t xml:space="preserve"> Light</w:t>
            </w:r>
          </w:p>
        </w:tc>
        <w:tc>
          <w:tcPr>
            <w:tcW w:w="3447" w:type="dxa"/>
            <w:vAlign w:val="center"/>
          </w:tcPr>
          <w:p w14:paraId="2B6FC95B" w14:textId="48E13AD3" w:rsidR="00F034D9" w:rsidRPr="00BA1639" w:rsidRDefault="00F034D9" w:rsidP="00802816">
            <w:pPr>
              <w:pStyle w:val="Tabela"/>
            </w:pPr>
            <w:r w:rsidRPr="00BA1639">
              <w:fldChar w:fldCharType="begin"/>
            </w:r>
            <w:r w:rsidRPr="00BA1639">
              <w:instrText xml:space="preserve"> REF _Ref214277707 \h </w:instrText>
            </w:r>
            <w:r w:rsidR="009253BA" w:rsidRPr="00BA1639">
              <w:instrText xml:space="preserve"> \* MERGEFORMAT </w:instrText>
            </w:r>
            <w:r w:rsidRPr="00BA1639">
              <w:fldChar w:fldCharType="separate"/>
            </w:r>
            <w:r w:rsidR="00B3723B" w:rsidRPr="006904B5">
              <w:t>Feixes de Luz</w:t>
            </w:r>
            <w:r w:rsidRPr="00BA1639">
              <w:fldChar w:fldCharType="end"/>
            </w:r>
          </w:p>
        </w:tc>
        <w:tc>
          <w:tcPr>
            <w:tcW w:w="1089" w:type="dxa"/>
            <w:vAlign w:val="center"/>
          </w:tcPr>
          <w:p w14:paraId="145B85AF" w14:textId="59C5C0B2" w:rsidR="00F034D9" w:rsidRPr="00BA1639" w:rsidRDefault="009253BA" w:rsidP="00802816">
            <w:pPr>
              <w:pStyle w:val="Tabela"/>
              <w:jc w:val="center"/>
            </w:pPr>
            <w:r w:rsidRPr="00BA1639">
              <w:fldChar w:fldCharType="begin"/>
            </w:r>
            <w:r w:rsidRPr="00BA1639">
              <w:instrText xml:space="preserve"> PAGEREF _Ref214277707 </w:instrText>
            </w:r>
            <w:r w:rsidRPr="00BA1639">
              <w:fldChar w:fldCharType="separate"/>
            </w:r>
            <w:r w:rsidR="00B3723B">
              <w:rPr>
                <w:noProof/>
              </w:rPr>
              <w:t>3</w:t>
            </w:r>
            <w:r w:rsidRPr="00BA1639">
              <w:fldChar w:fldCharType="end"/>
            </w:r>
          </w:p>
        </w:tc>
      </w:tr>
      <w:tr w:rsidR="00F034D9" w:rsidRPr="00BA1639" w14:paraId="451B9D49" w14:textId="16243942" w:rsidTr="00432D18">
        <w:trPr>
          <w:trHeight w:val="290"/>
          <w:jc w:val="center"/>
        </w:trPr>
        <w:tc>
          <w:tcPr>
            <w:tcW w:w="3805" w:type="dxa"/>
            <w:vAlign w:val="center"/>
          </w:tcPr>
          <w:p w14:paraId="0749F179" w14:textId="147BA32E" w:rsidR="00F034D9" w:rsidRPr="00BA1639" w:rsidRDefault="00F034D9" w:rsidP="00802816">
            <w:pPr>
              <w:pStyle w:val="Tabela"/>
            </w:pPr>
            <w:proofErr w:type="spellStart"/>
            <w:r w:rsidRPr="00BA1639">
              <w:t>Steam</w:t>
            </w:r>
            <w:proofErr w:type="spellEnd"/>
            <w:r w:rsidRPr="00BA1639">
              <w:t xml:space="preserve"> Clouds</w:t>
            </w:r>
          </w:p>
        </w:tc>
        <w:tc>
          <w:tcPr>
            <w:tcW w:w="3447" w:type="dxa"/>
            <w:vAlign w:val="center"/>
          </w:tcPr>
          <w:p w14:paraId="76FC38CA" w14:textId="3605F6CB" w:rsidR="00F034D9" w:rsidRPr="00BA1639" w:rsidRDefault="00F034D9" w:rsidP="00802816">
            <w:pPr>
              <w:pStyle w:val="Tabela"/>
            </w:pPr>
            <w:r w:rsidRPr="00BA1639">
              <w:fldChar w:fldCharType="begin"/>
            </w:r>
            <w:r w:rsidRPr="00BA1639">
              <w:instrText xml:space="preserve"> REF _Ref214277712 \h </w:instrText>
            </w:r>
            <w:r w:rsidR="009253BA" w:rsidRPr="00BA1639">
              <w:instrText xml:space="preserve"> \* MERGEFORMAT </w:instrText>
            </w:r>
            <w:r w:rsidRPr="00BA1639">
              <w:fldChar w:fldCharType="separate"/>
            </w:r>
            <w:r w:rsidR="00B3723B" w:rsidRPr="006904B5">
              <w:t>Nuvens de Vapor</w:t>
            </w:r>
            <w:r w:rsidRPr="00BA1639">
              <w:fldChar w:fldCharType="end"/>
            </w:r>
          </w:p>
        </w:tc>
        <w:tc>
          <w:tcPr>
            <w:tcW w:w="1089" w:type="dxa"/>
            <w:vAlign w:val="center"/>
          </w:tcPr>
          <w:p w14:paraId="06B552AD" w14:textId="4106A76F" w:rsidR="00F034D9" w:rsidRPr="00BA1639" w:rsidRDefault="009253BA" w:rsidP="00802816">
            <w:pPr>
              <w:pStyle w:val="Tabela"/>
              <w:jc w:val="center"/>
            </w:pPr>
            <w:r w:rsidRPr="00BA1639">
              <w:fldChar w:fldCharType="begin"/>
            </w:r>
            <w:r w:rsidRPr="00BA1639">
              <w:instrText xml:space="preserve"> PAGEREF _Ref214277712 </w:instrText>
            </w:r>
            <w:r w:rsidRPr="00BA1639">
              <w:fldChar w:fldCharType="separate"/>
            </w:r>
            <w:r w:rsidR="00B3723B">
              <w:rPr>
                <w:noProof/>
              </w:rPr>
              <w:t>3</w:t>
            </w:r>
            <w:r w:rsidRPr="00BA1639">
              <w:fldChar w:fldCharType="end"/>
            </w:r>
          </w:p>
        </w:tc>
      </w:tr>
      <w:tr w:rsidR="00F034D9" w:rsidRPr="00BA1639" w14:paraId="43AE3DF5" w14:textId="75316513" w:rsidTr="00432D18">
        <w:trPr>
          <w:trHeight w:val="273"/>
          <w:jc w:val="center"/>
        </w:trPr>
        <w:tc>
          <w:tcPr>
            <w:tcW w:w="3805" w:type="dxa"/>
            <w:vAlign w:val="center"/>
          </w:tcPr>
          <w:p w14:paraId="25C506B3" w14:textId="662FCBE3" w:rsidR="00F034D9" w:rsidRPr="00BA1639" w:rsidRDefault="00F034D9" w:rsidP="00802816">
            <w:pPr>
              <w:pStyle w:val="Tabela"/>
            </w:pPr>
            <w:proofErr w:type="spellStart"/>
            <w:r w:rsidRPr="00BA1639">
              <w:t>Summoning</w:t>
            </w:r>
            <w:proofErr w:type="spellEnd"/>
            <w:r w:rsidRPr="00BA1639">
              <w:t xml:space="preserve"> Circle</w:t>
            </w:r>
          </w:p>
        </w:tc>
        <w:tc>
          <w:tcPr>
            <w:tcW w:w="3447" w:type="dxa"/>
            <w:vAlign w:val="center"/>
          </w:tcPr>
          <w:p w14:paraId="44BFEEF6" w14:textId="77777777" w:rsidR="00B3723B" w:rsidRPr="00BA1639" w:rsidRDefault="00F034D9" w:rsidP="00B3723B">
            <w:pPr>
              <w:pStyle w:val="Tabela"/>
            </w:pPr>
            <w:r w:rsidRPr="00BA1639">
              <w:fldChar w:fldCharType="begin"/>
            </w:r>
            <w:r w:rsidRPr="00BA1639">
              <w:instrText xml:space="preserve"> REF _Ref214277720 \h </w:instrText>
            </w:r>
            <w:r w:rsidR="009253BA" w:rsidRPr="00BA1639">
              <w:instrText xml:space="preserve"> \* MERGEFORMAT </w:instrText>
            </w:r>
            <w:r w:rsidRPr="00BA1639">
              <w:fldChar w:fldCharType="separate"/>
            </w:r>
            <w:r w:rsidR="00B3723B" w:rsidRPr="00BA1639">
              <w:t>Permanece em jogo</w:t>
            </w:r>
          </w:p>
          <w:p w14:paraId="4F6DD5C1" w14:textId="1A40AF41" w:rsidR="00F034D9" w:rsidRPr="00BA1639" w:rsidRDefault="00B3723B" w:rsidP="00802816">
            <w:pPr>
              <w:pStyle w:val="Tabela"/>
            </w:pPr>
            <w:r w:rsidRPr="006904B5">
              <w:t>Círculo de Invocação</w:t>
            </w:r>
            <w:r w:rsidR="00F034D9" w:rsidRPr="00BA1639">
              <w:fldChar w:fldCharType="end"/>
            </w:r>
          </w:p>
        </w:tc>
        <w:tc>
          <w:tcPr>
            <w:tcW w:w="1089" w:type="dxa"/>
            <w:vAlign w:val="center"/>
          </w:tcPr>
          <w:p w14:paraId="02FF8CE2" w14:textId="3791E5AA" w:rsidR="00F034D9" w:rsidRPr="00BA1639" w:rsidRDefault="009253BA" w:rsidP="00802816">
            <w:pPr>
              <w:pStyle w:val="Tabela"/>
              <w:jc w:val="center"/>
            </w:pPr>
            <w:r w:rsidRPr="00BA1639">
              <w:fldChar w:fldCharType="begin"/>
            </w:r>
            <w:r w:rsidRPr="00BA1639">
              <w:instrText xml:space="preserve"> PAGEREF _Ref214277720 </w:instrText>
            </w:r>
            <w:r w:rsidRPr="00BA1639">
              <w:fldChar w:fldCharType="separate"/>
            </w:r>
            <w:r w:rsidR="00B3723B">
              <w:rPr>
                <w:noProof/>
              </w:rPr>
              <w:t>3</w:t>
            </w:r>
            <w:r w:rsidRPr="00BA1639">
              <w:fldChar w:fldCharType="end"/>
            </w:r>
          </w:p>
        </w:tc>
      </w:tr>
      <w:tr w:rsidR="00F034D9" w:rsidRPr="00BA1639" w14:paraId="1ED042E3" w14:textId="20CC5AB3" w:rsidTr="00432D18">
        <w:trPr>
          <w:trHeight w:val="290"/>
          <w:jc w:val="center"/>
        </w:trPr>
        <w:tc>
          <w:tcPr>
            <w:tcW w:w="3805" w:type="dxa"/>
            <w:vAlign w:val="center"/>
          </w:tcPr>
          <w:p w14:paraId="70680909" w14:textId="52ADBBCD" w:rsidR="00F034D9" w:rsidRPr="00BA1639" w:rsidRDefault="00F034D9" w:rsidP="00802816">
            <w:pPr>
              <w:pStyle w:val="Tabela"/>
            </w:pPr>
            <w:r w:rsidRPr="00BA1639">
              <w:t>Traces in the Dust</w:t>
            </w:r>
          </w:p>
        </w:tc>
        <w:tc>
          <w:tcPr>
            <w:tcW w:w="3447" w:type="dxa"/>
            <w:vAlign w:val="center"/>
          </w:tcPr>
          <w:p w14:paraId="0E8BA89D" w14:textId="53117EC1" w:rsidR="00F034D9" w:rsidRPr="00BA1639" w:rsidRDefault="00F034D9" w:rsidP="00802816">
            <w:pPr>
              <w:pStyle w:val="Tabela"/>
            </w:pPr>
            <w:r w:rsidRPr="00BA1639">
              <w:fldChar w:fldCharType="begin"/>
            </w:r>
            <w:r w:rsidRPr="00BA1639">
              <w:instrText xml:space="preserve"> REF _Ref214277725 \h </w:instrText>
            </w:r>
            <w:r w:rsidR="009253BA" w:rsidRPr="00BA1639">
              <w:instrText xml:space="preserve"> \* MERGEFORMAT </w:instrText>
            </w:r>
            <w:r w:rsidRPr="00BA1639">
              <w:fldChar w:fldCharType="separate"/>
            </w:r>
            <w:r w:rsidR="00B3723B" w:rsidRPr="006904B5">
              <w:t>Rastros na Poeira</w:t>
            </w:r>
            <w:r w:rsidRPr="00BA1639">
              <w:fldChar w:fldCharType="end"/>
            </w:r>
          </w:p>
        </w:tc>
        <w:tc>
          <w:tcPr>
            <w:tcW w:w="1089" w:type="dxa"/>
            <w:vAlign w:val="center"/>
          </w:tcPr>
          <w:p w14:paraId="5AC03907" w14:textId="50CE27C7" w:rsidR="00F034D9" w:rsidRPr="00BA1639" w:rsidRDefault="009253BA" w:rsidP="00802816">
            <w:pPr>
              <w:pStyle w:val="Tabela"/>
              <w:jc w:val="center"/>
            </w:pPr>
            <w:r w:rsidRPr="00BA1639">
              <w:fldChar w:fldCharType="begin"/>
            </w:r>
            <w:r w:rsidRPr="00BA1639">
              <w:instrText xml:space="preserve"> PAGEREF _Ref214277725 </w:instrText>
            </w:r>
            <w:r w:rsidRPr="00BA1639">
              <w:fldChar w:fldCharType="separate"/>
            </w:r>
            <w:r w:rsidR="00B3723B">
              <w:rPr>
                <w:noProof/>
              </w:rPr>
              <w:t>4</w:t>
            </w:r>
            <w:r w:rsidRPr="00BA1639">
              <w:fldChar w:fldCharType="end"/>
            </w:r>
          </w:p>
        </w:tc>
      </w:tr>
      <w:tr w:rsidR="00F034D9" w:rsidRPr="00BA1639" w14:paraId="1E908E2F" w14:textId="1B58B4A3" w:rsidTr="00432D18">
        <w:trPr>
          <w:trHeight w:val="273"/>
          <w:jc w:val="center"/>
        </w:trPr>
        <w:tc>
          <w:tcPr>
            <w:tcW w:w="3805" w:type="dxa"/>
            <w:vAlign w:val="center"/>
          </w:tcPr>
          <w:p w14:paraId="58D3AEA3" w14:textId="6E0A765F" w:rsidR="00F034D9" w:rsidRPr="00BA1639" w:rsidRDefault="00F034D9" w:rsidP="00802816">
            <w:pPr>
              <w:pStyle w:val="Tabela"/>
            </w:pPr>
            <w:proofErr w:type="spellStart"/>
            <w:r w:rsidRPr="00BA1639">
              <w:t>Traitor’s</w:t>
            </w:r>
            <w:proofErr w:type="spellEnd"/>
            <w:r w:rsidRPr="00BA1639">
              <w:t xml:space="preserve"> </w:t>
            </w:r>
            <w:proofErr w:type="spellStart"/>
            <w:r w:rsidRPr="00BA1639">
              <w:t>Blood</w:t>
            </w:r>
            <w:proofErr w:type="spellEnd"/>
          </w:p>
        </w:tc>
        <w:tc>
          <w:tcPr>
            <w:tcW w:w="3447" w:type="dxa"/>
            <w:vAlign w:val="center"/>
          </w:tcPr>
          <w:p w14:paraId="36A2CC9E" w14:textId="555BA492" w:rsidR="00F034D9" w:rsidRPr="00BA1639" w:rsidRDefault="00F034D9" w:rsidP="00802816">
            <w:pPr>
              <w:pStyle w:val="Tabela"/>
            </w:pPr>
            <w:r w:rsidRPr="00BA1639">
              <w:fldChar w:fldCharType="begin"/>
            </w:r>
            <w:r w:rsidRPr="00BA1639">
              <w:instrText xml:space="preserve"> REF _Ref214277731 \h </w:instrText>
            </w:r>
            <w:r w:rsidR="009253BA" w:rsidRPr="00BA1639">
              <w:instrText xml:space="preserve"> \* MERGEFORMAT </w:instrText>
            </w:r>
            <w:r w:rsidRPr="00BA1639">
              <w:fldChar w:fldCharType="separate"/>
            </w:r>
            <w:r w:rsidR="00B3723B" w:rsidRPr="006904B5">
              <w:t>Sangue de Traidor</w:t>
            </w:r>
            <w:r w:rsidRPr="00BA1639">
              <w:fldChar w:fldCharType="end"/>
            </w:r>
          </w:p>
        </w:tc>
        <w:tc>
          <w:tcPr>
            <w:tcW w:w="1089" w:type="dxa"/>
            <w:vAlign w:val="center"/>
          </w:tcPr>
          <w:p w14:paraId="351684B1" w14:textId="2BB42E45" w:rsidR="00F034D9" w:rsidRPr="00BA1639" w:rsidRDefault="009253BA" w:rsidP="00802816">
            <w:pPr>
              <w:pStyle w:val="Tabela"/>
              <w:jc w:val="center"/>
            </w:pPr>
            <w:r w:rsidRPr="00BA1639">
              <w:fldChar w:fldCharType="begin"/>
            </w:r>
            <w:r w:rsidRPr="00BA1639">
              <w:instrText xml:space="preserve"> PAGEREF _Ref214277731 </w:instrText>
            </w:r>
            <w:r w:rsidRPr="00BA1639">
              <w:fldChar w:fldCharType="separate"/>
            </w:r>
            <w:r w:rsidR="00B3723B">
              <w:rPr>
                <w:noProof/>
              </w:rPr>
              <w:t>4</w:t>
            </w:r>
            <w:r w:rsidRPr="00BA1639">
              <w:fldChar w:fldCharType="end"/>
            </w:r>
          </w:p>
        </w:tc>
      </w:tr>
      <w:tr w:rsidR="00F034D9" w:rsidRPr="00BA1639" w14:paraId="0E21857F" w14:textId="3BED4BF9" w:rsidTr="00432D18">
        <w:trPr>
          <w:trHeight w:val="290"/>
          <w:jc w:val="center"/>
        </w:trPr>
        <w:tc>
          <w:tcPr>
            <w:tcW w:w="3805" w:type="dxa"/>
            <w:vAlign w:val="center"/>
          </w:tcPr>
          <w:p w14:paraId="56FB7D33" w14:textId="226BFE9E" w:rsidR="00F034D9" w:rsidRPr="00BA1639" w:rsidRDefault="00F034D9" w:rsidP="00802816">
            <w:pPr>
              <w:pStyle w:val="Tabela"/>
            </w:pPr>
            <w:proofErr w:type="spellStart"/>
            <w:r w:rsidRPr="00BA1639">
              <w:t>Void</w:t>
            </w:r>
            <w:proofErr w:type="spellEnd"/>
            <w:r w:rsidRPr="00BA1639">
              <w:t xml:space="preserve"> Lair</w:t>
            </w:r>
          </w:p>
        </w:tc>
        <w:tc>
          <w:tcPr>
            <w:tcW w:w="3447" w:type="dxa"/>
            <w:vAlign w:val="center"/>
          </w:tcPr>
          <w:p w14:paraId="2AAB712D" w14:textId="4BDF7795" w:rsidR="00F034D9" w:rsidRPr="00BA1639" w:rsidRDefault="00F034D9" w:rsidP="00802816">
            <w:pPr>
              <w:pStyle w:val="Tabela"/>
            </w:pPr>
            <w:r w:rsidRPr="00BA1639">
              <w:t>Covil do Vazio</w:t>
            </w:r>
          </w:p>
        </w:tc>
        <w:tc>
          <w:tcPr>
            <w:tcW w:w="1089" w:type="dxa"/>
            <w:vAlign w:val="center"/>
          </w:tcPr>
          <w:p w14:paraId="198868D9" w14:textId="07619B0D" w:rsidR="00F034D9" w:rsidRPr="00BA1639" w:rsidRDefault="009253BA" w:rsidP="00802816">
            <w:pPr>
              <w:pStyle w:val="Tabela"/>
              <w:jc w:val="center"/>
            </w:pPr>
            <w:r w:rsidRPr="00BA1639">
              <w:fldChar w:fldCharType="begin"/>
            </w:r>
            <w:r w:rsidRPr="00BA1639">
              <w:instrText xml:space="preserve"> PAGEREF _Ref214277927 </w:instrText>
            </w:r>
            <w:r w:rsidRPr="00BA1639">
              <w:fldChar w:fldCharType="separate"/>
            </w:r>
            <w:r w:rsidR="00B3723B">
              <w:rPr>
                <w:noProof/>
              </w:rPr>
              <w:t>4</w:t>
            </w:r>
            <w:r w:rsidRPr="00BA1639">
              <w:fldChar w:fldCharType="end"/>
            </w:r>
          </w:p>
        </w:tc>
      </w:tr>
      <w:tr w:rsidR="00F034D9" w:rsidRPr="00BA1639" w14:paraId="7D7E9DCC" w14:textId="2DF4C8DF" w:rsidTr="00432D18">
        <w:trPr>
          <w:trHeight w:val="290"/>
          <w:jc w:val="center"/>
        </w:trPr>
        <w:tc>
          <w:tcPr>
            <w:tcW w:w="3805" w:type="dxa"/>
            <w:vAlign w:val="center"/>
          </w:tcPr>
          <w:p w14:paraId="2373EECC" w14:textId="24D28490" w:rsidR="00F034D9" w:rsidRPr="00BA1639" w:rsidRDefault="00F034D9" w:rsidP="00802816">
            <w:pPr>
              <w:pStyle w:val="Tabela"/>
            </w:pPr>
            <w:proofErr w:type="spellStart"/>
            <w:r w:rsidRPr="00BA1639">
              <w:t>Which</w:t>
            </w:r>
            <w:proofErr w:type="spellEnd"/>
            <w:r w:rsidRPr="00BA1639">
              <w:t xml:space="preserve"> Way?!?</w:t>
            </w:r>
          </w:p>
        </w:tc>
        <w:tc>
          <w:tcPr>
            <w:tcW w:w="3447" w:type="dxa"/>
            <w:vAlign w:val="center"/>
          </w:tcPr>
          <w:p w14:paraId="595A6FC4" w14:textId="353BC3A5" w:rsidR="00F034D9" w:rsidRPr="00BA1639" w:rsidRDefault="00F034D9" w:rsidP="00802816">
            <w:pPr>
              <w:pStyle w:val="Tabela"/>
            </w:pPr>
            <w:r w:rsidRPr="00BA1639">
              <w:fldChar w:fldCharType="begin"/>
            </w:r>
            <w:r w:rsidRPr="00BA1639">
              <w:instrText xml:space="preserve"> REF _Ref214277752 \h </w:instrText>
            </w:r>
            <w:r w:rsidR="009253BA" w:rsidRPr="00BA1639">
              <w:instrText xml:space="preserve"> \* MERGEFORMAT </w:instrText>
            </w:r>
            <w:r w:rsidRPr="00BA1639">
              <w:fldChar w:fldCharType="separate"/>
            </w:r>
            <w:r w:rsidR="00B3723B" w:rsidRPr="006904B5">
              <w:t>Qual Caminho?!?</w:t>
            </w:r>
            <w:r w:rsidRPr="00BA1639">
              <w:fldChar w:fldCharType="end"/>
            </w:r>
          </w:p>
        </w:tc>
        <w:tc>
          <w:tcPr>
            <w:tcW w:w="1089" w:type="dxa"/>
            <w:vAlign w:val="center"/>
          </w:tcPr>
          <w:p w14:paraId="22CACD88" w14:textId="6FF9F531" w:rsidR="00F034D9" w:rsidRPr="00BA1639" w:rsidRDefault="009253BA" w:rsidP="00802816">
            <w:pPr>
              <w:pStyle w:val="Tabela"/>
              <w:jc w:val="center"/>
            </w:pPr>
            <w:r w:rsidRPr="00BA1639">
              <w:fldChar w:fldCharType="begin"/>
            </w:r>
            <w:r w:rsidRPr="00BA1639">
              <w:instrText xml:space="preserve"> PAGEREF _Ref214277752 </w:instrText>
            </w:r>
            <w:r w:rsidRPr="00BA1639">
              <w:fldChar w:fldCharType="separate"/>
            </w:r>
            <w:r w:rsidR="00B3723B">
              <w:rPr>
                <w:noProof/>
              </w:rPr>
              <w:t>4</w:t>
            </w:r>
            <w:r w:rsidRPr="00BA1639">
              <w:fldChar w:fldCharType="end"/>
            </w:r>
          </w:p>
        </w:tc>
      </w:tr>
    </w:tbl>
    <w:p w14:paraId="7291DCDE" w14:textId="77777777" w:rsidR="00BA1639" w:rsidRPr="006904B5" w:rsidRDefault="00BA1639" w:rsidP="006904B5">
      <w:pPr>
        <w:pStyle w:val="Ttulo1"/>
        <w:sectPr w:rsidR="00BA1639" w:rsidRPr="006904B5" w:rsidSect="001B0FA6">
          <w:pgSz w:w="11906" w:h="16838"/>
          <w:pgMar w:top="720" w:right="720" w:bottom="720" w:left="720" w:header="708" w:footer="708" w:gutter="0"/>
          <w:cols w:space="708"/>
          <w:docGrid w:linePitch="360"/>
        </w:sectPr>
      </w:pPr>
      <w:bookmarkStart w:id="1" w:name="_Ref214277606"/>
    </w:p>
    <w:p w14:paraId="23F464D8" w14:textId="0ECFCC8E" w:rsidR="00AB0A94" w:rsidRPr="001B0FA6" w:rsidRDefault="00AB0A94" w:rsidP="00802816">
      <w:pPr>
        <w:pStyle w:val="Ttulo1"/>
      </w:pPr>
      <w:r w:rsidRPr="00802816">
        <w:t>Enigma</w:t>
      </w:r>
      <w:r w:rsidRPr="006904B5">
        <w:t xml:space="preserve"> Antigo</w:t>
      </w:r>
      <w:bookmarkEnd w:id="1"/>
    </w:p>
    <w:p w14:paraId="71CD86C3"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Ativo </w:t>
      </w:r>
      <w:r w:rsidRPr="00D60AC5">
        <w:rPr>
          <w:rStyle w:val="Forte"/>
          <w:rFonts w:ascii="Segoe UI Symbol" w:hAnsi="Segoe UI Symbol" w:cs="Segoe UI Symbol"/>
          <w:b/>
          <w:bCs w:val="0"/>
        </w:rPr>
        <w:t>♦</w:t>
      </w:r>
      <w:r w:rsidRPr="00D60AC5">
        <w:t xml:space="preserve"> Enigma</w:t>
      </w:r>
    </w:p>
    <w:p w14:paraId="74B7CDF0" w14:textId="77777777" w:rsidR="00AB0A94" w:rsidRPr="00BA1639" w:rsidRDefault="00AB0A94" w:rsidP="00253C1A">
      <w:r w:rsidRPr="00BA1639">
        <w:t>O caminho à frente está bloqueado por uma força invisível e um enigma em pedra.</w:t>
      </w:r>
    </w:p>
    <w:p w14:paraId="09DC8238" w14:textId="3EE50B7D" w:rsidR="00AB0A94" w:rsidRPr="00802816" w:rsidRDefault="004C6B27" w:rsidP="00802816">
      <w:pPr>
        <w:pStyle w:val="Rolamento"/>
      </w:pPr>
      <w:r w:rsidRPr="00E82BD5">
        <w:rPr>
          <w:rStyle w:val="Glifo"/>
        </w:rPr>
        <w:t>1</w:t>
      </w:r>
      <w:r w:rsidRPr="00802816">
        <w:t xml:space="preserve"> </w:t>
      </w:r>
      <w:r w:rsidR="00AB0A94" w:rsidRPr="00802816">
        <w:t>Astúcia 6+</w:t>
      </w:r>
    </w:p>
    <w:p w14:paraId="6B7C42C2" w14:textId="77777777" w:rsidR="00AB0A94" w:rsidRPr="00BA1639" w:rsidRDefault="00AB0A94" w:rsidP="003E4ACE">
      <w:r w:rsidRPr="00BA1639">
        <w:t>Se tiver sucesso, ganhe 30 XP e o caminho à frente está livre. Se falhar, receba D6 Acertos ao ser atacado por uma força invisível e cruel. Um Herói diferente pode tentar o teste agora.</w:t>
      </w:r>
    </w:p>
    <w:p w14:paraId="133DB0D0" w14:textId="77777777" w:rsidR="00AB0A94" w:rsidRPr="00BA1639" w:rsidRDefault="00AB0A94" w:rsidP="00253C1A">
      <w:r w:rsidRPr="00BA1639">
        <w:t>Todas as saídas para frente nesta sala estão bloqueadas e cada Herói pode tentar o teste uma vez por turno até que algum deles passe.</w:t>
      </w:r>
    </w:p>
    <w:p w14:paraId="4547B46D" w14:textId="0209AE73" w:rsidR="00AB0A94" w:rsidRPr="006904B5" w:rsidRDefault="00AB0A94" w:rsidP="006904B5">
      <w:pPr>
        <w:pStyle w:val="Ttulo1"/>
      </w:pPr>
      <w:bookmarkStart w:id="2" w:name="_Ref214277612"/>
      <w:r w:rsidRPr="006904B5">
        <w:t>Elevador Quebrado</w:t>
      </w:r>
      <w:bookmarkEnd w:id="2"/>
    </w:p>
    <w:p w14:paraId="6AE19E39"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Reparo</w:t>
      </w:r>
    </w:p>
    <w:p w14:paraId="6C7FEEBC" w14:textId="77777777" w:rsidR="00AB0A94" w:rsidRPr="00BA1639" w:rsidRDefault="00AB0A94" w:rsidP="003E4ACE">
      <w:r w:rsidRPr="00BA1639">
        <w:t>Um velho elevador de mina está no final da sala. Talvez você consiga fazê-lo funcionar.</w:t>
      </w:r>
    </w:p>
    <w:p w14:paraId="480779CD" w14:textId="77777777" w:rsidR="00AB0A94" w:rsidRPr="004263F6" w:rsidRDefault="00AB0A94" w:rsidP="004263F6">
      <w:pPr>
        <w:pStyle w:val="Destaque"/>
      </w:pPr>
      <w:r w:rsidRPr="004263F6">
        <w:t>Escolha:</w:t>
      </w:r>
    </w:p>
    <w:p w14:paraId="61D895EC" w14:textId="77777777" w:rsidR="00AB0A94" w:rsidRPr="00BA1639" w:rsidRDefault="00AB0A94" w:rsidP="003E4ACE">
      <w:pPr>
        <w:pStyle w:val="Opes"/>
      </w:pPr>
      <w:r w:rsidRPr="00BA1639">
        <w:t>Tentar consertar o elevador da mina</w:t>
      </w:r>
    </w:p>
    <w:p w14:paraId="4CFC7785" w14:textId="7EC9EF84" w:rsidR="00AB0A94" w:rsidRPr="00802816" w:rsidRDefault="004C6B27" w:rsidP="00802816">
      <w:pPr>
        <w:pStyle w:val="Rolamento"/>
      </w:pPr>
      <w:r w:rsidRPr="00E82BD5">
        <w:rPr>
          <w:rStyle w:val="Glifo"/>
        </w:rPr>
        <w:t>3</w:t>
      </w:r>
      <w:r w:rsidRPr="00802816">
        <w:t xml:space="preserve"> </w:t>
      </w:r>
      <w:r w:rsidR="00AB0A94" w:rsidRPr="00802816">
        <w:t>Astúcia 6+</w:t>
      </w:r>
    </w:p>
    <w:p w14:paraId="0C81FBAB" w14:textId="07DAFCC9" w:rsidR="00AB0A94" w:rsidRPr="00BA1639" w:rsidRDefault="00AB0A94" w:rsidP="00253C1A">
      <w:r w:rsidRPr="00BA1639">
        <w:t>Os heróis ganham 25 XP para cada 6 que tirarem. Se ao menos um herói passar no teste, você conserta o elevador e o traz para cima, encontrando bens valiosos dentro. Cada herói pode comprar uma carta de Saque. Se nenhum herói passar no teste, todo o barulho atraiu atenção indesejada. Ataque!</w:t>
      </w:r>
      <w:r w:rsidR="004C6B27">
        <w:t xml:space="preserve"> </w:t>
      </w:r>
      <w:r w:rsidRPr="00BA1639">
        <w:t>— Compre uma carta de Ameaça.</w:t>
      </w:r>
    </w:p>
    <w:p w14:paraId="33943237" w14:textId="77777777" w:rsidR="00AB0A94" w:rsidRPr="00BA1639" w:rsidRDefault="00AB0A94" w:rsidP="003E4ACE">
      <w:pPr>
        <w:pStyle w:val="Opes"/>
      </w:pPr>
      <w:r w:rsidRPr="00BA1639">
        <w:t>Ignorar o elevador e seguir em frente</w:t>
      </w:r>
    </w:p>
    <w:p w14:paraId="5757372E" w14:textId="482F2DE5" w:rsidR="00AB0A94" w:rsidRPr="00802816" w:rsidRDefault="004C6B27" w:rsidP="00802816">
      <w:pPr>
        <w:pStyle w:val="Rolamento"/>
      </w:pPr>
      <w:r w:rsidRPr="00E82BD5">
        <w:rPr>
          <w:rStyle w:val="Glifo"/>
        </w:rPr>
        <w:t>2</w:t>
      </w:r>
      <w:r w:rsidRPr="00802816">
        <w:t xml:space="preserve"> </w:t>
      </w:r>
      <w:r w:rsidR="00AB0A94" w:rsidRPr="00802816">
        <w:t>Sorte 5+</w:t>
      </w:r>
    </w:p>
    <w:p w14:paraId="47ECB953" w14:textId="0258446B" w:rsidR="00AB0A94" w:rsidRPr="00BA1639" w:rsidRDefault="00AB0A94" w:rsidP="00253C1A">
      <w:r w:rsidRPr="00BA1639">
        <w:t>Se falhar, uma massa de tentáculos irrompe do poço do elevador! Ataque!</w:t>
      </w:r>
      <w:r w:rsidR="004C6B27">
        <w:t xml:space="preserve"> </w:t>
      </w:r>
      <w:r w:rsidRPr="00BA1639">
        <w:t>—</w:t>
      </w:r>
      <w:r w:rsidR="002C10B2" w:rsidRPr="002C10B2">
        <w:rPr>
          <w:rStyle w:val="Ttulo2Char"/>
          <w:rFonts w:ascii="SoBGlyphs" w:hAnsi="SoBGlyphs"/>
        </w:rPr>
        <w:t xml:space="preserve"> </w:t>
      </w:r>
      <w:r w:rsidR="002C10B2" w:rsidRPr="002C10B2">
        <w:rPr>
          <w:rStyle w:val="RolamentoChar"/>
          <w:rFonts w:ascii="SoBGlyphs" w:hAnsi="SoBGlyphs"/>
        </w:rPr>
        <w:t>P</w:t>
      </w:r>
      <w:r w:rsidR="002C10B2" w:rsidRPr="00BA1639">
        <w:t xml:space="preserve"> </w:t>
      </w:r>
      <w:r w:rsidRPr="00BA1639">
        <w:t>Tentáculos</w:t>
      </w:r>
    </w:p>
    <w:p w14:paraId="301512BF" w14:textId="020CD78E" w:rsidR="00AB0A94" w:rsidRPr="00E82BD5" w:rsidRDefault="009F78E8" w:rsidP="006904B5">
      <w:pPr>
        <w:pStyle w:val="Ttulo1"/>
      </w:pPr>
      <w:bookmarkStart w:id="3" w:name="_Ref214277619"/>
      <w:r>
        <w:br w:type="column"/>
      </w:r>
      <w:r>
        <w:lastRenderedPageBreak/>
        <w:t>Filha</w:t>
      </w:r>
      <w:r w:rsidR="00AB0A94" w:rsidRPr="006904B5">
        <w:t xml:space="preserve"> da Tristeza</w:t>
      </w:r>
      <w:bookmarkEnd w:id="3"/>
    </w:p>
    <w:p w14:paraId="337CFFC8"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Ativo </w:t>
      </w:r>
      <w:r w:rsidRPr="00E82BD5">
        <w:rPr>
          <w:rFonts w:ascii="Segoe UI Symbol" w:hAnsi="Segoe UI Symbol" w:cs="Segoe UI Symbol"/>
        </w:rPr>
        <w:t>♦</w:t>
      </w:r>
      <w:r w:rsidRPr="00D60AC5">
        <w:t xml:space="preserve"> Estranho </w:t>
      </w:r>
      <w:r w:rsidRPr="00D60AC5">
        <w:rPr>
          <w:rStyle w:val="Forte"/>
          <w:rFonts w:ascii="Segoe UI Symbol" w:hAnsi="Segoe UI Symbol" w:cs="Segoe UI Symbol"/>
          <w:b/>
          <w:bCs w:val="0"/>
        </w:rPr>
        <w:t>♦</w:t>
      </w:r>
      <w:r w:rsidRPr="00D60AC5">
        <w:t xml:space="preserve"> Fantasma</w:t>
      </w:r>
    </w:p>
    <w:p w14:paraId="5D6D5FB1" w14:textId="77777777" w:rsidR="00AB0A94" w:rsidRPr="00BA1639" w:rsidRDefault="00AB0A94" w:rsidP="00253C1A">
      <w:r w:rsidRPr="00BA1639">
        <w:t>A temperatura no cômodo cai conforme a criança se aproxima de você com olhos vazios.</w:t>
      </w:r>
    </w:p>
    <w:p w14:paraId="4B3B3268" w14:textId="73804592" w:rsidR="00AB0A94" w:rsidRPr="00802816" w:rsidRDefault="004C6B27" w:rsidP="00802816">
      <w:pPr>
        <w:pStyle w:val="Rolamento"/>
      </w:pPr>
      <w:r w:rsidRPr="00E82BD5">
        <w:rPr>
          <w:rStyle w:val="Glifo"/>
        </w:rPr>
        <w:t>2</w:t>
      </w:r>
      <w:r w:rsidRPr="00802816">
        <w:t xml:space="preserve"> </w:t>
      </w:r>
      <w:r w:rsidR="00AB0A94" w:rsidRPr="00802816">
        <w:t>Espírito 6+</w:t>
      </w:r>
    </w:p>
    <w:p w14:paraId="39099414" w14:textId="77777777" w:rsidR="00AB0A94" w:rsidRPr="00BA1639" w:rsidRDefault="00AB0A94" w:rsidP="00253C1A">
      <w:r w:rsidRPr="00BA1639">
        <w:t>Ganhe 50 XP para cada 6+ rolado. Se falhar, receba 6 Acertos de Horror ao ela encarar sua mente.</w:t>
      </w:r>
    </w:p>
    <w:p w14:paraId="0D0EF1CF" w14:textId="77777777" w:rsidR="00AB0A94" w:rsidRPr="00BA1639" w:rsidRDefault="00AB0A94" w:rsidP="004263F6">
      <w:pPr>
        <w:pStyle w:val="Destaque"/>
      </w:pPr>
      <w:r w:rsidRPr="00BA1639">
        <w:t>Então…</w:t>
      </w:r>
    </w:p>
    <w:p w14:paraId="115F44B4" w14:textId="6DC407B9" w:rsidR="00AB0A94" w:rsidRPr="00BA1639" w:rsidRDefault="00AB0A94" w:rsidP="00253C1A">
      <w:r w:rsidRPr="00BA1639">
        <w:t>A criança desaparece. Jogue um D6. Se sair 4+, o Herói que fez o teste ganha uma carta de Saque. Se sair 1, 2 ou 3, é uma armadilha! Ataque Emboscada!</w:t>
      </w:r>
      <w:r w:rsidR="004C6B27">
        <w:t xml:space="preserve"> </w:t>
      </w:r>
      <w:r w:rsidRPr="00BA1639">
        <w:t>— Compre uma carta de Ameaça para emboscar os Heróis.</w:t>
      </w:r>
    </w:p>
    <w:p w14:paraId="051F1C89" w14:textId="77777777" w:rsidR="00AB0A94" w:rsidRPr="006904B5" w:rsidRDefault="00AB0A94" w:rsidP="006904B5">
      <w:pPr>
        <w:pStyle w:val="Ttulo1"/>
      </w:pPr>
      <w:bookmarkStart w:id="4" w:name="_Ref214277644"/>
      <w:r w:rsidRPr="006904B5">
        <w:t>Explosivos</w:t>
      </w:r>
      <w:bookmarkEnd w:id="4"/>
    </w:p>
    <w:p w14:paraId="159663E0"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Explosivo</w:t>
      </w:r>
    </w:p>
    <w:p w14:paraId="45825361" w14:textId="77777777" w:rsidR="00AB0A94" w:rsidRPr="00BA1639" w:rsidRDefault="00AB0A94" w:rsidP="00253C1A">
      <w:r w:rsidRPr="00BA1639">
        <w:t>O cômodo está cheio de caixas de dinamite e barris de pólvora, boa parte espalhada pelo chão! Parte disso pode ser útil, mas é melhor andar com cuidado pois tudo parece instável.</w:t>
      </w:r>
    </w:p>
    <w:p w14:paraId="3B495EB5" w14:textId="77777777" w:rsidR="00AB0A94" w:rsidRPr="00BA1639" w:rsidRDefault="00AB0A94" w:rsidP="00253C1A">
      <w:r w:rsidRPr="00BA1639">
        <w:t>Qualquer herói que terminar seu Movimento neste Tile de Mapa pode procurar dinamite utilizável (se durante uma luta, isso conta como um ataque). Faça uma rolagem de Busca. Para cada resultado 5 ou 6, pode ganhar um Token de Dinamite. Para cada 1, todo modelo no Tile de Mapa sofre D6 Ferimentos sem Defesa.</w:t>
      </w:r>
    </w:p>
    <w:p w14:paraId="3F440B8A" w14:textId="77777777" w:rsidR="00AB0A94" w:rsidRPr="00BA1639" w:rsidRDefault="00AB0A94" w:rsidP="004C6B27">
      <w:pPr>
        <w:pStyle w:val="PermaneceemJogo"/>
      </w:pPr>
      <w:r w:rsidRPr="00BA1639">
        <w:t>Permanece em jogo</w:t>
      </w:r>
    </w:p>
    <w:p w14:paraId="26517625" w14:textId="77777777" w:rsidR="00AB0A94" w:rsidRPr="006904B5" w:rsidRDefault="00AB0A94" w:rsidP="006904B5">
      <w:pPr>
        <w:pStyle w:val="Ttulo1"/>
      </w:pPr>
      <w:bookmarkStart w:id="5" w:name="_Ref214277810"/>
      <w:r w:rsidRPr="006904B5">
        <w:t>Portal Para Outro Mundo</w:t>
      </w:r>
      <w:bookmarkEnd w:id="5"/>
    </w:p>
    <w:p w14:paraId="1E2E350C"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Vazio</w:t>
      </w:r>
    </w:p>
    <w:p w14:paraId="6DB5CB66" w14:textId="77777777" w:rsidR="00AB0A94" w:rsidRPr="00BA1639" w:rsidRDefault="00AB0A94" w:rsidP="00253C1A">
      <w:r w:rsidRPr="00BA1639">
        <w:t>Um portal cintilante para outro mundo preenche a sala com luz dançante!</w:t>
      </w:r>
    </w:p>
    <w:p w14:paraId="7359458E" w14:textId="77777777" w:rsidR="00AB0A94" w:rsidRPr="00BA1639" w:rsidRDefault="00AB0A94" w:rsidP="00253C1A">
      <w:r w:rsidRPr="00BA1639">
        <w:t>Esta sala tem uma porta extra que é um Portão. Se todas as saídas já tiverem portas, uma delas escolhida aleatoriamente agora é um Portão.</w:t>
      </w:r>
    </w:p>
    <w:p w14:paraId="7CECC045" w14:textId="77777777" w:rsidR="00AB0A94" w:rsidRPr="00BA1639" w:rsidRDefault="00AB0A94" w:rsidP="004263F6">
      <w:pPr>
        <w:pStyle w:val="Destaque"/>
      </w:pPr>
      <w:r w:rsidRPr="00BA1639">
        <w:t>Então…</w:t>
      </w:r>
    </w:p>
    <w:p w14:paraId="219916E5" w14:textId="5C817721" w:rsidR="00AB0A94" w:rsidRPr="00BA1639" w:rsidRDefault="00AB0A94" w:rsidP="00253C1A">
      <w:r w:rsidRPr="00BA1639">
        <w:t>Jogue um D6. Se sair 1, 2 ou 3, algo emerge do Portão! Ataque!</w:t>
      </w:r>
      <w:r w:rsidR="004C6B27">
        <w:t xml:space="preserve"> </w:t>
      </w:r>
      <w:r w:rsidRPr="00BA1639">
        <w:t>— Compre uma carta de Ameaça.</w:t>
      </w:r>
    </w:p>
    <w:p w14:paraId="4E46DAB7" w14:textId="77777777" w:rsidR="00AB0A94" w:rsidRPr="006904B5" w:rsidRDefault="00AB0A94" w:rsidP="006904B5">
      <w:pPr>
        <w:pStyle w:val="Ttulo1"/>
      </w:pPr>
      <w:bookmarkStart w:id="6" w:name="_Ref214277659"/>
      <w:r w:rsidRPr="006904B5">
        <w:t>Cuidado!</w:t>
      </w:r>
      <w:bookmarkEnd w:id="6"/>
    </w:p>
    <w:p w14:paraId="0F417C98"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Ativo </w:t>
      </w:r>
      <w:r w:rsidRPr="00D60AC5">
        <w:rPr>
          <w:rStyle w:val="Forte"/>
          <w:rFonts w:ascii="Segoe UI Symbol" w:hAnsi="Segoe UI Symbol" w:cs="Segoe UI Symbol"/>
          <w:b/>
          <w:bCs w:val="0"/>
        </w:rPr>
        <w:t>♦</w:t>
      </w:r>
      <w:r w:rsidRPr="00D60AC5">
        <w:t xml:space="preserve"> Ataque</w:t>
      </w:r>
    </w:p>
    <w:p w14:paraId="5E558C16" w14:textId="211C0917" w:rsidR="00AB0A94" w:rsidRPr="00BA1639" w:rsidRDefault="00AB0A94" w:rsidP="00253C1A">
      <w:r w:rsidRPr="00BA1639">
        <w:t xml:space="preserve">Inimigos emergem das sombras. Eles parecem </w:t>
      </w:r>
      <w:r w:rsidR="00802816">
        <w:t>furiosos</w:t>
      </w:r>
      <w:r w:rsidRPr="00BA1639">
        <w:t>.</w:t>
      </w:r>
    </w:p>
    <w:p w14:paraId="080880C3" w14:textId="58AC7FEA" w:rsidR="00AB0A94" w:rsidRPr="00BA1639" w:rsidRDefault="00AB0A94" w:rsidP="00253C1A">
      <w:r w:rsidRPr="00BA1639">
        <w:t xml:space="preserve">Ataque! </w:t>
      </w:r>
      <w:r w:rsidR="004C6B27" w:rsidRPr="00BA1639">
        <w:t>—</w:t>
      </w:r>
      <w:r w:rsidR="004C6B27">
        <w:t xml:space="preserve"> </w:t>
      </w:r>
      <w:r w:rsidRPr="00BA1639">
        <w:t>Compre uma Ameaça</w:t>
      </w:r>
    </w:p>
    <w:p w14:paraId="72EDCA78" w14:textId="77777777" w:rsidR="00AB0A94" w:rsidRPr="006904B5" w:rsidRDefault="00AB0A94" w:rsidP="006904B5">
      <w:pPr>
        <w:pStyle w:val="Ttulo1"/>
      </w:pPr>
      <w:bookmarkStart w:id="7" w:name="_Ref214277669"/>
      <w:r w:rsidRPr="006904B5">
        <w:t>Achado de Sorte</w:t>
      </w:r>
      <w:bookmarkEnd w:id="7"/>
    </w:p>
    <w:p w14:paraId="277D4BD1"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Saque</w:t>
      </w:r>
    </w:p>
    <w:p w14:paraId="0CD24BE6" w14:textId="77777777" w:rsidR="00AB0A94" w:rsidRPr="00BA1639" w:rsidRDefault="00AB0A94" w:rsidP="00253C1A">
      <w:r w:rsidRPr="00BA1639">
        <w:t>O cômodo está cheio de bugigangas quebradas e restos enferrujados. Pode haver algo útil sob tudo isso, se você conseguir encontrar.</w:t>
      </w:r>
    </w:p>
    <w:p w14:paraId="42C6A9D0" w14:textId="171567FF" w:rsidR="00AB0A94" w:rsidRPr="00802816" w:rsidRDefault="004C6B27" w:rsidP="00802816">
      <w:pPr>
        <w:pStyle w:val="Rolamento"/>
      </w:pPr>
      <w:r w:rsidRPr="00E82BD5">
        <w:rPr>
          <w:rStyle w:val="Glifo"/>
        </w:rPr>
        <w:t>3</w:t>
      </w:r>
      <w:r w:rsidRPr="00802816">
        <w:t xml:space="preserve"> </w:t>
      </w:r>
      <w:r w:rsidR="00AB0A94" w:rsidRPr="00802816">
        <w:t>Sorte 6+</w:t>
      </w:r>
    </w:p>
    <w:p w14:paraId="5A6D5DF6" w14:textId="77777777" w:rsidR="00AB0A94" w:rsidRPr="00BA1639" w:rsidRDefault="00AB0A94" w:rsidP="00253C1A">
      <w:r w:rsidRPr="00BA1639">
        <w:t>Qualquer Herói que passar no teste pode comprar uma carta de Saque.</w:t>
      </w:r>
    </w:p>
    <w:p w14:paraId="30BA988F" w14:textId="2DCAD759" w:rsidR="00AB0A94" w:rsidRPr="00BA1639" w:rsidRDefault="00AB0A94" w:rsidP="00253C1A">
      <w:r w:rsidRPr="00BA1639">
        <w:t>Se nenhum Herói passar no teste, sua sorte acabou! Ataque Emboscada!</w:t>
      </w:r>
      <w:r w:rsidR="004C6B27">
        <w:t xml:space="preserve"> </w:t>
      </w:r>
      <w:r w:rsidRPr="00BA1639">
        <w:t>— Compre uma carta de Ameaça para emboscar os Heróis.</w:t>
      </w:r>
    </w:p>
    <w:p w14:paraId="558BF689" w14:textId="77777777" w:rsidR="00AB0A94" w:rsidRPr="006904B5" w:rsidRDefault="00AB0A94" w:rsidP="006904B5">
      <w:pPr>
        <w:pStyle w:val="Ttulo1"/>
      </w:pPr>
      <w:bookmarkStart w:id="8" w:name="_Ref214277676"/>
      <w:r w:rsidRPr="006904B5">
        <w:t>Restos Mutilados</w:t>
      </w:r>
      <w:bookmarkEnd w:id="8"/>
    </w:p>
    <w:p w14:paraId="757DC380"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E82BD5">
        <w:rPr>
          <w:rFonts w:ascii="Segoe UI Symbol" w:hAnsi="Segoe UI Symbol" w:cs="Segoe UI Symbol"/>
        </w:rPr>
        <w:t>♦</w:t>
      </w:r>
      <w:r w:rsidRPr="00D60AC5">
        <w:t xml:space="preserve"> Sangue </w:t>
      </w:r>
      <w:r w:rsidRPr="00D60AC5">
        <w:rPr>
          <w:rStyle w:val="Forte"/>
          <w:rFonts w:ascii="Segoe UI Symbol" w:hAnsi="Segoe UI Symbol" w:cs="Segoe UI Symbol"/>
          <w:b/>
          <w:bCs w:val="0"/>
        </w:rPr>
        <w:t>♦</w:t>
      </w:r>
      <w:r w:rsidRPr="00D60AC5">
        <w:t xml:space="preserve"> Missão</w:t>
      </w:r>
    </w:p>
    <w:p w14:paraId="74C20E9E" w14:textId="77777777" w:rsidR="00AB0A94" w:rsidRPr="00BA1639" w:rsidRDefault="00AB0A94" w:rsidP="00253C1A">
      <w:r w:rsidRPr="00BA1639">
        <w:t>Uma bagunça quebrada e torcida que parece que pode ter sido humano repousa aqui. A visão não é bonita… o cheiro é pior.</w:t>
      </w:r>
    </w:p>
    <w:p w14:paraId="486DE402" w14:textId="77777777" w:rsidR="00AB0A94" w:rsidRPr="00BA1639" w:rsidRDefault="00AB0A94" w:rsidP="00253C1A">
      <w:r w:rsidRPr="00BA1639">
        <w:t>Se havia alguém que você procurava como parte da sua Missão, isto é tudo que restou deles. Eles são considerados mortos. Cada Herói ganha 25 XP. O Grupo pode, com este conhecimento, voltar (a Missão conta como bem-sucedida), ou continuar para finalizar a Missão por vingança à moda antiga.</w:t>
      </w:r>
    </w:p>
    <w:p w14:paraId="7D2989DB" w14:textId="77777777" w:rsidR="00AB0A94" w:rsidRPr="00BA1639" w:rsidRDefault="00AB0A94" w:rsidP="004263F6">
      <w:pPr>
        <w:pStyle w:val="Destaque"/>
      </w:pPr>
      <w:r w:rsidRPr="00BA1639">
        <w:t>Caso contrário…</w:t>
      </w:r>
    </w:p>
    <w:p w14:paraId="3D9A8574" w14:textId="77777777" w:rsidR="00AB0A94" w:rsidRPr="00BA1639" w:rsidRDefault="00AB0A94" w:rsidP="00253C1A">
      <w:r w:rsidRPr="00BA1639">
        <w:t>Cada Herói pode fazer um Teste de Espírito 6+. Se passar, recupere 1 Coragem. Se falhar, sofre D6 de Horror.</w:t>
      </w:r>
    </w:p>
    <w:p w14:paraId="3CD726B8" w14:textId="77777777" w:rsidR="00AB0A94" w:rsidRPr="006904B5" w:rsidRDefault="00AB0A94" w:rsidP="006904B5">
      <w:pPr>
        <w:pStyle w:val="Ttulo1"/>
      </w:pPr>
      <w:bookmarkStart w:id="9" w:name="_Ref214277976"/>
      <w:r w:rsidRPr="006904B5">
        <w:t>Massacre</w:t>
      </w:r>
      <w:bookmarkEnd w:id="9"/>
    </w:p>
    <w:p w14:paraId="24F54267"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Sangue</w:t>
      </w:r>
    </w:p>
    <w:p w14:paraId="70012FEC" w14:textId="77777777" w:rsidR="00AB0A94" w:rsidRPr="00BA1639" w:rsidRDefault="00AB0A94" w:rsidP="00253C1A">
      <w:r w:rsidRPr="00BA1639">
        <w:t>Você tropeçou em uma cena de massacre! Partes de corpos quebradas e torcidas cobrem o chão e as paredes estão respingadas de sangue.</w:t>
      </w:r>
    </w:p>
    <w:p w14:paraId="0AC15DE8" w14:textId="77777777" w:rsidR="00AB0A94" w:rsidRPr="00BA1639" w:rsidRDefault="00AB0A94" w:rsidP="00253C1A">
      <w:r w:rsidRPr="00BA1639">
        <w:t>Cada vez que um Herói começa ou entra em um espaço deste Tile de Mapa, ele sofre 1 de Horror.</w:t>
      </w:r>
    </w:p>
    <w:p w14:paraId="373C47A7" w14:textId="77777777" w:rsidR="00AB0A94" w:rsidRPr="00BA1639" w:rsidRDefault="00AB0A94" w:rsidP="00253C1A">
      <w:r w:rsidRPr="00BA1639">
        <w:t>Este Tile de Mapa pode ser saqueado até 3 vezes.</w:t>
      </w:r>
    </w:p>
    <w:p w14:paraId="31FD3540" w14:textId="77777777" w:rsidR="004C6B27" w:rsidRPr="00BA1639" w:rsidRDefault="004C6B27" w:rsidP="004C6B27">
      <w:pPr>
        <w:pStyle w:val="PermaneceemJogo"/>
      </w:pPr>
      <w:bookmarkStart w:id="10" w:name="_Ref214277688"/>
      <w:r w:rsidRPr="00BA1639">
        <w:t>Permanece em jogo</w:t>
      </w:r>
    </w:p>
    <w:p w14:paraId="0A4E6C01" w14:textId="41B62127" w:rsidR="00AB0A94" w:rsidRPr="006904B5" w:rsidRDefault="009F78E8" w:rsidP="006904B5">
      <w:pPr>
        <w:pStyle w:val="Ttulo1"/>
      </w:pPr>
      <w:r>
        <w:br w:type="column"/>
      </w:r>
      <w:r w:rsidR="00AB0A94" w:rsidRPr="006904B5">
        <w:lastRenderedPageBreak/>
        <w:t>Montes de Ossos</w:t>
      </w:r>
      <w:bookmarkEnd w:id="10"/>
    </w:p>
    <w:p w14:paraId="7D920966"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Morte</w:t>
      </w:r>
    </w:p>
    <w:p w14:paraId="667F8BBF" w14:textId="77777777" w:rsidR="00AB0A94" w:rsidRPr="006904B5" w:rsidRDefault="00AB0A94" w:rsidP="00253C1A">
      <w:r w:rsidRPr="006904B5">
        <w:t>O recinto está cheio de montes maciços de ossos humanos, alguns empilhados quase até o teto! A visão arrepia até os ossos. Quem… ou o quê, poderia ter feito isso?!</w:t>
      </w:r>
    </w:p>
    <w:p w14:paraId="7B0A8D4A" w14:textId="77777777" w:rsidR="00AB0A94" w:rsidRPr="00BA1639" w:rsidRDefault="00AB0A94" w:rsidP="00253C1A">
      <w:r w:rsidRPr="00BA1639">
        <w:t>Todo Herói recebe imediatamente D6 Acertos de Horror.</w:t>
      </w:r>
    </w:p>
    <w:p w14:paraId="1D8DF9E6" w14:textId="77777777" w:rsidR="00AB0A94" w:rsidRPr="00BA1639" w:rsidRDefault="00AB0A94" w:rsidP="004263F6">
      <w:pPr>
        <w:pStyle w:val="Destaque"/>
      </w:pPr>
      <w:r w:rsidRPr="00BA1639">
        <w:t>Então…</w:t>
      </w:r>
    </w:p>
    <w:p w14:paraId="6AB8AA4B" w14:textId="77777777" w:rsidR="00AB0A94" w:rsidRPr="00BA1639" w:rsidRDefault="00AB0A94" w:rsidP="00253C1A">
      <w:r w:rsidRPr="00BA1639">
        <w:t>Um Herói escorrega em alguns ossos espalhados, ameaçando iniciar uma avalanche de caveiras!</w:t>
      </w:r>
    </w:p>
    <w:p w14:paraId="0096C62E" w14:textId="45A8ACEE" w:rsidR="00AB0A94" w:rsidRPr="00802816" w:rsidRDefault="004C6B27" w:rsidP="00802816">
      <w:pPr>
        <w:pStyle w:val="Rolamento"/>
      </w:pPr>
      <w:r w:rsidRPr="00E82BD5">
        <w:rPr>
          <w:rStyle w:val="Glifo"/>
        </w:rPr>
        <w:t>2</w:t>
      </w:r>
      <w:r w:rsidRPr="00802816">
        <w:t xml:space="preserve"> </w:t>
      </w:r>
      <w:r w:rsidR="00AB0A94" w:rsidRPr="00802816">
        <w:t>Agilidade 5+</w:t>
      </w:r>
    </w:p>
    <w:p w14:paraId="333D8789" w14:textId="77777777" w:rsidR="00AB0A94" w:rsidRPr="00BA1639" w:rsidRDefault="00AB0A94" w:rsidP="00253C1A">
      <w:r w:rsidRPr="00BA1639">
        <w:t>Se tiver sucesso, ganhe 25 XP e compre um Saque, pois a pequena cascata revela algo de valor. Se falhar, todo Herói recebe imediatamente D6 Ferimentos (ignorando Defesa) enquanto a avalanche de caveiras começa a soterrá-lo vivo!</w:t>
      </w:r>
    </w:p>
    <w:p w14:paraId="7DDD3A5F" w14:textId="77777777" w:rsidR="00AB0A94" w:rsidRPr="006904B5" w:rsidRDefault="00AB0A94" w:rsidP="006904B5">
      <w:pPr>
        <w:pStyle w:val="Ttulo1"/>
      </w:pPr>
      <w:bookmarkStart w:id="11" w:name="_Ref214277693"/>
      <w:r w:rsidRPr="006904B5">
        <w:t>Garimpeiro</w:t>
      </w:r>
      <w:bookmarkEnd w:id="11"/>
    </w:p>
    <w:p w14:paraId="2B153EAE"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Ativo </w:t>
      </w:r>
      <w:r w:rsidRPr="00D60AC5">
        <w:rPr>
          <w:rStyle w:val="Forte"/>
          <w:rFonts w:ascii="Segoe UI Symbol" w:hAnsi="Segoe UI Symbol" w:cs="Segoe UI Symbol"/>
          <w:b/>
          <w:bCs w:val="0"/>
        </w:rPr>
        <w:t>♦</w:t>
      </w:r>
      <w:r w:rsidRPr="00D60AC5">
        <w:t xml:space="preserve"> Estranho</w:t>
      </w:r>
    </w:p>
    <w:p w14:paraId="69126FE7" w14:textId="77777777" w:rsidR="00AB0A94" w:rsidRPr="00BA1639" w:rsidRDefault="00AB0A94" w:rsidP="00253C1A">
      <w:r w:rsidRPr="00BA1639">
        <w:t>Você encontra um velho garimpeiro nas minas. Ele olha para você com um olhar suspeito.</w:t>
      </w:r>
    </w:p>
    <w:p w14:paraId="14C2A7E5" w14:textId="77777777" w:rsidR="00D60AC5" w:rsidRPr="00802816" w:rsidRDefault="004C6B27" w:rsidP="00802816">
      <w:pPr>
        <w:pStyle w:val="Rolamento"/>
      </w:pPr>
      <w:r w:rsidRPr="00E82BD5">
        <w:rPr>
          <w:rStyle w:val="Glifo"/>
        </w:rPr>
        <w:t>1</w:t>
      </w:r>
      <w:r w:rsidRPr="00802816">
        <w:t xml:space="preserve"> </w:t>
      </w:r>
      <w:r w:rsidR="00AB0A94" w:rsidRPr="00802816">
        <w:t>Astúcia 5+</w:t>
      </w:r>
    </w:p>
    <w:p w14:paraId="74671BAC" w14:textId="0AAFBF2E" w:rsidR="00AB0A94" w:rsidRPr="00BA1639" w:rsidRDefault="00AB0A94" w:rsidP="00D60AC5">
      <w:r w:rsidRPr="00BA1639">
        <w:t>Se tiver sucesso, ele usa seus suprimentos médicos para curar D3 Ferimentos de cada Herói. Se falhar, ele enlouquece, causando D6 Acertos a um Herói aleatório antes de ser morto a tiros.</w:t>
      </w:r>
    </w:p>
    <w:p w14:paraId="5E6B21F6" w14:textId="77777777" w:rsidR="00AB0A94" w:rsidRPr="00BA1639" w:rsidRDefault="00AB0A94" w:rsidP="004263F6">
      <w:pPr>
        <w:pStyle w:val="Destaque"/>
      </w:pPr>
      <w:r w:rsidRPr="00BA1639">
        <w:t>Então…</w:t>
      </w:r>
    </w:p>
    <w:p w14:paraId="28F75D9D" w14:textId="77777777" w:rsidR="00D60AC5" w:rsidRPr="00E82BD5" w:rsidRDefault="004C6B27" w:rsidP="00E82BD5">
      <w:pPr>
        <w:pStyle w:val="Rolamento"/>
      </w:pPr>
      <w:r w:rsidRPr="00E82BD5">
        <w:rPr>
          <w:rStyle w:val="Glifo"/>
        </w:rPr>
        <w:t>2</w:t>
      </w:r>
      <w:r w:rsidRPr="00E82BD5">
        <w:t xml:space="preserve"> </w:t>
      </w:r>
      <w:r w:rsidR="00AB0A94" w:rsidRPr="004263F6">
        <w:t>Sorte</w:t>
      </w:r>
      <w:r w:rsidR="00AB0A94" w:rsidRPr="004C6B27">
        <w:rPr>
          <w:rStyle w:val="Forte"/>
        </w:rPr>
        <w:t xml:space="preserve"> 5+</w:t>
      </w:r>
    </w:p>
    <w:p w14:paraId="4F02C9B6" w14:textId="48B1931E" w:rsidR="00AB0A94" w:rsidRPr="00BA1639" w:rsidRDefault="00AB0A94" w:rsidP="00D60AC5">
      <w:r w:rsidRPr="00BA1639">
        <w:t xml:space="preserve">Se tiver sucesso, ao sair ele lhe entrega um Saque. Se falhar, ele cai de joelhos e explode numa chuva de sangue enquanto algo irrompe de dentro dele! Ataque </w:t>
      </w:r>
      <w:r w:rsidR="004C6B27" w:rsidRPr="00BA1639">
        <w:t>—</w:t>
      </w:r>
      <w:r w:rsidR="002C10B2" w:rsidRPr="002C10B2">
        <w:rPr>
          <w:rStyle w:val="Ttulo2Char"/>
          <w:rFonts w:ascii="SoBGlyphs" w:hAnsi="SoBGlyphs"/>
        </w:rPr>
        <w:t xml:space="preserve"> </w:t>
      </w:r>
      <w:r w:rsidR="002C10B2" w:rsidRPr="002C10B2">
        <w:rPr>
          <w:rStyle w:val="RolamentoChar"/>
          <w:rFonts w:ascii="SoBGlyphs" w:hAnsi="SoBGlyphs"/>
        </w:rPr>
        <w:t>P</w:t>
      </w:r>
      <w:r w:rsidR="002C10B2" w:rsidRPr="00BA1639">
        <w:t xml:space="preserve"> </w:t>
      </w:r>
      <w:r w:rsidRPr="00BA1639">
        <w:t>Tentáculos</w:t>
      </w:r>
    </w:p>
    <w:p w14:paraId="344112D5" w14:textId="77777777" w:rsidR="00AB0A94" w:rsidRPr="006904B5" w:rsidRDefault="00AB0A94" w:rsidP="006904B5">
      <w:pPr>
        <w:pStyle w:val="Ttulo1"/>
      </w:pPr>
      <w:bookmarkStart w:id="12" w:name="_Ref214277699"/>
      <w:r w:rsidRPr="006904B5">
        <w:t>Cofre Saqueado</w:t>
      </w:r>
      <w:bookmarkEnd w:id="12"/>
    </w:p>
    <w:p w14:paraId="3F7C33F2"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Saque</w:t>
      </w:r>
    </w:p>
    <w:p w14:paraId="1AE19818" w14:textId="77777777" w:rsidR="00AB0A94" w:rsidRPr="00BA1639" w:rsidRDefault="00AB0A94" w:rsidP="00253C1A">
      <w:r w:rsidRPr="00BA1639">
        <w:t>A sala está cheia de caixas estilhaçadas e fragmentos de barricadas quebradas! Está claro que houve uma luta intensa aqui, e quem estava guardando este cofre não caiu sem brigar.</w:t>
      </w:r>
    </w:p>
    <w:p w14:paraId="6C247DE2" w14:textId="6C9C40A3" w:rsidR="00AB0A94" w:rsidRPr="004263F6" w:rsidRDefault="004C6B27" w:rsidP="004263F6">
      <w:pPr>
        <w:pStyle w:val="Rolamento"/>
      </w:pPr>
      <w:r w:rsidRPr="00E82BD5">
        <w:rPr>
          <w:rStyle w:val="Glifo"/>
        </w:rPr>
        <w:t>3</w:t>
      </w:r>
      <w:r w:rsidRPr="004263F6">
        <w:t xml:space="preserve"> </w:t>
      </w:r>
      <w:r w:rsidR="00AB0A94" w:rsidRPr="004263F6">
        <w:t>Astúcia 5+</w:t>
      </w:r>
    </w:p>
    <w:p w14:paraId="4EFE491A" w14:textId="77777777" w:rsidR="00AB0A94" w:rsidRPr="00BA1639" w:rsidRDefault="00AB0A94" w:rsidP="00253C1A">
      <w:r w:rsidRPr="00BA1639">
        <w:t>Para cada 5+ que um Herói rolar, ele pode comprar uma carta de Saque.</w:t>
      </w:r>
    </w:p>
    <w:p w14:paraId="25EDEC5D" w14:textId="77777777" w:rsidR="00AB0A94" w:rsidRPr="00BA1639" w:rsidRDefault="00AB0A94" w:rsidP="004263F6">
      <w:pPr>
        <w:pStyle w:val="Destaque"/>
      </w:pPr>
      <w:r w:rsidRPr="00BA1639">
        <w:t>Então…</w:t>
      </w:r>
    </w:p>
    <w:p w14:paraId="33917EE2" w14:textId="2FBF2288" w:rsidR="00AB0A94" w:rsidRPr="00BA1639" w:rsidRDefault="00AB0A94" w:rsidP="00253C1A">
      <w:r w:rsidRPr="00BA1639">
        <w:t>Jogue um D6. Se sair 1 ou 2, o que quer que tenha destruído este lugar ainda está aqui! Ataque!</w:t>
      </w:r>
      <w:r w:rsidR="004C6B27">
        <w:t xml:space="preserve"> </w:t>
      </w:r>
      <w:r w:rsidRPr="00BA1639">
        <w:t>— Compre uma carta de Ameaça que seja um nível de ameaça maior do que o grupo de Heróis.</w:t>
      </w:r>
    </w:p>
    <w:p w14:paraId="0275A58E" w14:textId="77777777" w:rsidR="00AB0A94" w:rsidRPr="006904B5" w:rsidRDefault="00AB0A94" w:rsidP="006904B5">
      <w:pPr>
        <w:pStyle w:val="Ttulo1"/>
      </w:pPr>
      <w:bookmarkStart w:id="13" w:name="_Ref214277707"/>
      <w:r w:rsidRPr="006904B5">
        <w:t>Feixes de Luz</w:t>
      </w:r>
      <w:bookmarkEnd w:id="13"/>
    </w:p>
    <w:p w14:paraId="765CEEFB"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Esperança</w:t>
      </w:r>
    </w:p>
    <w:p w14:paraId="66490E71" w14:textId="77777777" w:rsidR="00AB0A94" w:rsidRPr="00BA1639" w:rsidRDefault="00AB0A94" w:rsidP="00253C1A">
      <w:r w:rsidRPr="00BA1639">
        <w:t>O teto aqui está quebrado em alguns pontos, com feixes de luz entrando diretamente no cômodo. Seu ânimo se eleva um pouco na esperança de que nem tudo está perdido… ainda não!</w:t>
      </w:r>
    </w:p>
    <w:p w14:paraId="13AD081F" w14:textId="48D9B9EE" w:rsidR="00AB0A94" w:rsidRPr="004263F6" w:rsidRDefault="004C6B27" w:rsidP="004263F6">
      <w:pPr>
        <w:pStyle w:val="Rolamento"/>
      </w:pPr>
      <w:r w:rsidRPr="00E82BD5">
        <w:rPr>
          <w:rStyle w:val="Glifo"/>
        </w:rPr>
        <w:t>3</w:t>
      </w:r>
      <w:r w:rsidRPr="004263F6">
        <w:t xml:space="preserve"> </w:t>
      </w:r>
      <w:r w:rsidR="00AB0A94" w:rsidRPr="004263F6">
        <w:t>Espírito 5+</w:t>
      </w:r>
    </w:p>
    <w:p w14:paraId="701D4395" w14:textId="77777777" w:rsidR="00AB0A94" w:rsidRPr="00BA1639" w:rsidRDefault="00AB0A94" w:rsidP="00253C1A">
      <w:r w:rsidRPr="00BA1639">
        <w:t>Para cada 5+ que um Herói rolar, ele pode recuperar 1 Coragem ou cancelar uma carta de Escuridão ao tirar 4, 5 ou 6 (ou uma carta de Terror Crescente ao tirar 5 ou 6).</w:t>
      </w:r>
    </w:p>
    <w:p w14:paraId="520EA21D" w14:textId="77777777" w:rsidR="00AB0A94" w:rsidRPr="00BA1639" w:rsidRDefault="00AB0A94" w:rsidP="004263F6">
      <w:pPr>
        <w:pStyle w:val="Destaque"/>
      </w:pPr>
      <w:r w:rsidRPr="00BA1639">
        <w:t>Então…</w:t>
      </w:r>
    </w:p>
    <w:p w14:paraId="166E0F00" w14:textId="77777777" w:rsidR="00AB0A94" w:rsidRPr="00BA1639" w:rsidRDefault="00AB0A94" w:rsidP="00253C1A">
      <w:r w:rsidRPr="00BA1639">
        <w:t>Se nenhum Herói passou no teste, o sentimento avassalador de Pavor é palpável no ambiente! Compre uma carta de Terror Crescente e adicione à pilha.</w:t>
      </w:r>
    </w:p>
    <w:p w14:paraId="668D7092" w14:textId="77777777" w:rsidR="00AB0A94" w:rsidRPr="006904B5" w:rsidRDefault="00AB0A94" w:rsidP="006904B5">
      <w:pPr>
        <w:pStyle w:val="Ttulo1"/>
      </w:pPr>
      <w:bookmarkStart w:id="14" w:name="_Ref214277712"/>
      <w:r w:rsidRPr="006904B5">
        <w:t>Nuvens de Vapor</w:t>
      </w:r>
      <w:bookmarkEnd w:id="14"/>
    </w:p>
    <w:p w14:paraId="5B247AFD"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Visibilidade</w:t>
      </w:r>
    </w:p>
    <w:p w14:paraId="218F0F9B" w14:textId="77777777" w:rsidR="00AB0A94" w:rsidRPr="00BA1639" w:rsidRDefault="00AB0A94" w:rsidP="00253C1A">
      <w:r w:rsidRPr="00BA1639">
        <w:t>O cômodo está preenchido de vapor denso e quente, saindo de encanamentos enferrujados e quebrados ao longo das paredes e do chão. É difícil enxergar um metro à frente, muito menos quem… ou o quê, pode estar na sala com você.</w:t>
      </w:r>
    </w:p>
    <w:p w14:paraId="79ED7596" w14:textId="77777777" w:rsidR="00AB0A94" w:rsidRPr="00BA1639" w:rsidRDefault="00AB0A94" w:rsidP="00253C1A">
      <w:r w:rsidRPr="00BA1639">
        <w:t>Qualquer modelo neste Tile de Mapa (ou mirando um modelo neste Tile de Mapa), ataques à distância só acertam ao tirar 6+, e esses ataques à distância não podem causar acertos críticos.</w:t>
      </w:r>
    </w:p>
    <w:p w14:paraId="10605458" w14:textId="2B404AC7" w:rsidR="00AB0A94" w:rsidRPr="00BA1639" w:rsidRDefault="00AB0A94" w:rsidP="00253C1A">
      <w:r w:rsidRPr="00BA1639">
        <w:t>Além disso, jogue um D6. Se sair 1 ou 2, algo está na sala com você! Ataque!</w:t>
      </w:r>
      <w:r w:rsidR="004C6B27">
        <w:t xml:space="preserve"> </w:t>
      </w:r>
      <w:r w:rsidRPr="00BA1639">
        <w:t>— Compre uma carta de Ameaça.</w:t>
      </w:r>
    </w:p>
    <w:p w14:paraId="44251FC7" w14:textId="77777777" w:rsidR="004C6B27" w:rsidRPr="00BA1639" w:rsidRDefault="004C6B27" w:rsidP="004C6B27">
      <w:pPr>
        <w:pStyle w:val="PermaneceemJogo"/>
      </w:pPr>
      <w:bookmarkStart w:id="15" w:name="_Ref214277720"/>
      <w:r w:rsidRPr="00BA1639">
        <w:t>Permanece em jogo</w:t>
      </w:r>
    </w:p>
    <w:p w14:paraId="198AFA42" w14:textId="77777777" w:rsidR="00AB0A94" w:rsidRPr="006904B5" w:rsidRDefault="00AB0A94" w:rsidP="006904B5">
      <w:pPr>
        <w:pStyle w:val="Ttulo1"/>
      </w:pPr>
      <w:r w:rsidRPr="006904B5">
        <w:t>Círculo de Invocação</w:t>
      </w:r>
      <w:bookmarkEnd w:id="15"/>
    </w:p>
    <w:p w14:paraId="03AF7465" w14:textId="77777777" w:rsidR="00AB0A94" w:rsidRPr="00D60AC5" w:rsidRDefault="00AB0A94" w:rsidP="003E4ACE">
      <w:pPr>
        <w:pStyle w:val="Subttulocarta"/>
      </w:pPr>
      <w:r w:rsidRPr="00D60AC5">
        <w:t xml:space="preserve">Encontro </w:t>
      </w:r>
      <w:r w:rsidRPr="00E82BD5">
        <w:rPr>
          <w:rFonts w:ascii="Segoe UI Symbol" w:hAnsi="Segoe UI Symbol" w:cs="Segoe UI Symbol"/>
        </w:rPr>
        <w:t>♦</w:t>
      </w:r>
      <w:r w:rsidRPr="00D60AC5">
        <w:t xml:space="preserve"> </w:t>
      </w:r>
      <w:r w:rsidRPr="004263F6">
        <w:t>Ambiente</w:t>
      </w:r>
      <w:r w:rsidRPr="00D60AC5">
        <w:t xml:space="preserve"> </w:t>
      </w:r>
      <w:r w:rsidRPr="00E82BD5">
        <w:rPr>
          <w:rFonts w:ascii="Segoe UI Symbol" w:hAnsi="Segoe UI Symbol" w:cs="Segoe UI Symbol"/>
        </w:rPr>
        <w:t>♦</w:t>
      </w:r>
      <w:r w:rsidRPr="00D60AC5">
        <w:t xml:space="preserve"> Culto</w:t>
      </w:r>
    </w:p>
    <w:p w14:paraId="7D1105ED" w14:textId="77777777" w:rsidR="00AB0A94" w:rsidRPr="00BA1639" w:rsidRDefault="00AB0A94" w:rsidP="00253C1A">
      <w:r w:rsidRPr="00BA1639">
        <w:t>Um círculo rúnico de invocação está marcado no chão, rodeado por velas acesas! Alguém esteve se aventurando em coisas bem sombrias! Tomara que não tenha conseguido fazer o que queria.</w:t>
      </w:r>
    </w:p>
    <w:p w14:paraId="2F1EA88C" w14:textId="77777777" w:rsidR="00AB0A94" w:rsidRPr="00E82BD5" w:rsidRDefault="00AB0A94" w:rsidP="004263F6">
      <w:pPr>
        <w:pStyle w:val="Destaque"/>
      </w:pPr>
      <w:r w:rsidRPr="00E82BD5">
        <w:t>Escolha:</w:t>
      </w:r>
    </w:p>
    <w:p w14:paraId="4634C625" w14:textId="77777777" w:rsidR="00AB0A94" w:rsidRPr="00BA1639" w:rsidRDefault="00AB0A94" w:rsidP="004263F6">
      <w:pPr>
        <w:pStyle w:val="Opes"/>
      </w:pPr>
      <w:r w:rsidRPr="00BA1639">
        <w:t xml:space="preserve">Quebrar o </w:t>
      </w:r>
      <w:r w:rsidRPr="004263F6">
        <w:t>círculo</w:t>
      </w:r>
    </w:p>
    <w:p w14:paraId="71A257A0" w14:textId="76E77667" w:rsidR="00AB0A94" w:rsidRPr="00802816" w:rsidRDefault="004C6B27" w:rsidP="00802816">
      <w:pPr>
        <w:pStyle w:val="Rolamento"/>
      </w:pPr>
      <w:r w:rsidRPr="00E82BD5">
        <w:rPr>
          <w:rStyle w:val="Glifo"/>
        </w:rPr>
        <w:t>1</w:t>
      </w:r>
      <w:r w:rsidRPr="00802816">
        <w:t xml:space="preserve"> </w:t>
      </w:r>
      <w:r w:rsidR="00AB0A94" w:rsidRPr="00802816">
        <w:t>Conhecimento 6+</w:t>
      </w:r>
    </w:p>
    <w:p w14:paraId="7C087B53" w14:textId="3744D930" w:rsidR="00AB0A94" w:rsidRPr="00BA1639" w:rsidRDefault="00AB0A94" w:rsidP="00253C1A">
      <w:r w:rsidRPr="00BA1639">
        <w:t>Se tiver sucesso, ganhe 50 XP. Se falhar… talvez tenha sido um erro. Ataque!</w:t>
      </w:r>
      <w:r w:rsidR="004C6B27">
        <w:t xml:space="preserve"> </w:t>
      </w:r>
      <w:r w:rsidRPr="00BA1639">
        <w:t>— Compre uma carta de Ameaça de um nível acima do normal.</w:t>
      </w:r>
    </w:p>
    <w:p w14:paraId="230B47D8" w14:textId="77777777" w:rsidR="00AB0A94" w:rsidRPr="00BA1639" w:rsidRDefault="00AB0A94" w:rsidP="004263F6">
      <w:pPr>
        <w:pStyle w:val="Opes"/>
      </w:pPr>
      <w:r w:rsidRPr="00BA1639">
        <w:t xml:space="preserve">Ignorar e </w:t>
      </w:r>
      <w:r w:rsidRPr="004263F6">
        <w:t>seguir</w:t>
      </w:r>
      <w:r w:rsidRPr="00BA1639">
        <w:t xml:space="preserve"> em frente</w:t>
      </w:r>
    </w:p>
    <w:p w14:paraId="02CFEFD5" w14:textId="28B63A71" w:rsidR="00AB0A94" w:rsidRPr="00802816" w:rsidRDefault="004C6B27" w:rsidP="00802816">
      <w:pPr>
        <w:pStyle w:val="Rolamento"/>
      </w:pPr>
      <w:r w:rsidRPr="00E82BD5">
        <w:rPr>
          <w:rStyle w:val="Glifo"/>
        </w:rPr>
        <w:t>3</w:t>
      </w:r>
      <w:r w:rsidRPr="00802816">
        <w:t xml:space="preserve"> </w:t>
      </w:r>
      <w:r w:rsidR="00AB0A94" w:rsidRPr="00802816">
        <w:t>Sorte 4+</w:t>
      </w:r>
    </w:p>
    <w:p w14:paraId="7E3060FE" w14:textId="77777777" w:rsidR="00AB0A94" w:rsidRPr="00BA1639" w:rsidRDefault="00AB0A94" w:rsidP="00253C1A">
      <w:r w:rsidRPr="00BA1639">
        <w:t>Se algum Herói falhar, mova a Escuridão 2 espaços adiante na trilha de profundidade.</w:t>
      </w:r>
    </w:p>
    <w:p w14:paraId="5EF3878D" w14:textId="77777777" w:rsidR="00AB0A94" w:rsidRPr="006904B5" w:rsidRDefault="00AB0A94" w:rsidP="006904B5">
      <w:pPr>
        <w:pStyle w:val="Ttulo1"/>
      </w:pPr>
      <w:bookmarkStart w:id="16" w:name="_Ref214277725"/>
      <w:r w:rsidRPr="006904B5">
        <w:lastRenderedPageBreak/>
        <w:t>Rastros na Poeira</w:t>
      </w:r>
      <w:bookmarkEnd w:id="16"/>
    </w:p>
    <w:p w14:paraId="3FA4120D"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Missão</w:t>
      </w:r>
    </w:p>
    <w:p w14:paraId="145550CC" w14:textId="77777777" w:rsidR="00AB0A94" w:rsidRPr="00BA1639" w:rsidRDefault="00AB0A94" w:rsidP="00253C1A">
      <w:r w:rsidRPr="00BA1639">
        <w:t>Há algum tipo de pegadas na poeira, levando a uma parte colapsada da parede… e parecem recentes. Pode haver algo lá atrás!</w:t>
      </w:r>
    </w:p>
    <w:p w14:paraId="07FFFA5C" w14:textId="77777777" w:rsidR="00AB0A94" w:rsidRPr="00BA1639" w:rsidRDefault="00AB0A94" w:rsidP="00253C1A">
      <w:r w:rsidRPr="00BA1639">
        <w:t>Escolha uma saída do cômodo que esteja bloqueada com uma Tampa Final. Se não houver, descarte e compre um novo Encontro.</w:t>
      </w:r>
    </w:p>
    <w:p w14:paraId="2B7322D9" w14:textId="57E50EF0" w:rsidR="00AB0A94" w:rsidRPr="00802816" w:rsidRDefault="004C6B27" w:rsidP="00802816">
      <w:pPr>
        <w:pStyle w:val="Rolamento"/>
      </w:pPr>
      <w:r w:rsidRPr="00E82BD5">
        <w:rPr>
          <w:rStyle w:val="Glifo"/>
        </w:rPr>
        <w:t>3</w:t>
      </w:r>
      <w:r w:rsidRPr="00802816">
        <w:t xml:space="preserve"> </w:t>
      </w:r>
      <w:r w:rsidR="00AB0A94" w:rsidRPr="00802816">
        <w:t>Força 5+</w:t>
      </w:r>
    </w:p>
    <w:p w14:paraId="7B0CB885" w14:textId="77777777" w:rsidR="00AB0A94" w:rsidRPr="00BA1639" w:rsidRDefault="00AB0A94" w:rsidP="00253C1A">
      <w:r w:rsidRPr="00BA1639">
        <w:t xml:space="preserve">Cada Herói pode </w:t>
      </w:r>
      <w:proofErr w:type="gramStart"/>
      <w:r w:rsidRPr="00BA1639">
        <w:t>abrir mão de</w:t>
      </w:r>
      <w:proofErr w:type="gramEnd"/>
      <w:r w:rsidRPr="00BA1639">
        <w:t xml:space="preserve"> seu Movimento para fazer este teste uma vez por turno. Para cada 5+ que um Herói rolar, ele ganha 20 XP e pode adicionar um marcador de Ferimento à parede. Quando houver 6 marcadores na parede, remova-os e remova a Tampa Final para </w:t>
      </w:r>
      <w:proofErr w:type="gramStart"/>
      <w:r w:rsidRPr="00BA1639">
        <w:t>criar uma nova</w:t>
      </w:r>
      <w:proofErr w:type="gramEnd"/>
      <w:r w:rsidRPr="00BA1639">
        <w:t xml:space="preserve"> porta de saída para o cômodo. O próximo Token de Exploração revelado seguindo o novo caminho é automaticamente considerado como tendo um ícone de Pista (caso não tenha).</w:t>
      </w:r>
    </w:p>
    <w:p w14:paraId="2B5272DC" w14:textId="77777777" w:rsidR="00AB0A94" w:rsidRPr="006904B5" w:rsidRDefault="00AB0A94" w:rsidP="006904B5">
      <w:pPr>
        <w:pStyle w:val="Ttulo1"/>
      </w:pPr>
      <w:bookmarkStart w:id="17" w:name="_Ref214277731"/>
      <w:r w:rsidRPr="006904B5">
        <w:t>Sangue de Traidor</w:t>
      </w:r>
      <w:bookmarkEnd w:id="17"/>
    </w:p>
    <w:p w14:paraId="150D3086" w14:textId="77777777" w:rsidR="00AB0A94" w:rsidRPr="00D60AC5" w:rsidRDefault="00AB0A94" w:rsidP="00D60AC5">
      <w:pPr>
        <w:pStyle w:val="Subttulocarta"/>
      </w:pPr>
      <w:r w:rsidRPr="00D60AC5">
        <w:t xml:space="preserve">Encontro </w:t>
      </w:r>
      <w:r w:rsidRPr="00E82BD5">
        <w:rPr>
          <w:rFonts w:ascii="Segoe UI Symbol" w:hAnsi="Segoe UI Symbol" w:cs="Segoe UI Symbol"/>
        </w:rPr>
        <w:t>♦</w:t>
      </w:r>
      <w:r w:rsidRPr="00D60AC5">
        <w:t xml:space="preserve"> Ativo </w:t>
      </w:r>
      <w:r w:rsidRPr="00E82BD5">
        <w:rPr>
          <w:rFonts w:ascii="Segoe UI Symbol" w:hAnsi="Segoe UI Symbol" w:cs="Segoe UI Symbol"/>
        </w:rPr>
        <w:t>♦</w:t>
      </w:r>
      <w:r w:rsidRPr="00D60AC5">
        <w:t xml:space="preserve"> Traição</w:t>
      </w:r>
    </w:p>
    <w:p w14:paraId="360B4CE9" w14:textId="6FDCB562" w:rsidR="00AB0A94" w:rsidRPr="00BA1639" w:rsidRDefault="00AB0A94" w:rsidP="00253C1A">
      <w:r w:rsidRPr="00BA1639">
        <w:t xml:space="preserve">Você foi traído! Alguém que sabia sobre sua missão </w:t>
      </w:r>
      <w:r w:rsidR="004263F6">
        <w:t>a</w:t>
      </w:r>
      <w:r w:rsidRPr="00BA1639">
        <w:t xml:space="preserve"> entreg</w:t>
      </w:r>
      <w:r w:rsidR="004263F6">
        <w:t>o</w:t>
      </w:r>
      <w:r w:rsidRPr="00BA1639">
        <w:t>u para a escuridão! Corra… CORRA!!!</w:t>
      </w:r>
    </w:p>
    <w:p w14:paraId="0D21BFFF" w14:textId="3D59C802" w:rsidR="00AB0A94" w:rsidRPr="00802816" w:rsidRDefault="004C6B27" w:rsidP="00802816">
      <w:pPr>
        <w:pStyle w:val="Rolamento"/>
      </w:pPr>
      <w:r w:rsidRPr="00E82BD5">
        <w:rPr>
          <w:rStyle w:val="Glifo"/>
        </w:rPr>
        <w:t>3</w:t>
      </w:r>
      <w:r w:rsidRPr="00802816">
        <w:t xml:space="preserve"> </w:t>
      </w:r>
      <w:r w:rsidR="00AB0A94" w:rsidRPr="00802816">
        <w:t>Espírito 6+</w:t>
      </w:r>
    </w:p>
    <w:p w14:paraId="62CF5C8C" w14:textId="77777777" w:rsidR="00AB0A94" w:rsidRPr="00BA1639" w:rsidRDefault="00AB0A94" w:rsidP="00253C1A">
      <w:r w:rsidRPr="00BA1639">
        <w:t>Para cada 6+ que um Herói rolar, ele ganha 40 XP por descobrir a verdade.</w:t>
      </w:r>
    </w:p>
    <w:p w14:paraId="481E4891" w14:textId="77777777" w:rsidR="00AB0A94" w:rsidRPr="00BA1639" w:rsidRDefault="00AB0A94" w:rsidP="00253C1A">
      <w:r w:rsidRPr="00BA1639">
        <w:t>Para cada Herói que não passar no teste, compre imediatamente uma carta de Escuridão.</w:t>
      </w:r>
    </w:p>
    <w:p w14:paraId="4AC7EEF0" w14:textId="77777777" w:rsidR="00AB0A94" w:rsidRPr="003E4ACE" w:rsidRDefault="00AB0A94" w:rsidP="004263F6">
      <w:pPr>
        <w:pStyle w:val="Destaque"/>
      </w:pPr>
      <w:r w:rsidRPr="004263F6">
        <w:t>Então</w:t>
      </w:r>
      <w:r w:rsidRPr="00BA1639">
        <w:t>…</w:t>
      </w:r>
    </w:p>
    <w:p w14:paraId="73263C62" w14:textId="674CC97F" w:rsidR="00AB0A94" w:rsidRPr="00BA1639" w:rsidRDefault="00AB0A94" w:rsidP="00253C1A">
      <w:r w:rsidRPr="00BA1639">
        <w:t>Se nenhum Herói passar no teste, Ataque Emboscada!</w:t>
      </w:r>
      <w:r w:rsidR="004C6B27">
        <w:t xml:space="preserve"> </w:t>
      </w:r>
      <w:r w:rsidRPr="00BA1639">
        <w:t>— Compre uma carta de Ameaça.</w:t>
      </w:r>
    </w:p>
    <w:p w14:paraId="07DA99F3" w14:textId="0322A25A" w:rsidR="00AB0A94" w:rsidRPr="006904B5" w:rsidRDefault="009F78E8" w:rsidP="006904B5">
      <w:pPr>
        <w:pStyle w:val="Ttulo1"/>
      </w:pPr>
      <w:bookmarkStart w:id="18" w:name="_Ref214277927"/>
      <w:r>
        <w:br w:type="column"/>
      </w:r>
      <w:r w:rsidR="00AB0A94" w:rsidRPr="006904B5">
        <w:t>Covil do Vazio</w:t>
      </w:r>
      <w:bookmarkEnd w:id="18"/>
    </w:p>
    <w:p w14:paraId="6850A62A" w14:textId="77777777" w:rsidR="00AB0A94" w:rsidRPr="00D60AC5" w:rsidRDefault="00AB0A94" w:rsidP="003E4ACE">
      <w:pPr>
        <w:pStyle w:val="Subttulocarta"/>
      </w:pPr>
      <w:r w:rsidRPr="00D60AC5">
        <w:t xml:space="preserve">Encontro </w:t>
      </w:r>
      <w:r w:rsidRPr="00E82BD5">
        <w:rPr>
          <w:rFonts w:ascii="Segoe UI Symbol" w:hAnsi="Segoe UI Symbol" w:cs="Segoe UI Symbol"/>
        </w:rPr>
        <w:t>♦</w:t>
      </w:r>
      <w:r w:rsidRPr="00D60AC5">
        <w:t xml:space="preserve"> Ambiente </w:t>
      </w:r>
      <w:r w:rsidRPr="00E82BD5">
        <w:rPr>
          <w:rFonts w:ascii="Segoe UI Symbol" w:hAnsi="Segoe UI Symbol" w:cs="Segoe UI Symbol"/>
        </w:rPr>
        <w:t>♦</w:t>
      </w:r>
      <w:r w:rsidRPr="00D60AC5">
        <w:t xml:space="preserve"> Vazio</w:t>
      </w:r>
    </w:p>
    <w:p w14:paraId="79037D82" w14:textId="77777777" w:rsidR="00AB0A94" w:rsidRPr="00BA1639" w:rsidRDefault="00AB0A94" w:rsidP="00253C1A">
      <w:r w:rsidRPr="00BA1639">
        <w:t>O caminho está coberto de teias espessas e pegajosas, e bolsas de ovos moles revestem as paredes e o chão.</w:t>
      </w:r>
    </w:p>
    <w:p w14:paraId="2265DF62" w14:textId="77777777" w:rsidR="00AB0A94" w:rsidRPr="00BA1639" w:rsidRDefault="00AB0A94" w:rsidP="00253C1A">
      <w:r w:rsidRPr="00BA1639">
        <w:t>Todos os Heróis neste Tile de Mapa precisam tirar +1 para acertar em seus ataques (4+ para acertar vira 5+).</w:t>
      </w:r>
    </w:p>
    <w:p w14:paraId="1EAFAF4B" w14:textId="77777777" w:rsidR="00AB0A94" w:rsidRPr="00BA1639" w:rsidRDefault="00AB0A94" w:rsidP="00253C1A">
      <w:r w:rsidRPr="00BA1639">
        <w:t>Além disso, jogue um D6:</w:t>
      </w:r>
    </w:p>
    <w:p w14:paraId="54E48359" w14:textId="18523071" w:rsidR="00AB0A94" w:rsidRPr="00BA1639" w:rsidRDefault="00AB0A94" w:rsidP="003E4ACE">
      <w:r w:rsidRPr="00BA1639">
        <w:t xml:space="preserve">1-2 Explosão de Veneno – </w:t>
      </w:r>
      <w:r w:rsidR="004C6B27" w:rsidRPr="004263F6">
        <w:rPr>
          <w:rStyle w:val="RolamentoChar"/>
          <w:rFonts w:ascii="SoBGlyphs" w:hAnsi="SoBGlyphs"/>
        </w:rPr>
        <w:t>2</w:t>
      </w:r>
      <w:r w:rsidR="004C6B27" w:rsidRPr="004263F6">
        <w:rPr>
          <w:rStyle w:val="RolamentoChar"/>
        </w:rPr>
        <w:t xml:space="preserve"> Agilidade</w:t>
      </w:r>
      <w:r w:rsidRPr="004263F6">
        <w:rPr>
          <w:rStyle w:val="RolamentoChar"/>
        </w:rPr>
        <w:t xml:space="preserve"> 5+</w:t>
      </w:r>
      <w:r w:rsidRPr="00BA1639">
        <w:br/>
        <w:t>Se falhar, você é atingido por veneno viscoso enquanto uma bolsa de ovos próxima explode. Sofra D6 Ferimentos e D6 de dano à Sanidade, sem Defesa.</w:t>
      </w:r>
    </w:p>
    <w:p w14:paraId="5D8FC286" w14:textId="47AFBCA4" w:rsidR="00AB0A94" w:rsidRPr="00BA1639" w:rsidRDefault="00AB0A94" w:rsidP="00253C1A">
      <w:r w:rsidRPr="00BA1639">
        <w:t>3-4 ‘Eles estão chocando!’ – Aranhas do Vazio eclodem por todo lado! Ataque Emboscada!</w:t>
      </w:r>
      <w:r w:rsidR="004C6B27">
        <w:t xml:space="preserve"> </w:t>
      </w:r>
      <w:r w:rsidRPr="00BA1639">
        <w:t>—</w:t>
      </w:r>
      <w:r w:rsidR="002C10B2" w:rsidRPr="002C10B2">
        <w:rPr>
          <w:rStyle w:val="Ttulo2Char"/>
          <w:rFonts w:ascii="SoBGlyphs" w:hAnsi="SoBGlyphs"/>
        </w:rPr>
        <w:t xml:space="preserve"> </w:t>
      </w:r>
      <w:r w:rsidR="002C10B2" w:rsidRPr="002C10B2">
        <w:rPr>
          <w:rStyle w:val="RolamentoChar"/>
          <w:rFonts w:ascii="SoBGlyphs" w:hAnsi="SoBGlyphs"/>
        </w:rPr>
        <w:t>P</w:t>
      </w:r>
      <w:r w:rsidR="002C10B2" w:rsidRPr="002C10B2">
        <w:rPr>
          <w:rStyle w:val="RolamentoChar"/>
          <w:rFonts w:ascii="SoBGlyphs" w:hAnsi="SoBGlyphs"/>
        </w:rPr>
        <w:t xml:space="preserve"> </w:t>
      </w:r>
      <w:proofErr w:type="spellStart"/>
      <w:r w:rsidR="002C10B2" w:rsidRPr="002C10B2">
        <w:rPr>
          <w:rStyle w:val="RolamentoChar"/>
          <w:rFonts w:ascii="SoBGlyphs" w:hAnsi="SoBGlyphs"/>
        </w:rPr>
        <w:t>P</w:t>
      </w:r>
      <w:proofErr w:type="spellEnd"/>
      <w:r w:rsidRPr="00BA1639">
        <w:t xml:space="preserve"> Aranhas do Vazio</w:t>
      </w:r>
    </w:p>
    <w:p w14:paraId="6F267CAC" w14:textId="77777777" w:rsidR="00AB0A94" w:rsidRPr="00BA1639" w:rsidRDefault="00AB0A94" w:rsidP="00253C1A">
      <w:r w:rsidRPr="00BA1639">
        <w:t>5-6 Bolsas de ovos dormentes – Sem efeito.</w:t>
      </w:r>
    </w:p>
    <w:p w14:paraId="17B1598A" w14:textId="77777777" w:rsidR="004C6B27" w:rsidRPr="00BA1639" w:rsidRDefault="004C6B27" w:rsidP="004C6B27">
      <w:pPr>
        <w:pStyle w:val="PermaneceemJogo"/>
      </w:pPr>
      <w:bookmarkStart w:id="19" w:name="_Ref214277747"/>
      <w:r w:rsidRPr="00BA1639">
        <w:t>Permanece em jogo</w:t>
      </w:r>
    </w:p>
    <w:p w14:paraId="1FC48E36" w14:textId="77777777" w:rsidR="00AB0A94" w:rsidRPr="006904B5" w:rsidRDefault="00AB0A94" w:rsidP="006904B5">
      <w:pPr>
        <w:pStyle w:val="Ttulo1"/>
      </w:pPr>
      <w:bookmarkStart w:id="20" w:name="_Ref214277752"/>
      <w:bookmarkEnd w:id="19"/>
      <w:r w:rsidRPr="006904B5">
        <w:t>Qual Caminho?!?</w:t>
      </w:r>
      <w:bookmarkEnd w:id="20"/>
    </w:p>
    <w:p w14:paraId="529066B6" w14:textId="77777777" w:rsidR="00AB0A94" w:rsidRPr="00D60AC5" w:rsidRDefault="00AB0A94" w:rsidP="00E82BD5">
      <w:pPr>
        <w:pStyle w:val="Destaque"/>
      </w:pPr>
      <w:r w:rsidRPr="00D60AC5">
        <w:t xml:space="preserve">Encontro </w:t>
      </w:r>
      <w:r w:rsidRPr="00E82BD5">
        <w:rPr>
          <w:rFonts w:ascii="Segoe UI Symbol" w:hAnsi="Segoe UI Symbol" w:cs="Segoe UI Symbol"/>
        </w:rPr>
        <w:t>♦</w:t>
      </w:r>
      <w:r w:rsidRPr="00D60AC5">
        <w:t xml:space="preserve"> Ambiente </w:t>
      </w:r>
      <w:r w:rsidRPr="00D60AC5">
        <w:rPr>
          <w:rStyle w:val="Forte"/>
          <w:rFonts w:ascii="Segoe UI Symbol" w:hAnsi="Segoe UI Symbol" w:cs="Segoe UI Symbol"/>
          <w:b/>
          <w:bCs w:val="0"/>
        </w:rPr>
        <w:t>♦</w:t>
      </w:r>
      <w:r w:rsidRPr="00D60AC5">
        <w:t xml:space="preserve"> Perdido</w:t>
      </w:r>
    </w:p>
    <w:p w14:paraId="08C13DB2" w14:textId="77777777" w:rsidR="00AB0A94" w:rsidRPr="00BA1639" w:rsidRDefault="00AB0A94" w:rsidP="00253C1A">
      <w:r w:rsidRPr="00BA1639">
        <w:t>A mina se divide em duas direções aqui. Por um dos caminhos, você ouve sons de gritos e urros… pelo outro você vê reflexos de luzes piscando e sente o cheiro de sofrimento.</w:t>
      </w:r>
    </w:p>
    <w:p w14:paraId="5CFD6046" w14:textId="77777777" w:rsidR="00AB0A94" w:rsidRPr="00BA1639" w:rsidRDefault="00AB0A94" w:rsidP="00253C1A">
      <w:r w:rsidRPr="00BA1639">
        <w:t>Este Tile de Mapa tem exatamente duas portas de saída. Selecione aleatoriamente as duas posições de portas (marcando uma como Esquerda e outra como Direita) e ignore quaisquer portas ou portões indicados no Token de Exploração.</w:t>
      </w:r>
    </w:p>
    <w:p w14:paraId="209BF214" w14:textId="77777777" w:rsidR="00AB0A94" w:rsidRPr="00BA1639" w:rsidRDefault="00AB0A94" w:rsidP="00253C1A">
      <w:r w:rsidRPr="00BA1639">
        <w:t>Ao explorar o caminho da Esquerda, a próxima carta de Ameaça que você comprar tem um nível de ameaça acima do normal.</w:t>
      </w:r>
    </w:p>
    <w:p w14:paraId="19A2B937" w14:textId="77777777" w:rsidR="00AB0A94" w:rsidRPr="00BA1639" w:rsidRDefault="00AB0A94" w:rsidP="00253C1A">
      <w:r w:rsidRPr="00BA1639">
        <w:t>Ao explorar o caminho da Direita, o próximo Token de Exploração revelado adiciona D3 cartas de Terror Crescente à pilha e é considerado como tendo um ícone de Portão em vez de qualquer outra porta.</w:t>
      </w:r>
    </w:p>
    <w:sectPr w:rsidR="00AB0A94" w:rsidRPr="00BA1639" w:rsidSect="00BA1639">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erylium">
    <w:panose1 w:val="02040602060501010103"/>
    <w:charset w:val="00"/>
    <w:family w:val="roman"/>
    <w:pitch w:val="variable"/>
    <w:sig w:usb0="A000006F" w:usb1="4000200A" w:usb2="00000000" w:usb3="00000000" w:csb0="00000083" w:csb1="00000000"/>
  </w:font>
  <w:font w:name="Aptos Display">
    <w:charset w:val="00"/>
    <w:family w:val="swiss"/>
    <w:pitch w:val="variable"/>
    <w:sig w:usb0="20000287" w:usb1="00000003" w:usb2="00000000" w:usb3="00000000" w:csb0="0000019F" w:csb1="00000000"/>
  </w:font>
  <w:font w:name="Bleeding Cowboys">
    <w:panose1 w:val="02000000000000000000"/>
    <w:charset w:val="00"/>
    <w:family w:val="auto"/>
    <w:pitch w:val="variable"/>
    <w:sig w:usb0="A00002AF" w:usb1="500078F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oBGlyphs">
    <w:panose1 w:val="02000503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C87"/>
    <w:multiLevelType w:val="hybridMultilevel"/>
    <w:tmpl w:val="77B0176C"/>
    <w:lvl w:ilvl="0" w:tplc="F16EB8EE">
      <w:start w:val="1"/>
      <w:numFmt w:val="bullet"/>
      <w:pStyle w:val="Opes"/>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182917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94"/>
    <w:rsid w:val="001B0FA6"/>
    <w:rsid w:val="001F1278"/>
    <w:rsid w:val="00253C1A"/>
    <w:rsid w:val="002C10B2"/>
    <w:rsid w:val="00354F10"/>
    <w:rsid w:val="003E4ACE"/>
    <w:rsid w:val="00416F8A"/>
    <w:rsid w:val="004263F6"/>
    <w:rsid w:val="00432D18"/>
    <w:rsid w:val="004C6B27"/>
    <w:rsid w:val="006904B5"/>
    <w:rsid w:val="0072730F"/>
    <w:rsid w:val="00802816"/>
    <w:rsid w:val="009253BA"/>
    <w:rsid w:val="009F78E8"/>
    <w:rsid w:val="00AB0A94"/>
    <w:rsid w:val="00B3723B"/>
    <w:rsid w:val="00B45B82"/>
    <w:rsid w:val="00BA1639"/>
    <w:rsid w:val="00D44ED6"/>
    <w:rsid w:val="00D60AC5"/>
    <w:rsid w:val="00E82BD5"/>
    <w:rsid w:val="00F034D9"/>
    <w:rsid w:val="00FA15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1208"/>
  <w15:chartTrackingRefBased/>
  <w15:docId w15:val="{F16FAD16-06BF-43B2-A6A4-5117F2F5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BD5"/>
    <w:pPr>
      <w:spacing w:after="120" w:line="240" w:lineRule="auto"/>
    </w:pPr>
    <w:rPr>
      <w:rFonts w:ascii="Berylium" w:hAnsi="Berylium"/>
      <w:sz w:val="20"/>
    </w:rPr>
  </w:style>
  <w:style w:type="paragraph" w:styleId="Ttulo1">
    <w:name w:val="heading 1"/>
    <w:basedOn w:val="Normal"/>
    <w:next w:val="Normal"/>
    <w:link w:val="Ttulo1Char"/>
    <w:uiPriority w:val="9"/>
    <w:qFormat/>
    <w:rsid w:val="00E82BD5"/>
    <w:pPr>
      <w:keepNext/>
      <w:keepLines/>
      <w:pBdr>
        <w:top w:val="single" w:sz="18" w:space="1" w:color="0F4761" w:themeColor="accent1" w:themeShade="BF"/>
        <w:bottom w:val="single" w:sz="2" w:space="1" w:color="0F4761" w:themeColor="accent1" w:themeShade="BF"/>
      </w:pBdr>
      <w:spacing w:before="720" w:after="0"/>
      <w:contextualSpacing/>
      <w:outlineLvl w:val="0"/>
    </w:pPr>
    <w:rPr>
      <w:rFonts w:eastAsiaTheme="majorEastAsia" w:cstheme="majorBidi"/>
      <w:b/>
      <w:color w:val="0F4761" w:themeColor="accent1" w:themeShade="BF"/>
      <w:sz w:val="32"/>
      <w:szCs w:val="40"/>
    </w:rPr>
  </w:style>
  <w:style w:type="paragraph" w:styleId="Ttulo2">
    <w:name w:val="heading 2"/>
    <w:basedOn w:val="Normal"/>
    <w:next w:val="Normal"/>
    <w:link w:val="Ttulo2Char"/>
    <w:uiPriority w:val="9"/>
    <w:unhideWhenUsed/>
    <w:qFormat/>
    <w:rsid w:val="00AB0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B0A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0A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0A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0A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0A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0A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0A9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2BD5"/>
    <w:rPr>
      <w:rFonts w:ascii="Berylium" w:eastAsiaTheme="majorEastAsia" w:hAnsi="Berylium" w:cstheme="majorBidi"/>
      <w:b/>
      <w:color w:val="0F4761" w:themeColor="accent1" w:themeShade="BF"/>
      <w:sz w:val="32"/>
      <w:szCs w:val="40"/>
    </w:rPr>
  </w:style>
  <w:style w:type="character" w:customStyle="1" w:styleId="Ttulo2Char">
    <w:name w:val="Título 2 Char"/>
    <w:basedOn w:val="Fontepargpadro"/>
    <w:link w:val="Ttulo2"/>
    <w:uiPriority w:val="9"/>
    <w:rsid w:val="00AB0A9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B0A9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0A9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0A9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0A9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0A9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0A9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0A94"/>
    <w:rPr>
      <w:rFonts w:eastAsiaTheme="majorEastAsia" w:cstheme="majorBidi"/>
      <w:color w:val="272727" w:themeColor="text1" w:themeTint="D8"/>
    </w:rPr>
  </w:style>
  <w:style w:type="paragraph" w:styleId="Ttulo">
    <w:name w:val="Title"/>
    <w:basedOn w:val="Normal"/>
    <w:next w:val="Normal"/>
    <w:link w:val="TtuloChar"/>
    <w:uiPriority w:val="10"/>
    <w:qFormat/>
    <w:rsid w:val="006904B5"/>
    <w:pPr>
      <w:spacing w:after="80"/>
      <w:contextualSpacing/>
    </w:pPr>
    <w:rPr>
      <w:rFonts w:ascii="Bleeding Cowboys" w:eastAsiaTheme="majorEastAsia" w:hAnsi="Bleeding Cowboys" w:cstheme="majorBidi"/>
      <w:spacing w:val="-10"/>
      <w:kern w:val="28"/>
      <w:sz w:val="56"/>
      <w:szCs w:val="56"/>
    </w:rPr>
  </w:style>
  <w:style w:type="character" w:customStyle="1" w:styleId="TtuloChar">
    <w:name w:val="Título Char"/>
    <w:basedOn w:val="Fontepargpadro"/>
    <w:link w:val="Ttulo"/>
    <w:uiPriority w:val="10"/>
    <w:rsid w:val="006904B5"/>
    <w:rPr>
      <w:rFonts w:ascii="Bleeding Cowboys" w:eastAsiaTheme="majorEastAsia" w:hAnsi="Bleeding Cowboys" w:cstheme="majorBidi"/>
      <w:spacing w:val="-10"/>
      <w:kern w:val="28"/>
      <w:sz w:val="56"/>
      <w:szCs w:val="56"/>
    </w:rPr>
  </w:style>
  <w:style w:type="paragraph" w:styleId="Subttulo">
    <w:name w:val="Subtitle"/>
    <w:basedOn w:val="Normal"/>
    <w:next w:val="Normal"/>
    <w:link w:val="SubttuloChar"/>
    <w:uiPriority w:val="11"/>
    <w:qFormat/>
    <w:rsid w:val="001B0FA6"/>
    <w:pPr>
      <w:numPr>
        <w:ilvl w:val="1"/>
      </w:numPr>
      <w:spacing w:after="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0FA6"/>
    <w:rPr>
      <w:rFonts w:ascii="Berylium" w:eastAsiaTheme="majorEastAsia" w:hAnsi="Berylium" w:cstheme="majorBidi"/>
      <w:color w:val="595959" w:themeColor="text1" w:themeTint="A6"/>
      <w:spacing w:val="15"/>
      <w:sz w:val="28"/>
      <w:szCs w:val="28"/>
    </w:rPr>
  </w:style>
  <w:style w:type="paragraph" w:styleId="Citao">
    <w:name w:val="Quote"/>
    <w:basedOn w:val="Normal"/>
    <w:next w:val="Normal"/>
    <w:link w:val="CitaoChar"/>
    <w:uiPriority w:val="29"/>
    <w:qFormat/>
    <w:rsid w:val="00AB0A94"/>
    <w:pPr>
      <w:spacing w:before="160"/>
      <w:jc w:val="center"/>
    </w:pPr>
    <w:rPr>
      <w:i/>
      <w:iCs/>
      <w:color w:val="404040" w:themeColor="text1" w:themeTint="BF"/>
    </w:rPr>
  </w:style>
  <w:style w:type="character" w:customStyle="1" w:styleId="CitaoChar">
    <w:name w:val="Citação Char"/>
    <w:basedOn w:val="Fontepargpadro"/>
    <w:link w:val="Citao"/>
    <w:uiPriority w:val="29"/>
    <w:rsid w:val="00AB0A94"/>
    <w:rPr>
      <w:i/>
      <w:iCs/>
      <w:color w:val="404040" w:themeColor="text1" w:themeTint="BF"/>
    </w:rPr>
  </w:style>
  <w:style w:type="paragraph" w:styleId="PargrafodaLista">
    <w:name w:val="List Paragraph"/>
    <w:basedOn w:val="Normal"/>
    <w:uiPriority w:val="34"/>
    <w:qFormat/>
    <w:rsid w:val="00AB0A94"/>
    <w:pPr>
      <w:ind w:left="720"/>
      <w:contextualSpacing/>
    </w:pPr>
  </w:style>
  <w:style w:type="character" w:styleId="nfaseIntensa">
    <w:name w:val="Intense Emphasis"/>
    <w:basedOn w:val="Fontepargpadro"/>
    <w:uiPriority w:val="21"/>
    <w:qFormat/>
    <w:rsid w:val="00AB0A94"/>
    <w:rPr>
      <w:i/>
      <w:iCs/>
      <w:color w:val="0F4761" w:themeColor="accent1" w:themeShade="BF"/>
    </w:rPr>
  </w:style>
  <w:style w:type="paragraph" w:styleId="CitaoIntensa">
    <w:name w:val="Intense Quote"/>
    <w:basedOn w:val="Normal"/>
    <w:next w:val="Normal"/>
    <w:link w:val="CitaoIntensaChar"/>
    <w:uiPriority w:val="30"/>
    <w:qFormat/>
    <w:rsid w:val="00AB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0A94"/>
    <w:rPr>
      <w:i/>
      <w:iCs/>
      <w:color w:val="0F4761" w:themeColor="accent1" w:themeShade="BF"/>
    </w:rPr>
  </w:style>
  <w:style w:type="character" w:styleId="RefernciaIntensa">
    <w:name w:val="Intense Reference"/>
    <w:basedOn w:val="Fontepargpadro"/>
    <w:uiPriority w:val="32"/>
    <w:qFormat/>
    <w:rsid w:val="00AB0A94"/>
    <w:rPr>
      <w:b/>
      <w:bCs/>
      <w:smallCaps/>
      <w:color w:val="0F4761" w:themeColor="accent1" w:themeShade="BF"/>
      <w:spacing w:val="5"/>
    </w:rPr>
  </w:style>
  <w:style w:type="paragraph" w:styleId="NormalWeb">
    <w:name w:val="Normal (Web)"/>
    <w:basedOn w:val="Normal"/>
    <w:uiPriority w:val="99"/>
    <w:semiHidden/>
    <w:unhideWhenUsed/>
    <w:rsid w:val="00AB0A94"/>
    <w:pPr>
      <w:spacing w:before="100" w:beforeAutospacing="1" w:after="100" w:afterAutospacing="1"/>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4C6B27"/>
    <w:rPr>
      <w:b/>
      <w:bCs/>
      <w:sz w:val="24"/>
    </w:rPr>
  </w:style>
  <w:style w:type="table" w:styleId="Tabelacomgrade">
    <w:name w:val="Table Grid"/>
    <w:basedOn w:val="Tabelanormal"/>
    <w:uiPriority w:val="39"/>
    <w:rsid w:val="00F03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tulocarta">
    <w:name w:val="Subtítulo carta"/>
    <w:basedOn w:val="NormalWeb"/>
    <w:qFormat/>
    <w:rsid w:val="003E4ACE"/>
    <w:pPr>
      <w:spacing w:before="0" w:beforeAutospacing="0" w:after="240" w:afterAutospacing="0"/>
      <w:ind w:left="284"/>
    </w:pPr>
    <w:rPr>
      <w:rFonts w:ascii="Berylium" w:eastAsiaTheme="majorEastAsia" w:hAnsi="Berylium" w:cs="Segoe UI"/>
      <w:color w:val="212338"/>
      <w:sz w:val="18"/>
      <w:szCs w:val="18"/>
    </w:rPr>
  </w:style>
  <w:style w:type="paragraph" w:customStyle="1" w:styleId="PermaneceemJogo">
    <w:name w:val="Permanece em Jogo"/>
    <w:basedOn w:val="Normal"/>
    <w:qFormat/>
    <w:rsid w:val="00E82BD5"/>
    <w:pPr>
      <w:keepNext/>
      <w:keepLines/>
      <w:shd w:val="clear" w:color="auto" w:fill="B3E5A1" w:themeFill="accent6" w:themeFillTint="66"/>
      <w:spacing w:after="60"/>
      <w:jc w:val="center"/>
      <w:outlineLvl w:val="2"/>
    </w:pPr>
    <w:rPr>
      <w:rFonts w:eastAsia="Times New Roman" w:cs="Times New Roman"/>
      <w:b/>
      <w:sz w:val="24"/>
      <w:szCs w:val="20"/>
    </w:rPr>
  </w:style>
  <w:style w:type="paragraph" w:customStyle="1" w:styleId="Rolamento">
    <w:name w:val="Rolamento"/>
    <w:basedOn w:val="Normal"/>
    <w:link w:val="RolamentoChar"/>
    <w:qFormat/>
    <w:rsid w:val="003E4ACE"/>
    <w:pPr>
      <w:shd w:val="clear" w:color="auto" w:fill="F9F7AB"/>
    </w:pPr>
    <w:rPr>
      <w:rFonts w:cs="Segoe UI Symbol"/>
      <w:sz w:val="24"/>
    </w:rPr>
  </w:style>
  <w:style w:type="paragraph" w:customStyle="1" w:styleId="Destaque">
    <w:name w:val="Destaque"/>
    <w:basedOn w:val="Normal"/>
    <w:qFormat/>
    <w:rsid w:val="004263F6"/>
    <w:rPr>
      <w:b/>
      <w:color w:val="156082" w:themeColor="accent1"/>
      <w:sz w:val="24"/>
    </w:rPr>
  </w:style>
  <w:style w:type="paragraph" w:customStyle="1" w:styleId="Opes">
    <w:name w:val="Opções"/>
    <w:basedOn w:val="Ttulo3"/>
    <w:qFormat/>
    <w:rsid w:val="009F78E8"/>
    <w:pPr>
      <w:numPr>
        <w:numId w:val="1"/>
      </w:numPr>
      <w:ind w:left="357" w:hanging="357"/>
    </w:pPr>
    <w:rPr>
      <w:i/>
      <w:color w:val="auto"/>
      <w:sz w:val="24"/>
    </w:rPr>
  </w:style>
  <w:style w:type="character" w:customStyle="1" w:styleId="RolamentoChar">
    <w:name w:val="Rolamento Char"/>
    <w:basedOn w:val="Fontepargpadro"/>
    <w:link w:val="Rolamento"/>
    <w:rsid w:val="004263F6"/>
    <w:rPr>
      <w:rFonts w:ascii="Berylium" w:hAnsi="Berylium" w:cs="Segoe UI Symbol"/>
      <w:sz w:val="24"/>
      <w:shd w:val="clear" w:color="auto" w:fill="F9F7AB"/>
    </w:rPr>
  </w:style>
  <w:style w:type="paragraph" w:customStyle="1" w:styleId="Glyph">
    <w:name w:val="Glyph"/>
    <w:basedOn w:val="Normal"/>
    <w:qFormat/>
    <w:rsid w:val="004263F6"/>
    <w:rPr>
      <w:rFonts w:ascii="SoBGlyphs" w:hAnsi="SoBGlyphs"/>
    </w:rPr>
  </w:style>
  <w:style w:type="paragraph" w:customStyle="1" w:styleId="Tabela">
    <w:name w:val="Tabela"/>
    <w:basedOn w:val="Normal"/>
    <w:qFormat/>
    <w:rsid w:val="00802816"/>
    <w:rPr>
      <w:sz w:val="18"/>
      <w:szCs w:val="18"/>
    </w:rPr>
  </w:style>
  <w:style w:type="character" w:customStyle="1" w:styleId="Glifo">
    <w:name w:val="Glifo"/>
    <w:basedOn w:val="Fontepargpadro"/>
    <w:uiPriority w:val="1"/>
    <w:qFormat/>
    <w:rsid w:val="00E82BD5"/>
    <w:rPr>
      <w:rFonts w:ascii="SoBGlyphs" w:hAnsi="SoBGlyph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1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83D1A-8D22-4BBA-ACEC-BC0C79009A55}">
  <ds:schemaRefs>
    <ds:schemaRef ds:uri="http://schemas.openxmlformats.org/officeDocument/2006/bibliography"/>
  </ds:schemaRefs>
</ds:datastoreItem>
</file>

<file path=docMetadata/LabelInfo.xml><?xml version="1.0" encoding="utf-8"?>
<clbl:labelList xmlns:clbl="http://schemas.microsoft.com/office/2020/mipLabelMetadata">
  <clbl:label id="{95aee72d-2f82-48e1-9078-193c2d8a0bda}" enabled="1" method="Standard" siteId="{7e2324c6-6925-427e-b56d-4e6eda167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303</TotalTime>
  <Pages>4</Pages>
  <Words>2072</Words>
  <Characters>9595</Characters>
  <Application>Microsoft Office Word</Application>
  <DocSecurity>0</DocSecurity>
  <Lines>342</Lines>
  <Paragraphs>259</Paragraphs>
  <ScaleCrop>false</ScaleCrop>
  <HeadingPairs>
    <vt:vector size="2" baseType="variant">
      <vt:variant>
        <vt:lpstr>Título</vt:lpstr>
      </vt:variant>
      <vt:variant>
        <vt:i4>1</vt:i4>
      </vt:variant>
    </vt:vector>
  </HeadingPairs>
  <TitlesOfParts>
    <vt:vector size="1" baseType="lpstr">
      <vt:lpstr/>
    </vt:vector>
  </TitlesOfParts>
  <Company>BNDES</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Schoenaker</dc:creator>
  <cp:keywords/>
  <dc:description/>
  <cp:lastModifiedBy>Gustavo Schoenaker</cp:lastModifiedBy>
  <cp:revision>11</cp:revision>
  <cp:lastPrinted>2025-11-17T21:08:00Z</cp:lastPrinted>
  <dcterms:created xsi:type="dcterms:W3CDTF">2025-11-17T16:25:00Z</dcterms:created>
  <dcterms:modified xsi:type="dcterms:W3CDTF">2025-11-17T21:41:00Z</dcterms:modified>
</cp:coreProperties>
</file>