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EFDA" w14:textId="77777777" w:rsidR="00AE667F" w:rsidRDefault="00000000">
      <w:pPr>
        <w:spacing w:after="40"/>
        <w:jc w:val="center"/>
      </w:pPr>
      <w:r>
        <w:rPr>
          <w:rFonts w:ascii="Arial" w:hAnsi="Arial"/>
          <w:b/>
          <w:color w:val="1E3A8A"/>
          <w:sz w:val="32"/>
        </w:rPr>
        <w:t>SafeCircle — Hardware Components Requisition List</w:t>
      </w:r>
    </w:p>
    <w:p w14:paraId="5BC184A0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1. Microcontroller &amp; Wireless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3AEED8E9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D9F3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015D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02E90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74C17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1FD2BC46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43237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1.1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7646F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ESP32 Development Board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4EB4A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ESP32-WROOM-32 (30-pin DevKit V1, Wi-Fi + BLE)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33E1D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 w14:paraId="728D85D2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2. Sensors &amp; Geolocation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4A9861EE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3B290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62018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A1421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326E7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419D466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1C485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2.1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D1316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GNSS / GPS Receiver Module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1F4A1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u-blox NEO-6M / NEO-M8N / ATGM336H (UART Serial)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2A2D3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2BE9C7B8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3B24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2.2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ABF69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GPS Ceramic Patch Antenna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DD76A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25×25mm Active/Passive with IPEX / u.FL connector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DE728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 w14:paraId="429F9DAF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3. Emergency Inputs (Push Buttons)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7D2C11A0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11320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77038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8D3AA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CC08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5C547842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D30F6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3.1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BFE25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Arcade / Panic Push Button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1B4CD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30mm or 24mm Dome-Style Momentary Switch (NO)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1CA8F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45AEBBDB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718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3.2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E94BF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Tactile Push Buttons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D4685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12×12mm or 6×6mm Momentary Push Buttons with Caps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71BB6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</w:tbl>
    <w:p w14:paraId="5B6996E1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4. Indicators (Audio, Visual, Haptic)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79393500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09CE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B1C66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D3292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E9C1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4EE39CAA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3416E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1D953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Passive Buzzer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B201D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3.3V–5V Electromagnetic/Piezoelectric Passive Buzzer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BE602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72E53C16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DF99B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D6C9B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Addressable RGB LED Ring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C19C0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WS2812B NeoPixel Ring (8 or 12 LEDs)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4B15E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6722B4C1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F0922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4.3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E41FC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Common Cathode RGB LEDs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611DA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5mm Diffused Tri-Color RGB LEDs (Common Cathode)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79F9B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 w:rsidR="00AE667F" w14:paraId="01171522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D39D6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4.4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0ABE6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Coin Vibration Motor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F5246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3V–3.7V DC, 10mm/12mm Flat Disc/Pancake Motor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41859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 w14:paraId="6D926422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5. Discrete Circuit &amp; Protection Components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4F805359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861B1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8938C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504F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9023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597FF1D0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A65DC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6B4E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NPN Switching Transistors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B8CFD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2N2222 or BC547 (TO-92)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CB748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 w:rsidR="00AE667F" w14:paraId="172E527F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C9C4B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4BA06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Flyback Diodes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1244F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1N4007 or 1N4148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AEA60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 w:rsidR="00AE667F" w14:paraId="0A1167BA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FA202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5.3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718B1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Resistors Assortment (1/4W)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B22B5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220 Ω, 330 Ω, 1 kΩ, 2.2 kΩ, 10 kΩ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F3C8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3–5 pcs each</w:t>
            </w:r>
          </w:p>
        </w:tc>
      </w:tr>
      <w:tr w:rsidR="00AE667F" w14:paraId="3EBE8284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500E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5.4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01F1F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Capacitors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69825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100nF Ceramic (2 pcs), 100µF/16V Electrolytic (1 pc)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7798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Set</w:t>
            </w:r>
          </w:p>
        </w:tc>
      </w:tr>
    </w:tbl>
    <w:p w14:paraId="2DA1E48F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6. Power &amp; Battery Management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7F542EFE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A1D4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26379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EC64A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DA9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22D8196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BB996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B9E51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Rechargeable LiPo Battery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52F57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3.7V 1000mAh–2000mAh with JST-PH 2.0 Connector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5F300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4126604F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4169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31D82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Battery Charger &amp; Protection Board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FD3BA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TP4056 1A Board with DW01A + 8205A Protection (Type-C)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A55B2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4487D64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99DF3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6.3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D58A8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DC-DC Step-Up Boost Converter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EF5BB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MT3608 2A Adjustable 3.7V to 5V Step-Up Module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5D277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4D097E14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53538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6.4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778BD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Power Slide Switch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FCADF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SPDT Miniature Slide Switch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6892E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 w14:paraId="0036B357" w14:textId="77777777" w:rsidR="00AE667F" w:rsidRDefault="00000000"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lastRenderedPageBreak/>
        <w:t>7. Prototyping &amp; Enclosure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E3A8A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464"/>
        <w:gridCol w:w="1512"/>
      </w:tblGrid>
      <w:tr w:rsidR="00AE667F" w14:paraId="3CC910BF" w14:textId="77777777">
        <w:trPr>
          <w:jc w:val="center"/>
        </w:trPr>
        <w:tc>
          <w:tcPr>
            <w:tcW w:w="93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BD90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7168D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1442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w="151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1D8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 w:rsidR="00AE667F" w14:paraId="3502BEC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45285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77B5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Solderless Breadboard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327DB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Full-Size 830 Tie-Point Breadboard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CD2E1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437590F2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EC019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7.2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C6210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Jumper Wires Bundle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AD7A2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20cm (Assorted M-M, M-F, F-F)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F10D5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Set</w:t>
            </w:r>
          </w:p>
        </w:tc>
      </w:tr>
      <w:tr w:rsidR="00AE667F" w14:paraId="301A340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67E6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7.3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B7A12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Prototyping Dot PCB / Perfboard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70A22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FR4 Copper Clad (7×9cm or 5×7cm)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CB576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Board</w:t>
            </w:r>
          </w:p>
        </w:tc>
      </w:tr>
      <w:tr w:rsidR="00AE667F" w14:paraId="0667959D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BBBCC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7.4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08297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Pin Headers (Breakaway)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E8989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2.54mm Pitch Male &amp; Female Berg Strips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F2CD5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Strip each</w:t>
            </w:r>
          </w:p>
        </w:tc>
      </w:tr>
      <w:tr w:rsidR="00AE667F" w14:paraId="70E2DA4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35E48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7.5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4DD7B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JST-PH 2.0mm Wire Connectors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16BAF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2-pin JST-PH Male &amp; Female Leads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CF4A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Pair</w:t>
            </w:r>
          </w:p>
        </w:tc>
      </w:tr>
      <w:tr w:rsidR="00AE667F" w14:paraId="1F69A970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D8CD2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7.6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02DD4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USB Data / Programming Cable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AFA2E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High-Quality USB-A to Micro-USB / Type-C Data Cable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C7A3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Cable</w:t>
            </w:r>
          </w:p>
        </w:tc>
      </w:tr>
      <w:tr w:rsidR="00AE667F" w14:paraId="6FCB1F12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5E12A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7.7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BE56F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Project Enclosure Box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D9500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ABS Plastic Project Casing (~100×60×25mm)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9EFA4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 w:rsidR="00AE667F" w14:paraId="3D192EE6" w14:textId="77777777">
        <w:trPr>
          <w:jc w:val="center"/>
        </w:trPr>
        <w:tc>
          <w:tcPr>
            <w:tcW w:w="93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3F417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7.8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80E9E" w14:textId="77777777" w:rsidR="00AE667F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8"/>
              </w:rPr>
              <w:t>Lanyard / Wrist Strap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58B55" w14:textId="77777777" w:rsidR="00AE667F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Quick-Release Neck Lanyard Strap</w:t>
            </w:r>
          </w:p>
        </w:tc>
        <w:tc>
          <w:tcPr>
            <w:tcW w:w="15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EFDBD" w14:textId="77777777" w:rsidR="00AE667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Piece</w:t>
            </w:r>
          </w:p>
        </w:tc>
      </w:tr>
    </w:tbl>
    <w:p w14:paraId="0A291555" w14:textId="77777777" w:rsidR="002924EA" w:rsidRDefault="002924EA"/>
    <w:sectPr w:rsidR="002924E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395092">
    <w:abstractNumId w:val="8"/>
  </w:num>
  <w:num w:numId="2" w16cid:durableId="1856379324">
    <w:abstractNumId w:val="6"/>
  </w:num>
  <w:num w:numId="3" w16cid:durableId="559748541">
    <w:abstractNumId w:val="5"/>
  </w:num>
  <w:num w:numId="4" w16cid:durableId="508563675">
    <w:abstractNumId w:val="4"/>
  </w:num>
  <w:num w:numId="5" w16cid:durableId="1823889174">
    <w:abstractNumId w:val="7"/>
  </w:num>
  <w:num w:numId="6" w16cid:durableId="1593524">
    <w:abstractNumId w:val="3"/>
  </w:num>
  <w:num w:numId="7" w16cid:durableId="330185930">
    <w:abstractNumId w:val="2"/>
  </w:num>
  <w:num w:numId="8" w16cid:durableId="445657638">
    <w:abstractNumId w:val="1"/>
  </w:num>
  <w:num w:numId="9" w16cid:durableId="47908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4EA"/>
    <w:rsid w:val="0029639D"/>
    <w:rsid w:val="00326F90"/>
    <w:rsid w:val="00503971"/>
    <w:rsid w:val="006A0329"/>
    <w:rsid w:val="00AA1D8D"/>
    <w:rsid w:val="00AE66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36DD7"/>
  <w14:defaultImageDpi w14:val="300"/>
  <w15:docId w15:val="{8DE3F523-B4CF-43EF-825C-EF6F8DA7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Rana</cp:lastModifiedBy>
  <cp:revision>2</cp:revision>
  <dcterms:created xsi:type="dcterms:W3CDTF">2013-12-23T23:15:00Z</dcterms:created>
  <dcterms:modified xsi:type="dcterms:W3CDTF">2026-10-06T06:45:00Z</dcterms:modified>
  <cp:category/>
</cp:coreProperties>
</file>