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8DC9" w14:textId="38CF8D9C" w:rsidR="0085472D" w:rsidRPr="000E3B07" w:rsidRDefault="00145903" w:rsidP="00145903">
      <w:pPr>
        <w:spacing w:after="20"/>
        <w:rPr>
          <w:rFonts w:asciiTheme="minorHAnsi" w:hAnsiTheme="minorHAnsi" w:cstheme="minorHAnsi"/>
          <w:sz w:val="36"/>
          <w:szCs w:val="36"/>
        </w:rPr>
      </w:pPr>
      <w:r>
        <w:rPr>
          <w:rFonts w:asciiTheme="minorHAnsi" w:hAnsiTheme="minorHAnsi" w:cstheme="minorHAnsi"/>
          <w:b/>
          <w:bCs/>
          <w:color w:val="1F3864"/>
          <w:sz w:val="40"/>
          <w:szCs w:val="40"/>
        </w:rPr>
        <w:t xml:space="preserve">                                            </w:t>
      </w:r>
      <w:r w:rsidRPr="000E3B07">
        <w:rPr>
          <w:rFonts w:asciiTheme="minorHAnsi" w:hAnsiTheme="minorHAnsi" w:cstheme="minorHAnsi"/>
          <w:b/>
          <w:bCs/>
          <w:color w:val="1F3864"/>
          <w:sz w:val="36"/>
          <w:szCs w:val="36"/>
        </w:rPr>
        <w:t>RANBIR MISHRA</w:t>
      </w:r>
    </w:p>
    <w:p w14:paraId="29E9474A" w14:textId="0DB54E00" w:rsidR="0085472D" w:rsidRPr="000E3B07" w:rsidRDefault="007C1293">
      <w:pPr>
        <w:spacing w:after="80"/>
        <w:jc w:val="center"/>
        <w:rPr>
          <w:rFonts w:asciiTheme="minorHAnsi" w:hAnsiTheme="minorHAnsi" w:cstheme="minorHAnsi"/>
          <w:b/>
          <w:bCs/>
          <w:sz w:val="24"/>
          <w:szCs w:val="24"/>
        </w:rPr>
      </w:pPr>
      <w:r w:rsidRPr="000E3B07">
        <w:rPr>
          <w:rFonts w:asciiTheme="minorHAnsi" w:hAnsiTheme="minorHAnsi" w:cstheme="minorHAnsi"/>
          <w:b/>
          <w:bCs/>
          <w:sz w:val="24"/>
          <w:szCs w:val="24"/>
        </w:rPr>
        <w:t>Cybersecurity Analyst | SOC Analyst | SIEM &amp; Threat Detection | Vulnerability Management (VAPT)</w:t>
      </w:r>
    </w:p>
    <w:p w14:paraId="6932318C" w14:textId="28D3D1BE" w:rsidR="001E2D01" w:rsidRPr="000E3B07" w:rsidRDefault="001E2D01" w:rsidP="001E2D01">
      <w:pPr>
        <w:spacing w:after="80"/>
        <w:jc w:val="center"/>
        <w:rPr>
          <w:rFonts w:asciiTheme="minorHAnsi" w:hAnsiTheme="minorHAnsi" w:cstheme="minorHAnsi"/>
          <w:b/>
          <w:bCs/>
        </w:rPr>
      </w:pPr>
      <w:r w:rsidRPr="000E3B07">
        <w:rPr>
          <w:rFonts w:asciiTheme="minorHAnsi" w:hAnsiTheme="minorHAnsi" w:cstheme="minorHAnsi"/>
          <w:b/>
          <w:bCs/>
        </w:rPr>
        <w:t xml:space="preserve">Jajpur, Odisha, India | +91-7205873191 | </w:t>
      </w:r>
      <w:hyperlink r:id="rId5" w:history="1">
        <w:r w:rsidRPr="000E3B07">
          <w:rPr>
            <w:rStyle w:val="Hyperlink"/>
            <w:rFonts w:asciiTheme="minorHAnsi" w:hAnsiTheme="minorHAnsi" w:cstheme="minorHAnsi"/>
            <w:b/>
            <w:bCs/>
          </w:rPr>
          <w:t>ranbirmishra2004@gmail.com</w:t>
        </w:r>
      </w:hyperlink>
      <w:r w:rsidR="009C4230">
        <w:rPr>
          <w:rFonts w:asciiTheme="minorHAnsi" w:hAnsiTheme="minorHAnsi" w:cstheme="minorHAnsi"/>
        </w:rPr>
        <w:t xml:space="preserve"> </w:t>
      </w:r>
      <w:r w:rsidR="009C4230" w:rsidRPr="009C4230">
        <w:rPr>
          <w:rFonts w:asciiTheme="minorHAnsi" w:hAnsiTheme="minorHAnsi" w:cstheme="minorHAnsi"/>
          <w:b/>
          <w:bCs/>
        </w:rPr>
        <w:t>|</w:t>
      </w:r>
      <w:r w:rsidRPr="000E3B07">
        <w:rPr>
          <w:rFonts w:asciiTheme="minorHAnsi" w:hAnsiTheme="minorHAnsi" w:cstheme="minorHAnsi"/>
          <w:b/>
          <w:bCs/>
        </w:rPr>
        <w:br/>
        <w:t xml:space="preserve">LinkedIn: </w:t>
      </w:r>
      <w:hyperlink r:id="rId6" w:history="1">
        <w:r w:rsidRPr="000E3B07">
          <w:rPr>
            <w:rFonts w:asciiTheme="minorHAnsi" w:hAnsiTheme="minorHAnsi" w:cstheme="minorHAnsi"/>
            <w:color w:val="1F3864"/>
            <w:u w:val="single"/>
          </w:rPr>
          <w:t>linkedin.com/in/ranbir-mishra-b5794a294</w:t>
        </w:r>
      </w:hyperlink>
      <w:r w:rsidRPr="000E3B07">
        <w:rPr>
          <w:rFonts w:asciiTheme="minorHAnsi" w:hAnsiTheme="minorHAnsi" w:cstheme="minorHAnsi"/>
          <w:b/>
          <w:bCs/>
        </w:rPr>
        <w:t xml:space="preserve"> | GitHub: </w:t>
      </w:r>
      <w:hyperlink r:id="rId7" w:history="1">
        <w:r w:rsidRPr="000E3B07">
          <w:rPr>
            <w:rFonts w:asciiTheme="minorHAnsi" w:hAnsiTheme="minorHAnsi" w:cstheme="minorHAnsi"/>
            <w:color w:val="1F3864"/>
            <w:u w:val="single"/>
          </w:rPr>
          <w:t>github.com/ranbirmishra2004</w:t>
        </w:r>
      </w:hyperlink>
    </w:p>
    <w:p w14:paraId="4F322ABA" w14:textId="510FACAF" w:rsidR="0073041F" w:rsidRPr="000E3B07" w:rsidRDefault="001E2D01" w:rsidP="00145903">
      <w:pPr>
        <w:spacing w:after="150"/>
        <w:jc w:val="center"/>
        <w:rPr>
          <w:rFonts w:asciiTheme="minorHAnsi" w:hAnsiTheme="minorHAnsi" w:cstheme="minorHAnsi"/>
        </w:rPr>
      </w:pPr>
      <w:r w:rsidRPr="000E3B07">
        <w:rPr>
          <w:rFonts w:asciiTheme="minorHAnsi" w:hAnsiTheme="minorHAnsi" w:cstheme="minorHAnsi"/>
          <w:b/>
          <w:bCs/>
        </w:rPr>
        <w:t xml:space="preserve"> Portfolio: </w:t>
      </w:r>
      <w:hyperlink r:id="rId8" w:history="1">
        <w:r w:rsidRPr="000E3B07">
          <w:rPr>
            <w:rFonts w:asciiTheme="minorHAnsi" w:hAnsiTheme="minorHAnsi" w:cstheme="minorHAnsi"/>
            <w:color w:val="1F3864"/>
            <w:u w:val="single"/>
          </w:rPr>
          <w:t>ranbirmishra2004.github.io</w:t>
        </w:r>
      </w:hyperlink>
    </w:p>
    <w:p w14:paraId="7B843422" w14:textId="49F3B489" w:rsidR="001E2D01" w:rsidRPr="000E3B07" w:rsidRDefault="00000000" w:rsidP="001E2D01">
      <w:pPr>
        <w:pStyle w:val="Heading2"/>
        <w:pBdr>
          <w:bottom w:val="single" w:sz="6" w:space="2" w:color="1F3864"/>
        </w:pBdr>
        <w:spacing w:before="220" w:after="80"/>
        <w:rPr>
          <w:rFonts w:asciiTheme="minorHAnsi" w:hAnsiTheme="minorHAnsi" w:cstheme="minorHAnsi"/>
          <w:sz w:val="22"/>
          <w:szCs w:val="22"/>
        </w:rPr>
      </w:pPr>
      <w:r w:rsidRPr="000E3B07">
        <w:rPr>
          <w:rFonts w:asciiTheme="minorHAnsi" w:hAnsiTheme="minorHAnsi" w:cstheme="minorHAnsi"/>
          <w:b/>
          <w:bCs/>
          <w:color w:val="1F3864"/>
          <w:sz w:val="22"/>
          <w:szCs w:val="22"/>
        </w:rPr>
        <w:t>PROFESSIONAL SUMMARY</w:t>
      </w:r>
    </w:p>
    <w:p w14:paraId="71FCF596" w14:textId="57125025" w:rsidR="00252E9F" w:rsidRPr="000E3B07" w:rsidRDefault="003D28A9">
      <w:pPr>
        <w:spacing w:after="100"/>
        <w:rPr>
          <w:rFonts w:asciiTheme="minorHAnsi" w:hAnsiTheme="minorHAnsi" w:cstheme="minorHAnsi"/>
        </w:rPr>
      </w:pPr>
      <w:r w:rsidRPr="003D28A9">
        <w:rPr>
          <w:rFonts w:asciiTheme="minorHAnsi" w:hAnsiTheme="minorHAnsi" w:cstheme="minorHAnsi"/>
        </w:rPr>
        <w:t>Entry-Level SOC &amp; Cybersecurity Analyst | MCA Graduate with hands-on experience in SIEM monitoring, security log analysis, threat detection, and incident triage. Proficient in Splunk Enterprise and SPL for analyzing and correlating Windows security telemetry, including Event IDs 4624, 4625, and 4740, along with PowerShell and Sysmon logs to identify suspicious authentication and credential-abuse activity. Experienced in network traffic analysis with Wireshark and Nmap, vulnerability assessment using Burp Suite and Nessus, and web security testing aligned with the OWASP Top 10. Skilled in Linux administration, Bash scripting, TCP/IP networking, IoC investigation, MITRE ATT&amp;CK mapping, and security documentation, with practical exposure to EDR-based threat detection and incident response using LimaCharlie.</w:t>
      </w:r>
    </w:p>
    <w:p w14:paraId="1344444A" w14:textId="3E5E9AC7" w:rsidR="0085472D" w:rsidRPr="000E3B07" w:rsidRDefault="00000000">
      <w:pPr>
        <w:pStyle w:val="Heading2"/>
        <w:pBdr>
          <w:bottom w:val="single" w:sz="6" w:space="2" w:color="1F3864"/>
        </w:pBdr>
        <w:spacing w:before="220" w:after="80"/>
        <w:rPr>
          <w:rFonts w:asciiTheme="minorHAnsi" w:hAnsiTheme="minorHAnsi" w:cstheme="minorHAnsi"/>
          <w:sz w:val="22"/>
          <w:szCs w:val="22"/>
        </w:rPr>
      </w:pPr>
      <w:r w:rsidRPr="000E3B07">
        <w:rPr>
          <w:rFonts w:asciiTheme="minorHAnsi" w:hAnsiTheme="minorHAnsi" w:cstheme="minorHAnsi"/>
          <w:b/>
          <w:bCs/>
          <w:color w:val="1F3864"/>
          <w:sz w:val="22"/>
          <w:szCs w:val="22"/>
        </w:rPr>
        <w:t>SKILLS</w:t>
      </w:r>
    </w:p>
    <w:p w14:paraId="27313E46" w14:textId="1ACA7A05" w:rsidR="003D28A9" w:rsidRPr="003D28A9" w:rsidRDefault="00CA6591" w:rsidP="003D28A9">
      <w:pPr>
        <w:spacing w:after="60"/>
        <w:rPr>
          <w:rFonts w:asciiTheme="minorHAnsi" w:hAnsiTheme="minorHAnsi" w:cstheme="minorHAnsi"/>
          <w:b/>
          <w:bCs/>
          <w:sz w:val="18"/>
          <w:szCs w:val="18"/>
        </w:rPr>
      </w:pPr>
      <w:r w:rsidRPr="003D28A9">
        <w:rPr>
          <w:rFonts w:asciiTheme="minorHAnsi" w:hAnsiTheme="minorHAnsi" w:cstheme="minorHAnsi"/>
          <w:b/>
          <w:bCs/>
          <w:sz w:val="18"/>
          <w:szCs w:val="18"/>
        </w:rPr>
        <w:t>TECHNICAL SKILLS</w:t>
      </w:r>
    </w:p>
    <w:p w14:paraId="272ED0E8" w14:textId="77777777" w:rsidR="003D28A9" w:rsidRPr="003D28A9" w:rsidRDefault="003D28A9" w:rsidP="003D28A9">
      <w:pPr>
        <w:spacing w:after="60"/>
        <w:rPr>
          <w:rFonts w:asciiTheme="minorHAnsi" w:hAnsiTheme="minorHAnsi" w:cstheme="minorHAnsi"/>
          <w:sz w:val="18"/>
          <w:szCs w:val="18"/>
        </w:rPr>
      </w:pPr>
      <w:r w:rsidRPr="003D28A9">
        <w:rPr>
          <w:rFonts w:asciiTheme="minorHAnsi" w:hAnsiTheme="minorHAnsi" w:cstheme="minorHAnsi"/>
          <w:b/>
          <w:bCs/>
          <w:sz w:val="18"/>
          <w:szCs w:val="18"/>
        </w:rPr>
        <w:t xml:space="preserve">SIEM &amp; SOC OPERATIONS: </w:t>
      </w:r>
      <w:r w:rsidRPr="003D28A9">
        <w:rPr>
          <w:rFonts w:asciiTheme="minorHAnsi" w:hAnsiTheme="minorHAnsi" w:cstheme="minorHAnsi"/>
          <w:sz w:val="18"/>
          <w:szCs w:val="18"/>
        </w:rPr>
        <w:t>Splunk Enterprise, SPL, Universal Forwarder, Log Ingestion &amp; Centralized Logging, Security Monitoring, Alert Triage, Threat Detection, Incident Investigation, Windows Event Log Analysis (4624, 4625, 4672, 4740), Sysmon, PowerShell Logging</w:t>
      </w:r>
    </w:p>
    <w:p w14:paraId="4A112714" w14:textId="77777777" w:rsidR="003D28A9" w:rsidRPr="003D28A9" w:rsidRDefault="003D28A9" w:rsidP="003D28A9">
      <w:pPr>
        <w:spacing w:after="60"/>
        <w:rPr>
          <w:rFonts w:asciiTheme="minorHAnsi" w:hAnsiTheme="minorHAnsi" w:cstheme="minorHAnsi"/>
          <w:sz w:val="18"/>
          <w:szCs w:val="18"/>
        </w:rPr>
      </w:pPr>
      <w:r w:rsidRPr="003D28A9">
        <w:rPr>
          <w:rFonts w:asciiTheme="minorHAnsi" w:hAnsiTheme="minorHAnsi" w:cstheme="minorHAnsi"/>
          <w:b/>
          <w:bCs/>
          <w:sz w:val="18"/>
          <w:szCs w:val="18"/>
        </w:rPr>
        <w:t xml:space="preserve">THREAT DETECTION &amp; INCIDENT RESPONSE: </w:t>
      </w:r>
      <w:r w:rsidRPr="003D28A9">
        <w:rPr>
          <w:rFonts w:asciiTheme="minorHAnsi" w:hAnsiTheme="minorHAnsi" w:cstheme="minorHAnsi"/>
          <w:sz w:val="18"/>
          <w:szCs w:val="18"/>
        </w:rPr>
        <w:t>MITRE ATT&amp;CK, NIST Incident Response Lifecycle, Cyber Kill Chain, IoC Identification &amp; Analysis, Incident Triage, Root Cause Analysis, Evidence Collection, Threat Investigation, Incident Documentation, Detection Engineering</w:t>
      </w:r>
    </w:p>
    <w:p w14:paraId="0F14F918" w14:textId="77777777" w:rsidR="003D28A9" w:rsidRPr="003D28A9" w:rsidRDefault="003D28A9" w:rsidP="003D28A9">
      <w:pPr>
        <w:spacing w:after="60"/>
        <w:rPr>
          <w:rFonts w:asciiTheme="minorHAnsi" w:hAnsiTheme="minorHAnsi" w:cstheme="minorHAnsi"/>
          <w:sz w:val="18"/>
          <w:szCs w:val="18"/>
        </w:rPr>
      </w:pPr>
      <w:r w:rsidRPr="003D28A9">
        <w:rPr>
          <w:rFonts w:asciiTheme="minorHAnsi" w:hAnsiTheme="minorHAnsi" w:cstheme="minorHAnsi"/>
          <w:b/>
          <w:bCs/>
          <w:sz w:val="18"/>
          <w:szCs w:val="18"/>
        </w:rPr>
        <w:t xml:space="preserve">VULNERABILITY &amp; WEB SECURITY: </w:t>
      </w:r>
      <w:r w:rsidRPr="003D28A9">
        <w:rPr>
          <w:rFonts w:asciiTheme="minorHAnsi" w:hAnsiTheme="minorHAnsi" w:cstheme="minorHAnsi"/>
          <w:sz w:val="18"/>
          <w:szCs w:val="18"/>
        </w:rPr>
        <w:t>VAPT, OWASP Top 10, SQL Injection, XSS, Command Injection, Broken Access Control, API Security Testing, Vulnerability Validation, Remediation Tracking, Burp Suite, Nessus, OpenVAS, OWASP ZAP, Nikto</w:t>
      </w:r>
    </w:p>
    <w:p w14:paraId="32A4C47E" w14:textId="77777777" w:rsidR="003D28A9" w:rsidRPr="003D28A9" w:rsidRDefault="003D28A9" w:rsidP="003D28A9">
      <w:pPr>
        <w:spacing w:after="60"/>
        <w:rPr>
          <w:rFonts w:asciiTheme="minorHAnsi" w:hAnsiTheme="minorHAnsi" w:cstheme="minorHAnsi"/>
          <w:sz w:val="18"/>
          <w:szCs w:val="18"/>
        </w:rPr>
      </w:pPr>
      <w:r w:rsidRPr="003D28A9">
        <w:rPr>
          <w:rFonts w:asciiTheme="minorHAnsi" w:hAnsiTheme="minorHAnsi" w:cstheme="minorHAnsi"/>
          <w:b/>
          <w:bCs/>
          <w:sz w:val="18"/>
          <w:szCs w:val="18"/>
        </w:rPr>
        <w:t xml:space="preserve">NETWORK SECURITY &amp; ANALYSIS: </w:t>
      </w:r>
      <w:r w:rsidRPr="003D28A9">
        <w:rPr>
          <w:rFonts w:asciiTheme="minorHAnsi" w:hAnsiTheme="minorHAnsi" w:cstheme="minorHAnsi"/>
          <w:sz w:val="18"/>
          <w:szCs w:val="18"/>
        </w:rPr>
        <w:t>TCP/IP, DNS, SSH, Network Traffic Analysis, Packet Analysis, Wireshark, Nmap, Port Scanning &amp; Service Enumeration, Firewall Fundamentals, Netcat, Metasploit</w:t>
      </w:r>
    </w:p>
    <w:p w14:paraId="7612E725" w14:textId="77777777" w:rsidR="003D28A9" w:rsidRPr="003D28A9" w:rsidRDefault="003D28A9" w:rsidP="003D28A9">
      <w:pPr>
        <w:spacing w:after="60"/>
        <w:rPr>
          <w:rFonts w:asciiTheme="minorHAnsi" w:hAnsiTheme="minorHAnsi" w:cstheme="minorHAnsi"/>
          <w:sz w:val="18"/>
          <w:szCs w:val="18"/>
        </w:rPr>
      </w:pPr>
      <w:r w:rsidRPr="003D28A9">
        <w:rPr>
          <w:rFonts w:asciiTheme="minorHAnsi" w:hAnsiTheme="minorHAnsi" w:cstheme="minorHAnsi"/>
          <w:b/>
          <w:bCs/>
          <w:sz w:val="18"/>
          <w:szCs w:val="18"/>
        </w:rPr>
        <w:t xml:space="preserve">EDR &amp; ENDPOINT SECURITY: </w:t>
      </w:r>
      <w:r w:rsidRPr="003D28A9">
        <w:rPr>
          <w:rFonts w:asciiTheme="minorHAnsi" w:hAnsiTheme="minorHAnsi" w:cstheme="minorHAnsi"/>
          <w:sz w:val="18"/>
          <w:szCs w:val="18"/>
        </w:rPr>
        <w:t>LimaCharlie EDR, Windows Endpoint Monitoring, Endpoint Telemetry Analysis, Process &amp; Command-Line Analysis, PowerShell Monitoring, Detection Rules, Process Tree Investigation, MITRE ATT&amp;CK Mapping</w:t>
      </w:r>
    </w:p>
    <w:p w14:paraId="4E3A5A52" w14:textId="77777777" w:rsidR="003D28A9" w:rsidRPr="003D28A9" w:rsidRDefault="003D28A9" w:rsidP="003D28A9">
      <w:pPr>
        <w:spacing w:after="60"/>
        <w:rPr>
          <w:rFonts w:asciiTheme="minorHAnsi" w:hAnsiTheme="minorHAnsi" w:cstheme="minorHAnsi"/>
          <w:sz w:val="18"/>
          <w:szCs w:val="18"/>
        </w:rPr>
      </w:pPr>
      <w:r w:rsidRPr="003D28A9">
        <w:rPr>
          <w:rFonts w:asciiTheme="minorHAnsi" w:hAnsiTheme="minorHAnsi" w:cstheme="minorHAnsi"/>
          <w:b/>
          <w:bCs/>
          <w:sz w:val="18"/>
          <w:szCs w:val="18"/>
        </w:rPr>
        <w:t>LINUX &amp; WINDOWS ADMINISTRATION</w:t>
      </w:r>
      <w:r w:rsidRPr="003D28A9">
        <w:rPr>
          <w:rFonts w:asciiTheme="minorHAnsi" w:hAnsiTheme="minorHAnsi" w:cstheme="minorHAnsi"/>
          <w:sz w:val="18"/>
          <w:szCs w:val="18"/>
        </w:rPr>
        <w:t>: Kali Linux, Ubuntu, Windows 10/11/Server, Linux CLI, User &amp; Permission Management, chmod, chown, sudoers, Process Management, ps, top, systemctl, journalctl, Syslog, Cron</w:t>
      </w:r>
    </w:p>
    <w:p w14:paraId="4A62C443" w14:textId="15257C3F" w:rsidR="003D28A9" w:rsidRPr="003D28A9" w:rsidRDefault="003D28A9" w:rsidP="00CA6591">
      <w:pPr>
        <w:spacing w:after="60"/>
        <w:rPr>
          <w:rFonts w:asciiTheme="minorHAnsi" w:hAnsiTheme="minorHAnsi" w:cstheme="minorHAnsi"/>
          <w:sz w:val="18"/>
          <w:szCs w:val="18"/>
        </w:rPr>
      </w:pPr>
      <w:r w:rsidRPr="003D28A9">
        <w:rPr>
          <w:rFonts w:asciiTheme="minorHAnsi" w:hAnsiTheme="minorHAnsi" w:cstheme="minorHAnsi"/>
          <w:b/>
          <w:bCs/>
          <w:sz w:val="18"/>
          <w:szCs w:val="18"/>
        </w:rPr>
        <w:t>SCRIPTING &amp; DEVELOPMENT</w:t>
      </w:r>
      <w:r w:rsidRPr="003D28A9">
        <w:rPr>
          <w:rFonts w:asciiTheme="minorHAnsi" w:hAnsiTheme="minorHAnsi" w:cstheme="minorHAnsi"/>
          <w:sz w:val="18"/>
          <w:szCs w:val="18"/>
        </w:rPr>
        <w:t>: Python, Bash Scripting, SQL, MySQL, MongoDB, Git, GitHub, VS Code</w:t>
      </w:r>
    </w:p>
    <w:p w14:paraId="219D85B1" w14:textId="78A0028B" w:rsidR="00E936A9" w:rsidRPr="000E3B07" w:rsidRDefault="00000000" w:rsidP="00E936A9">
      <w:pPr>
        <w:pStyle w:val="Heading2"/>
        <w:pBdr>
          <w:bottom w:val="single" w:sz="6" w:space="2" w:color="1F3864"/>
        </w:pBdr>
        <w:spacing w:before="220" w:after="80"/>
        <w:rPr>
          <w:rFonts w:asciiTheme="minorHAnsi" w:hAnsiTheme="minorHAnsi" w:cstheme="minorHAnsi"/>
          <w:sz w:val="20"/>
          <w:szCs w:val="20"/>
        </w:rPr>
      </w:pPr>
      <w:r w:rsidRPr="000E3B07">
        <w:rPr>
          <w:rFonts w:asciiTheme="minorHAnsi" w:hAnsiTheme="minorHAnsi" w:cstheme="minorHAnsi"/>
          <w:b/>
          <w:bCs/>
          <w:color w:val="1F3864"/>
          <w:sz w:val="20"/>
          <w:szCs w:val="20"/>
        </w:rPr>
        <w:t>EXPERIENCE</w:t>
      </w:r>
    </w:p>
    <w:p w14:paraId="418998D6" w14:textId="77777777" w:rsidR="003D28A9" w:rsidRPr="003D28A9" w:rsidRDefault="003D28A9" w:rsidP="003D28A9">
      <w:pPr>
        <w:spacing w:after="40"/>
        <w:rPr>
          <w:rFonts w:asciiTheme="minorHAnsi" w:hAnsiTheme="minorHAnsi" w:cstheme="minorHAnsi"/>
          <w:b/>
          <w:bCs/>
        </w:rPr>
      </w:pPr>
      <w:r w:rsidRPr="003D28A9">
        <w:rPr>
          <w:rFonts w:asciiTheme="minorHAnsi" w:hAnsiTheme="minorHAnsi" w:cstheme="minorHAnsi"/>
          <w:b/>
          <w:bCs/>
        </w:rPr>
        <w:t>Cybersecurity &amp; SOC Operations Trainee | Self-Directed Security Operations Lab</w:t>
      </w:r>
      <w:r w:rsidRPr="003D28A9">
        <w:rPr>
          <w:rFonts w:asciiTheme="minorHAnsi" w:hAnsiTheme="minorHAnsi" w:cstheme="minorHAnsi"/>
          <w:b/>
          <w:bCs/>
        </w:rPr>
        <w:br/>
      </w:r>
      <w:r w:rsidRPr="003D28A9">
        <w:rPr>
          <w:rFonts w:asciiTheme="minorHAnsi" w:hAnsiTheme="minorHAnsi" w:cstheme="minorHAnsi"/>
          <w:b/>
          <w:bCs/>
          <w:i/>
          <w:iCs/>
        </w:rPr>
        <w:t>Practical SOC Monitoring, Threat Detection &amp; Incident Response | 3 Months</w:t>
      </w:r>
    </w:p>
    <w:p w14:paraId="56B92F7E"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Monitored and analyzed security telemetry across Windows and Linux lab environments, correlating authentication, process, network, and system events to identify suspicious activity and potential security incidents.</w:t>
      </w:r>
    </w:p>
    <w:p w14:paraId="195FE83E"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Performed Tier-1 SOC alert triage and investigation, analyzing event context, Indicators of Compromise (IoCs), process activity, and network connections to distinguish potential threats from benign activity.</w:t>
      </w:r>
    </w:p>
    <w:p w14:paraId="0F5D427B"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Conducted network security analysis using Wireshark and Nmap to investigate traffic patterns, suspicious connections, exposed services, port scans, and network anomalies.</w:t>
      </w:r>
    </w:p>
    <w:p w14:paraId="07CC25C1"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Executed vulnerability assessments and security validation using Nessus, Nmap, Nikto, Burp Suite, and OWASP ZAP, identifying and documenting vulnerabilities aligned with the OWASP Top 10.</w:t>
      </w:r>
    </w:p>
    <w:p w14:paraId="3DD11203"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Investigated Linux security events and system anomalies using journalctl, systemctl, syslog, Bash, and Cron, supporting endpoint monitoring and security auditing activities.</w:t>
      </w:r>
    </w:p>
    <w:p w14:paraId="18ACE013"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Developed practical detection and investigation workflows using centralized logging, event correlation, IoC analysis, and MITRE ATT&amp;CK mapping to simulate real-world SOC operations.</w:t>
      </w:r>
    </w:p>
    <w:p w14:paraId="3B1CEA5B" w14:textId="77777777" w:rsidR="003D28A9" w:rsidRPr="003D28A9" w:rsidRDefault="003D28A9" w:rsidP="003D28A9">
      <w:pPr>
        <w:numPr>
          <w:ilvl w:val="0"/>
          <w:numId w:val="30"/>
        </w:numPr>
        <w:spacing w:after="40"/>
        <w:rPr>
          <w:rFonts w:asciiTheme="minorHAnsi" w:hAnsiTheme="minorHAnsi" w:cstheme="minorHAnsi"/>
        </w:rPr>
      </w:pPr>
      <w:r w:rsidRPr="003D28A9">
        <w:rPr>
          <w:rFonts w:asciiTheme="minorHAnsi" w:hAnsiTheme="minorHAnsi" w:cstheme="minorHAnsi"/>
        </w:rPr>
        <w:t>Prepared structured incident investigation reports documenting alert context, evidence, analysis, findings, affected systems, and recommended remediation actions.</w:t>
      </w:r>
    </w:p>
    <w:p w14:paraId="6780A5FD" w14:textId="427CDBE5" w:rsidR="00475381" w:rsidRPr="000E3B07" w:rsidRDefault="00000000" w:rsidP="00475381">
      <w:pPr>
        <w:pStyle w:val="Heading2"/>
        <w:pBdr>
          <w:bottom w:val="single" w:sz="6" w:space="2" w:color="1F3864"/>
        </w:pBdr>
        <w:spacing w:before="220" w:after="80"/>
        <w:rPr>
          <w:rFonts w:asciiTheme="minorHAnsi" w:hAnsiTheme="minorHAnsi" w:cstheme="minorHAnsi"/>
          <w:sz w:val="22"/>
          <w:szCs w:val="22"/>
        </w:rPr>
      </w:pPr>
      <w:r w:rsidRPr="000E3B07">
        <w:rPr>
          <w:rFonts w:asciiTheme="minorHAnsi" w:hAnsiTheme="minorHAnsi" w:cstheme="minorHAnsi"/>
          <w:b/>
          <w:bCs/>
          <w:color w:val="1F3864"/>
          <w:sz w:val="22"/>
          <w:szCs w:val="22"/>
        </w:rPr>
        <w:t>PROJECTS</w:t>
      </w:r>
    </w:p>
    <w:p w14:paraId="47585AA2" w14:textId="77777777" w:rsidR="00DF640C" w:rsidRPr="000E3B07" w:rsidRDefault="00DF640C" w:rsidP="00DF640C">
      <w:pPr>
        <w:tabs>
          <w:tab w:val="right" w:pos="9360"/>
        </w:tabs>
        <w:spacing w:before="100" w:after="10"/>
        <w:rPr>
          <w:rFonts w:asciiTheme="minorHAnsi" w:hAnsiTheme="minorHAnsi" w:cstheme="minorHAnsi"/>
          <w:b/>
          <w:bCs/>
        </w:rPr>
      </w:pPr>
      <w:r w:rsidRPr="000E3B07">
        <w:rPr>
          <w:rFonts w:asciiTheme="minorHAnsi" w:hAnsiTheme="minorHAnsi" w:cstheme="minorHAnsi"/>
          <w:b/>
          <w:bCs/>
        </w:rPr>
        <w:t>SIEM-Based SOC Monitoring, Threat Detection &amp; Incident Investigation</w:t>
      </w:r>
    </w:p>
    <w:p w14:paraId="2399CA00" w14:textId="77777777" w:rsidR="00DF640C" w:rsidRPr="000E3B07" w:rsidRDefault="00DF640C" w:rsidP="00DF640C">
      <w:pPr>
        <w:tabs>
          <w:tab w:val="right" w:pos="9360"/>
        </w:tabs>
        <w:spacing w:before="20" w:after="10" w:line="240" w:lineRule="exact"/>
        <w:rPr>
          <w:rFonts w:asciiTheme="minorHAnsi" w:hAnsiTheme="minorHAnsi" w:cstheme="minorHAnsi"/>
          <w:b/>
          <w:bCs/>
        </w:rPr>
      </w:pPr>
      <w:r w:rsidRPr="000E3B07">
        <w:rPr>
          <w:rFonts w:asciiTheme="minorHAnsi" w:hAnsiTheme="minorHAnsi" w:cstheme="minorHAnsi"/>
          <w:b/>
          <w:bCs/>
          <w:i/>
          <w:iCs/>
        </w:rPr>
        <w:t>Technologies: Splunk Enterprise, Universal Forwarder, Windows Event Logs, Sysmon, SPL, Ubuntu, Windows 10</w:t>
      </w:r>
    </w:p>
    <w:p w14:paraId="5DE730F9" w14:textId="77777777" w:rsidR="00DF640C" w:rsidRPr="000E3B07" w:rsidRDefault="00DF640C" w:rsidP="00DF640C">
      <w:pPr>
        <w:numPr>
          <w:ilvl w:val="0"/>
          <w:numId w:val="25"/>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lastRenderedPageBreak/>
        <w:t xml:space="preserve">Architected a centralized SOC lab deploying Splunk Universal Forwarder across virtual endpoints to capture Windows Security, System, Application, and PowerShell event logs. </w:t>
      </w:r>
    </w:p>
    <w:p w14:paraId="094EAB89" w14:textId="77777777" w:rsidR="00DF640C" w:rsidRPr="000E3B07" w:rsidRDefault="00DF640C" w:rsidP="00DF640C">
      <w:pPr>
        <w:numPr>
          <w:ilvl w:val="0"/>
          <w:numId w:val="25"/>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Authored custom Search Processing Language (SPL) queries and correlation searches to identify unauthorized access and brute-force attempts targeting Event IDs 4624 (Successful Logon), 4625 (Failed Logon), 4648 (Explicit Credentials), 4672 (Admin Logon), and 4740 (Account Lockout). </w:t>
      </w:r>
    </w:p>
    <w:p w14:paraId="2A17498A" w14:textId="77777777" w:rsidR="00DF640C" w:rsidRPr="000E3B07" w:rsidRDefault="00DF640C" w:rsidP="00DF640C">
      <w:pPr>
        <w:numPr>
          <w:ilvl w:val="0"/>
          <w:numId w:val="25"/>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Implemented Sysmon telemetry and PowerShell script-block monitoring to detect living-off-the-land techniques, process creation anomalies, and credential harvesting patterns. </w:t>
      </w:r>
    </w:p>
    <w:p w14:paraId="5A6CF166" w14:textId="77777777" w:rsidR="00DF640C" w:rsidRPr="000E3B07" w:rsidRDefault="00DF640C" w:rsidP="00DF640C">
      <w:pPr>
        <w:numPr>
          <w:ilvl w:val="0"/>
          <w:numId w:val="25"/>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Extracted forensic triage artifacts—including source IP, account credentials, workstation names, and logon types—and created an operational dashboard with threshold-based alerting. </w:t>
      </w:r>
    </w:p>
    <w:p w14:paraId="1C2D6261" w14:textId="1E7E712C" w:rsidR="003D28A9" w:rsidRPr="003D28A9" w:rsidRDefault="00DF640C" w:rsidP="003D28A9">
      <w:pPr>
        <w:numPr>
          <w:ilvl w:val="0"/>
          <w:numId w:val="25"/>
        </w:numPr>
        <w:tabs>
          <w:tab w:val="right" w:pos="9360"/>
        </w:tabs>
        <w:spacing w:before="15" w:line="205" w:lineRule="exact"/>
        <w:rPr>
          <w:rFonts w:asciiTheme="minorHAnsi" w:hAnsiTheme="minorHAnsi" w:cstheme="minorHAnsi"/>
          <w:b/>
          <w:bCs/>
          <w:sz w:val="18"/>
          <w:szCs w:val="18"/>
        </w:rPr>
      </w:pPr>
      <w:r w:rsidRPr="000E3B07">
        <w:rPr>
          <w:rFonts w:asciiTheme="minorHAnsi" w:hAnsiTheme="minorHAnsi" w:cstheme="minorHAnsi"/>
          <w:sz w:val="18"/>
          <w:szCs w:val="18"/>
        </w:rPr>
        <w:t xml:space="preserve">Executed end-to-end incident investigation workflows across four stages: detection </w:t>
      </w:r>
      <m:oMath>
        <m:r>
          <w:rPr>
            <w:rFonts w:ascii="Cambria Math" w:hAnsi="Cambria Math" w:cstheme="minorHAnsi"/>
            <w:sz w:val="18"/>
            <w:szCs w:val="18"/>
          </w:rPr>
          <m:t>→</m:t>
        </m:r>
      </m:oMath>
      <w:r w:rsidRPr="000E3B07">
        <w:rPr>
          <w:rFonts w:asciiTheme="minorHAnsi" w:hAnsiTheme="minorHAnsi" w:cstheme="minorHAnsi"/>
          <w:sz w:val="18"/>
          <w:szCs w:val="18"/>
        </w:rPr>
        <w:t xml:space="preserve"> analysis </w:t>
      </w:r>
      <m:oMath>
        <m:r>
          <w:rPr>
            <w:rFonts w:ascii="Cambria Math" w:hAnsi="Cambria Math" w:cstheme="minorHAnsi"/>
            <w:sz w:val="18"/>
            <w:szCs w:val="18"/>
          </w:rPr>
          <m:t>→</m:t>
        </m:r>
      </m:oMath>
      <w:r w:rsidRPr="000E3B07">
        <w:rPr>
          <w:rFonts w:asciiTheme="minorHAnsi" w:hAnsiTheme="minorHAnsi" w:cstheme="minorHAnsi"/>
          <w:sz w:val="18"/>
          <w:szCs w:val="18"/>
        </w:rPr>
        <w:t xml:space="preserve"> validation </w:t>
      </w:r>
      <m:oMath>
        <m:r>
          <w:rPr>
            <w:rFonts w:ascii="Cambria Math" w:hAnsi="Cambria Math" w:cstheme="minorHAnsi"/>
            <w:sz w:val="18"/>
            <w:szCs w:val="18"/>
          </w:rPr>
          <m:t>→</m:t>
        </m:r>
      </m:oMath>
      <w:r w:rsidRPr="000E3B07">
        <w:rPr>
          <w:rFonts w:asciiTheme="minorHAnsi" w:hAnsiTheme="minorHAnsi" w:cstheme="minorHAnsi"/>
          <w:sz w:val="18"/>
          <w:szCs w:val="18"/>
        </w:rPr>
        <w:t xml:space="preserve"> incident reporting.</w:t>
      </w:r>
      <w:r w:rsidRPr="000E3B07">
        <w:rPr>
          <w:rFonts w:asciiTheme="minorHAnsi" w:hAnsiTheme="minorHAnsi" w:cstheme="minorHAnsi"/>
          <w:b/>
          <w:bCs/>
          <w:sz w:val="18"/>
          <w:szCs w:val="18"/>
        </w:rPr>
        <w:t xml:space="preserve"> </w:t>
      </w:r>
    </w:p>
    <w:p w14:paraId="22F26754" w14:textId="74C7484B" w:rsidR="003D28A9" w:rsidRPr="00954E90" w:rsidRDefault="003D28A9" w:rsidP="003D28A9">
      <w:pPr>
        <w:tabs>
          <w:tab w:val="right" w:pos="9360"/>
        </w:tabs>
        <w:spacing w:before="15" w:line="205" w:lineRule="exact"/>
        <w:rPr>
          <w:rFonts w:asciiTheme="minorHAnsi" w:hAnsiTheme="minorHAnsi" w:cstheme="minorHAnsi"/>
          <w:b/>
          <w:bCs/>
          <w:sz w:val="18"/>
          <w:szCs w:val="18"/>
        </w:rPr>
      </w:pPr>
      <w:r w:rsidRPr="00954E90">
        <w:rPr>
          <w:rFonts w:asciiTheme="minorHAnsi" w:hAnsiTheme="minorHAnsi" w:cstheme="minorHAnsi"/>
          <w:b/>
          <w:bCs/>
          <w:sz w:val="18"/>
          <w:szCs w:val="18"/>
        </w:rPr>
        <w:t>Windows EDR Threat Detection &amp; Incident Response Using LimaCharlie</w:t>
      </w:r>
      <w:r w:rsidRPr="00954E90">
        <w:rPr>
          <w:rFonts w:asciiTheme="minorHAnsi" w:hAnsiTheme="minorHAnsi" w:cstheme="minorHAnsi"/>
          <w:sz w:val="18"/>
          <w:szCs w:val="18"/>
        </w:rPr>
        <w:br/>
      </w:r>
      <w:r w:rsidRPr="00954E90">
        <w:rPr>
          <w:rFonts w:asciiTheme="minorHAnsi" w:hAnsiTheme="minorHAnsi" w:cstheme="minorHAnsi"/>
          <w:b/>
          <w:bCs/>
          <w:i/>
          <w:iCs/>
          <w:sz w:val="18"/>
          <w:szCs w:val="18"/>
        </w:rPr>
        <w:t>LimaCharlie EDR | Windows | MITRE ATT&amp;CK | SOC Operations</w:t>
      </w:r>
    </w:p>
    <w:p w14:paraId="4872CF37" w14:textId="77777777" w:rsidR="003D28A9" w:rsidRPr="00954E90" w:rsidRDefault="003D28A9" w:rsidP="003D28A9">
      <w:pPr>
        <w:numPr>
          <w:ilvl w:val="0"/>
          <w:numId w:val="29"/>
        </w:numPr>
        <w:tabs>
          <w:tab w:val="right" w:pos="9360"/>
        </w:tabs>
        <w:spacing w:before="15" w:line="205" w:lineRule="exact"/>
        <w:rPr>
          <w:rFonts w:asciiTheme="minorHAnsi" w:hAnsiTheme="minorHAnsi" w:cstheme="minorHAnsi"/>
          <w:sz w:val="18"/>
          <w:szCs w:val="18"/>
        </w:rPr>
      </w:pPr>
      <w:r w:rsidRPr="00954E90">
        <w:rPr>
          <w:rFonts w:asciiTheme="minorHAnsi" w:hAnsiTheme="minorHAnsi" w:cstheme="minorHAnsi"/>
          <w:sz w:val="18"/>
          <w:szCs w:val="18"/>
        </w:rPr>
        <w:t>Built a Windows EDR lab for endpoint monitoring, threat detection, and incident investigation using LimaCharlie.</w:t>
      </w:r>
    </w:p>
    <w:p w14:paraId="778458AE" w14:textId="77777777" w:rsidR="003D28A9" w:rsidRPr="00954E90" w:rsidRDefault="003D28A9" w:rsidP="003D28A9">
      <w:pPr>
        <w:numPr>
          <w:ilvl w:val="0"/>
          <w:numId w:val="29"/>
        </w:numPr>
        <w:tabs>
          <w:tab w:val="right" w:pos="9360"/>
        </w:tabs>
        <w:spacing w:before="15" w:line="205" w:lineRule="exact"/>
        <w:rPr>
          <w:rFonts w:asciiTheme="minorHAnsi" w:hAnsiTheme="minorHAnsi" w:cstheme="minorHAnsi"/>
          <w:sz w:val="18"/>
          <w:szCs w:val="18"/>
        </w:rPr>
      </w:pPr>
      <w:r w:rsidRPr="00954E90">
        <w:rPr>
          <w:rFonts w:asciiTheme="minorHAnsi" w:hAnsiTheme="minorHAnsi" w:cstheme="minorHAnsi"/>
          <w:sz w:val="18"/>
          <w:szCs w:val="18"/>
        </w:rPr>
        <w:t>Created detection rules for PowerShell, command execution, scheduled tasks, and suspicious network activity.</w:t>
      </w:r>
    </w:p>
    <w:p w14:paraId="2B4AF40A" w14:textId="77777777" w:rsidR="003D28A9" w:rsidRPr="00954E90" w:rsidRDefault="003D28A9" w:rsidP="003D28A9">
      <w:pPr>
        <w:numPr>
          <w:ilvl w:val="0"/>
          <w:numId w:val="29"/>
        </w:numPr>
        <w:tabs>
          <w:tab w:val="right" w:pos="9360"/>
        </w:tabs>
        <w:spacing w:before="15" w:line="205" w:lineRule="exact"/>
        <w:rPr>
          <w:rFonts w:asciiTheme="minorHAnsi" w:hAnsiTheme="minorHAnsi" w:cstheme="minorHAnsi"/>
          <w:sz w:val="18"/>
          <w:szCs w:val="18"/>
        </w:rPr>
      </w:pPr>
      <w:r w:rsidRPr="00954E90">
        <w:rPr>
          <w:rFonts w:asciiTheme="minorHAnsi" w:hAnsiTheme="minorHAnsi" w:cstheme="minorHAnsi"/>
          <w:sz w:val="18"/>
          <w:szCs w:val="18"/>
        </w:rPr>
        <w:t>Investigated endpoint telemetry, analyzed process activity and attack behavior, and mapped findings to MITRE ATT&amp;CK techniques.</w:t>
      </w:r>
    </w:p>
    <w:p w14:paraId="54037027" w14:textId="230E9384" w:rsidR="003D28A9" w:rsidRPr="003D28A9" w:rsidRDefault="003D28A9" w:rsidP="003D28A9">
      <w:pPr>
        <w:numPr>
          <w:ilvl w:val="0"/>
          <w:numId w:val="29"/>
        </w:numPr>
        <w:tabs>
          <w:tab w:val="right" w:pos="9360"/>
        </w:tabs>
        <w:spacing w:before="15" w:line="205" w:lineRule="exact"/>
        <w:rPr>
          <w:rFonts w:asciiTheme="minorHAnsi" w:hAnsiTheme="minorHAnsi" w:cstheme="minorHAnsi"/>
          <w:sz w:val="18"/>
          <w:szCs w:val="18"/>
        </w:rPr>
      </w:pPr>
      <w:r w:rsidRPr="00954E90">
        <w:rPr>
          <w:rFonts w:asciiTheme="minorHAnsi" w:hAnsiTheme="minorHAnsi" w:cstheme="minorHAnsi"/>
          <w:sz w:val="18"/>
          <w:szCs w:val="18"/>
        </w:rPr>
        <w:t>Documented the complete SOC workflow from alert triage through investigation, response, and reporting.</w:t>
      </w:r>
    </w:p>
    <w:p w14:paraId="5D96599D" w14:textId="77777777" w:rsidR="00DF640C" w:rsidRPr="000E3B07" w:rsidRDefault="00DF640C" w:rsidP="00DF640C">
      <w:pPr>
        <w:tabs>
          <w:tab w:val="right" w:pos="9360"/>
        </w:tabs>
        <w:spacing w:before="90" w:after="10"/>
        <w:rPr>
          <w:rFonts w:asciiTheme="minorHAnsi" w:hAnsiTheme="minorHAnsi" w:cstheme="minorHAnsi"/>
          <w:b/>
          <w:bCs/>
        </w:rPr>
      </w:pPr>
      <w:r w:rsidRPr="000E3B07">
        <w:rPr>
          <w:rFonts w:asciiTheme="minorHAnsi" w:hAnsiTheme="minorHAnsi" w:cstheme="minorHAnsi"/>
          <w:b/>
          <w:bCs/>
        </w:rPr>
        <w:t>Network Security Monitoring, Packet Forensics &amp; Traffic Analysis Lab</w:t>
      </w:r>
    </w:p>
    <w:p w14:paraId="6BF8B9D8" w14:textId="77777777" w:rsidR="00DF640C" w:rsidRPr="000E3B07" w:rsidRDefault="00DF640C" w:rsidP="00DF640C">
      <w:pPr>
        <w:tabs>
          <w:tab w:val="right" w:pos="9360"/>
        </w:tabs>
        <w:spacing w:before="20" w:after="10"/>
        <w:rPr>
          <w:rFonts w:asciiTheme="minorHAnsi" w:hAnsiTheme="minorHAnsi" w:cstheme="minorHAnsi"/>
          <w:b/>
          <w:bCs/>
        </w:rPr>
      </w:pPr>
      <w:r w:rsidRPr="000E3B07">
        <w:rPr>
          <w:rFonts w:asciiTheme="minorHAnsi" w:hAnsiTheme="minorHAnsi" w:cstheme="minorHAnsi"/>
          <w:b/>
          <w:bCs/>
          <w:i/>
          <w:iCs/>
        </w:rPr>
        <w:t>Technologies: Wireshark, Nmap, hping3, TCP/IP, Kali Linux</w:t>
      </w:r>
    </w:p>
    <w:p w14:paraId="3FFE7D31" w14:textId="77777777" w:rsidR="00DF640C" w:rsidRPr="000E3B07" w:rsidRDefault="00DF640C" w:rsidP="00DF640C">
      <w:pPr>
        <w:numPr>
          <w:ilvl w:val="0"/>
          <w:numId w:val="26"/>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Conducted service enumeration, port discovery, and operating system fingerprinting across target machines using Nmap to evaluate attack surfaces. </w:t>
      </w:r>
    </w:p>
    <w:p w14:paraId="2115A608" w14:textId="77777777" w:rsidR="00DF640C" w:rsidRPr="000E3B07" w:rsidRDefault="00DF640C" w:rsidP="00DF640C">
      <w:pPr>
        <w:numPr>
          <w:ilvl w:val="0"/>
          <w:numId w:val="26"/>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Captured and analyzed live TCP/IP traffic utilizing Wireshark; performed deep-packet inspection (DPI) to identify unusual handshake anomalies, protocol abuse, and plaintext transmissions. </w:t>
      </w:r>
    </w:p>
    <w:p w14:paraId="568F4397" w14:textId="77777777" w:rsidR="00DF640C" w:rsidRPr="000E3B07" w:rsidRDefault="00DF640C" w:rsidP="00DF640C">
      <w:pPr>
        <w:numPr>
          <w:ilvl w:val="0"/>
          <w:numId w:val="26"/>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Generated controlled synthetic packet bursts with hping3 to simulate abnormal traffic volumes, testing packet behavior under SYN flood and DoS conditions. </w:t>
      </w:r>
    </w:p>
    <w:p w14:paraId="6D8D30F9" w14:textId="52C75AD5" w:rsidR="00954E90" w:rsidRPr="00954E90" w:rsidRDefault="00DF640C" w:rsidP="00954E90">
      <w:pPr>
        <w:numPr>
          <w:ilvl w:val="0"/>
          <w:numId w:val="26"/>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Documented network traffic baselines, identified Indicators of Compromise (IoCs), and authored technical triage briefs detailing containment strategies. </w:t>
      </w:r>
    </w:p>
    <w:p w14:paraId="76E4FF9F" w14:textId="77777777" w:rsidR="00DF640C" w:rsidRPr="000E3B07" w:rsidRDefault="00DF640C" w:rsidP="00DF640C">
      <w:pPr>
        <w:tabs>
          <w:tab w:val="right" w:pos="9360"/>
        </w:tabs>
        <w:spacing w:before="90" w:after="10"/>
        <w:rPr>
          <w:rFonts w:asciiTheme="minorHAnsi" w:hAnsiTheme="minorHAnsi" w:cstheme="minorHAnsi"/>
          <w:b/>
          <w:bCs/>
        </w:rPr>
      </w:pPr>
      <w:r w:rsidRPr="000E3B07">
        <w:rPr>
          <w:rFonts w:asciiTheme="minorHAnsi" w:hAnsiTheme="minorHAnsi" w:cstheme="minorHAnsi"/>
          <w:b/>
          <w:bCs/>
        </w:rPr>
        <w:t>Web Application Vulnerability Assessment &amp; Mitigation (DVWA)</w:t>
      </w:r>
    </w:p>
    <w:p w14:paraId="4A2F6AAD" w14:textId="77777777" w:rsidR="00DF640C" w:rsidRPr="000E3B07" w:rsidRDefault="00DF640C" w:rsidP="00DF640C">
      <w:pPr>
        <w:tabs>
          <w:tab w:val="right" w:pos="9360"/>
        </w:tabs>
        <w:spacing w:before="20" w:after="10"/>
        <w:rPr>
          <w:rFonts w:asciiTheme="minorHAnsi" w:hAnsiTheme="minorHAnsi" w:cstheme="minorHAnsi"/>
          <w:b/>
          <w:bCs/>
        </w:rPr>
      </w:pPr>
      <w:r w:rsidRPr="000E3B07">
        <w:rPr>
          <w:rFonts w:asciiTheme="minorHAnsi" w:hAnsiTheme="minorHAnsi" w:cstheme="minorHAnsi"/>
          <w:b/>
          <w:bCs/>
          <w:i/>
          <w:iCs/>
        </w:rPr>
        <w:t>Technologies: Burp Suite, Nessus, OWASP ZAP, Nikto, OpenVAS, Kali Linux</w:t>
      </w:r>
    </w:p>
    <w:p w14:paraId="181C48B0" w14:textId="77777777" w:rsidR="00DF640C" w:rsidRPr="000E3B07" w:rsidRDefault="00DF640C" w:rsidP="00DF640C">
      <w:pPr>
        <w:numPr>
          <w:ilvl w:val="0"/>
          <w:numId w:val="27"/>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Performed structured black-box and gray-box vulnerability assessments against Damn Vulnerable Web Application (DVWA) across multiple security difficulty configurations. </w:t>
      </w:r>
    </w:p>
    <w:p w14:paraId="101D599D" w14:textId="77777777" w:rsidR="00DF640C" w:rsidRPr="000E3B07" w:rsidRDefault="00DF640C" w:rsidP="00DF640C">
      <w:pPr>
        <w:numPr>
          <w:ilvl w:val="0"/>
          <w:numId w:val="27"/>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Tested, validated, and documented critical OWASP Top 10 vulnerabilities including SQL Injection (SQLi), Reflected and Stored Cross-Site Scripting (XSS), OS Command Injection, and Broken Access Control. </w:t>
      </w:r>
    </w:p>
    <w:p w14:paraId="51038F10" w14:textId="77777777" w:rsidR="00DF640C" w:rsidRPr="000E3B07" w:rsidRDefault="00DF640C" w:rsidP="00DF640C">
      <w:pPr>
        <w:numPr>
          <w:ilvl w:val="0"/>
          <w:numId w:val="27"/>
        </w:numPr>
        <w:tabs>
          <w:tab w:val="right" w:pos="9360"/>
        </w:tabs>
        <w:spacing w:before="15" w:line="205" w:lineRule="exact"/>
        <w:rPr>
          <w:rFonts w:asciiTheme="minorHAnsi" w:hAnsiTheme="minorHAnsi" w:cstheme="minorHAnsi"/>
          <w:sz w:val="18"/>
          <w:szCs w:val="18"/>
        </w:rPr>
      </w:pPr>
      <w:r w:rsidRPr="000E3B07">
        <w:rPr>
          <w:rFonts w:asciiTheme="minorHAnsi" w:hAnsiTheme="minorHAnsi" w:cstheme="minorHAnsi"/>
          <w:sz w:val="18"/>
          <w:szCs w:val="18"/>
        </w:rPr>
        <w:t xml:space="preserve">Deployed Burp Suite (Repeater, Intruder) for payload manipulation and request analysis, alongside automated vulnerability scanners (Nessus, OWASP ZAP, Nikto, OpenVAS) to identify unpatched services. </w:t>
      </w:r>
    </w:p>
    <w:p w14:paraId="029EED13" w14:textId="6EF3AFCF" w:rsidR="00475381" w:rsidRPr="000E3B07" w:rsidRDefault="00DF640C" w:rsidP="00475381">
      <w:pPr>
        <w:numPr>
          <w:ilvl w:val="0"/>
          <w:numId w:val="27"/>
        </w:numPr>
        <w:tabs>
          <w:tab w:val="right" w:pos="9360"/>
        </w:tabs>
        <w:spacing w:before="15" w:line="205" w:lineRule="exact"/>
        <w:rPr>
          <w:rFonts w:asciiTheme="minorHAnsi" w:hAnsiTheme="minorHAnsi" w:cstheme="minorHAnsi"/>
          <w:b/>
          <w:bCs/>
          <w:sz w:val="18"/>
          <w:szCs w:val="18"/>
        </w:rPr>
      </w:pPr>
      <w:r w:rsidRPr="000E3B07">
        <w:rPr>
          <w:rFonts w:asciiTheme="minorHAnsi" w:hAnsiTheme="minorHAnsi" w:cstheme="minorHAnsi"/>
          <w:sz w:val="18"/>
          <w:szCs w:val="18"/>
        </w:rPr>
        <w:t>Compiled comprehensive VAPT assessment reports detailing proof-of-concept (PoC) exploits, CVSS severity ratings, false positive elimination, and step-by-step remediation advice.</w:t>
      </w:r>
      <w:r w:rsidRPr="000E3B07">
        <w:rPr>
          <w:rFonts w:asciiTheme="minorHAnsi" w:hAnsiTheme="minorHAnsi" w:cstheme="minorHAnsi"/>
          <w:b/>
          <w:bCs/>
          <w:sz w:val="18"/>
          <w:szCs w:val="18"/>
        </w:rPr>
        <w:t xml:space="preserve"> </w:t>
      </w:r>
    </w:p>
    <w:p w14:paraId="674FF8E1" w14:textId="2AE8D07D" w:rsidR="00BD4203" w:rsidRPr="000E3B07" w:rsidRDefault="00000000" w:rsidP="00BD4203">
      <w:pPr>
        <w:pStyle w:val="Heading2"/>
        <w:pBdr>
          <w:bottom w:val="single" w:sz="6" w:space="2" w:color="1F3864"/>
        </w:pBdr>
        <w:spacing w:before="170" w:after="80"/>
        <w:rPr>
          <w:rFonts w:asciiTheme="minorHAnsi" w:hAnsiTheme="minorHAnsi" w:cstheme="minorHAnsi"/>
          <w:sz w:val="22"/>
          <w:szCs w:val="22"/>
        </w:rPr>
      </w:pPr>
      <w:r w:rsidRPr="000E3B07">
        <w:rPr>
          <w:rFonts w:asciiTheme="minorHAnsi" w:hAnsiTheme="minorHAnsi" w:cstheme="minorHAnsi"/>
          <w:b/>
          <w:bCs/>
          <w:color w:val="1F3864"/>
          <w:sz w:val="22"/>
          <w:szCs w:val="22"/>
        </w:rPr>
        <w:t xml:space="preserve">EDUCATION                                                                                                                 </w:t>
      </w:r>
    </w:p>
    <w:p w14:paraId="020BC1B5" w14:textId="090DA32B" w:rsidR="00BD4203" w:rsidRPr="000E3B07" w:rsidRDefault="00BD4203" w:rsidP="00BD4203">
      <w:pPr>
        <w:tabs>
          <w:tab w:val="right" w:pos="9360"/>
        </w:tabs>
        <w:spacing w:before="60" w:after="6" w:line="205" w:lineRule="exact"/>
        <w:rPr>
          <w:rFonts w:asciiTheme="minorHAnsi" w:hAnsiTheme="minorHAnsi" w:cstheme="minorHAnsi"/>
          <w:sz w:val="18"/>
          <w:szCs w:val="18"/>
        </w:rPr>
      </w:pPr>
      <w:r w:rsidRPr="000E3B07">
        <w:rPr>
          <w:rFonts w:asciiTheme="minorHAnsi" w:hAnsiTheme="minorHAnsi" w:cstheme="minorHAnsi"/>
          <w:b/>
          <w:bCs/>
          <w:sz w:val="18"/>
          <w:szCs w:val="18"/>
        </w:rPr>
        <w:t>Master of Computer Applications (MCA)</w:t>
      </w:r>
      <w:r w:rsidRPr="000E3B07">
        <w:rPr>
          <w:rFonts w:asciiTheme="minorHAnsi" w:hAnsiTheme="minorHAnsi" w:cstheme="minorHAnsi"/>
          <w:sz w:val="18"/>
          <w:szCs w:val="18"/>
        </w:rPr>
        <w:t xml:space="preserve">                                                                                                                                                     </w:t>
      </w:r>
      <w:r w:rsidRPr="000E3B07">
        <w:rPr>
          <w:rFonts w:asciiTheme="minorHAnsi" w:hAnsiTheme="minorHAnsi" w:cstheme="minorHAnsi"/>
          <w:b/>
          <w:bCs/>
          <w:sz w:val="18"/>
          <w:szCs w:val="18"/>
        </w:rPr>
        <w:t xml:space="preserve">2024–2026     </w:t>
      </w:r>
      <w:r w:rsidRPr="000E3B07">
        <w:rPr>
          <w:rFonts w:asciiTheme="minorHAnsi" w:hAnsiTheme="minorHAnsi" w:cstheme="minorHAnsi"/>
          <w:sz w:val="18"/>
          <w:szCs w:val="18"/>
        </w:rPr>
        <w:br/>
        <w:t xml:space="preserve">Dr. Harisingh Gour Central University, Sagar, Madhya Pradesh | </w:t>
      </w:r>
      <w:r w:rsidRPr="000E3B07">
        <w:rPr>
          <w:rFonts w:asciiTheme="minorHAnsi" w:hAnsiTheme="minorHAnsi" w:cstheme="minorHAnsi"/>
          <w:b/>
          <w:bCs/>
          <w:sz w:val="18"/>
          <w:szCs w:val="18"/>
        </w:rPr>
        <w:t>8.67 CGPA</w:t>
      </w:r>
    </w:p>
    <w:p w14:paraId="6F2A6513" w14:textId="3429F997" w:rsidR="00EF096A" w:rsidRPr="000E3B07" w:rsidRDefault="00BD4203" w:rsidP="00BD4203">
      <w:pPr>
        <w:tabs>
          <w:tab w:val="right" w:pos="9360"/>
        </w:tabs>
        <w:spacing w:before="60" w:after="6" w:line="205" w:lineRule="exact"/>
        <w:rPr>
          <w:rFonts w:asciiTheme="minorHAnsi" w:hAnsiTheme="minorHAnsi" w:cstheme="minorHAnsi"/>
          <w:b/>
          <w:bCs/>
          <w:sz w:val="18"/>
          <w:szCs w:val="18"/>
        </w:rPr>
      </w:pPr>
      <w:r w:rsidRPr="000E3B07">
        <w:rPr>
          <w:rFonts w:asciiTheme="minorHAnsi" w:hAnsiTheme="minorHAnsi" w:cstheme="minorHAnsi"/>
          <w:b/>
          <w:bCs/>
          <w:sz w:val="18"/>
          <w:szCs w:val="18"/>
        </w:rPr>
        <w:t>Bachelor of Science in Computer Science</w:t>
      </w:r>
      <w:r w:rsidRPr="000E3B07">
        <w:rPr>
          <w:rFonts w:asciiTheme="minorHAnsi" w:hAnsiTheme="minorHAnsi" w:cstheme="minorHAnsi"/>
          <w:sz w:val="18"/>
          <w:szCs w:val="18"/>
        </w:rPr>
        <w:t xml:space="preserve">                                                                                                                                                     </w:t>
      </w:r>
      <w:r w:rsidRPr="000E3B07">
        <w:rPr>
          <w:rFonts w:asciiTheme="minorHAnsi" w:hAnsiTheme="minorHAnsi" w:cstheme="minorHAnsi"/>
          <w:b/>
          <w:bCs/>
          <w:sz w:val="18"/>
          <w:szCs w:val="18"/>
        </w:rPr>
        <w:t>2021–2024</w:t>
      </w:r>
      <w:r w:rsidRPr="000E3B07">
        <w:rPr>
          <w:rFonts w:asciiTheme="minorHAnsi" w:hAnsiTheme="minorHAnsi" w:cstheme="minorHAnsi"/>
          <w:b/>
          <w:bCs/>
          <w:sz w:val="18"/>
          <w:szCs w:val="18"/>
        </w:rPr>
        <w:br/>
      </w:r>
      <w:r w:rsidRPr="000E3B07">
        <w:rPr>
          <w:rFonts w:asciiTheme="minorHAnsi" w:hAnsiTheme="minorHAnsi" w:cstheme="minorHAnsi"/>
          <w:sz w:val="18"/>
          <w:szCs w:val="18"/>
        </w:rPr>
        <w:t xml:space="preserve">Utkal University, Bhubaneswar, Odisha | </w:t>
      </w:r>
      <w:r w:rsidRPr="000E3B07">
        <w:rPr>
          <w:rFonts w:asciiTheme="minorHAnsi" w:hAnsiTheme="minorHAnsi" w:cstheme="minorHAnsi"/>
          <w:b/>
          <w:bCs/>
          <w:sz w:val="18"/>
          <w:szCs w:val="18"/>
        </w:rPr>
        <w:t>81.72% | 8.4 CGPA</w:t>
      </w:r>
    </w:p>
    <w:p w14:paraId="7A816C5E" w14:textId="722D9C5C" w:rsidR="00E32C17" w:rsidRPr="000E3B07" w:rsidRDefault="00E32C17" w:rsidP="00BD4203">
      <w:pPr>
        <w:tabs>
          <w:tab w:val="right" w:pos="9360"/>
        </w:tabs>
        <w:spacing w:before="60" w:after="6" w:line="205" w:lineRule="exact"/>
        <w:rPr>
          <w:rFonts w:asciiTheme="minorHAnsi" w:hAnsiTheme="minorHAnsi" w:cstheme="minorHAnsi"/>
          <w:sz w:val="18"/>
          <w:szCs w:val="18"/>
        </w:rPr>
      </w:pPr>
      <w:r w:rsidRPr="000E3B07">
        <w:rPr>
          <w:rFonts w:asciiTheme="minorHAnsi" w:hAnsiTheme="minorHAnsi" w:cstheme="minorHAnsi"/>
          <w:b/>
          <w:bCs/>
          <w:sz w:val="18"/>
          <w:szCs w:val="18"/>
        </w:rPr>
        <w:t>Higher Secondary Education (+2 Science)</w:t>
      </w:r>
      <w:r w:rsidRPr="000E3B07">
        <w:rPr>
          <w:rFonts w:asciiTheme="minorHAnsi" w:hAnsiTheme="minorHAnsi" w:cstheme="minorHAnsi"/>
          <w:sz w:val="18"/>
          <w:szCs w:val="18"/>
        </w:rPr>
        <w:t xml:space="preserve">                                                                                                                                                     </w:t>
      </w:r>
      <w:r w:rsidRPr="000E3B07">
        <w:rPr>
          <w:rFonts w:asciiTheme="minorHAnsi" w:hAnsiTheme="minorHAnsi" w:cstheme="minorHAnsi"/>
          <w:b/>
          <w:bCs/>
          <w:sz w:val="18"/>
          <w:szCs w:val="18"/>
        </w:rPr>
        <w:t>2019–2021</w:t>
      </w:r>
      <w:r w:rsidRPr="000E3B07">
        <w:rPr>
          <w:rFonts w:asciiTheme="minorHAnsi" w:hAnsiTheme="minorHAnsi" w:cstheme="minorHAnsi"/>
          <w:sz w:val="18"/>
          <w:szCs w:val="18"/>
        </w:rPr>
        <w:br/>
        <w:t xml:space="preserve">Fakir Mohan Higher Secondary School, Balasore, Odisha | </w:t>
      </w:r>
      <w:r w:rsidRPr="000E3B07">
        <w:rPr>
          <w:rFonts w:asciiTheme="minorHAnsi" w:hAnsiTheme="minorHAnsi" w:cstheme="minorHAnsi"/>
          <w:b/>
          <w:bCs/>
          <w:sz w:val="18"/>
          <w:szCs w:val="18"/>
        </w:rPr>
        <w:t>85%</w:t>
      </w:r>
    </w:p>
    <w:p w14:paraId="2D9360AC" w14:textId="3EC91AA5" w:rsidR="00C30885" w:rsidRPr="000E3B07" w:rsidRDefault="00000000" w:rsidP="00C30885">
      <w:pPr>
        <w:pStyle w:val="Heading2"/>
        <w:pBdr>
          <w:bottom w:val="single" w:sz="6" w:space="2" w:color="1F3864"/>
        </w:pBdr>
        <w:spacing w:before="170" w:after="80"/>
        <w:rPr>
          <w:rFonts w:asciiTheme="minorHAnsi" w:hAnsiTheme="minorHAnsi" w:cstheme="minorHAnsi"/>
          <w:sz w:val="22"/>
          <w:szCs w:val="22"/>
        </w:rPr>
      </w:pPr>
      <w:r w:rsidRPr="000E3B07">
        <w:rPr>
          <w:rFonts w:asciiTheme="minorHAnsi" w:hAnsiTheme="minorHAnsi" w:cstheme="minorHAnsi"/>
          <w:b/>
          <w:bCs/>
          <w:color w:val="1F3864"/>
          <w:sz w:val="22"/>
          <w:szCs w:val="22"/>
        </w:rPr>
        <w:t>CERTIFICATIONS &amp; TRAINING</w:t>
      </w:r>
    </w:p>
    <w:p w14:paraId="3D871299" w14:textId="77777777" w:rsidR="008227A9" w:rsidRPr="000E3B07" w:rsidRDefault="00C30885" w:rsidP="0047669E">
      <w:pPr>
        <w:numPr>
          <w:ilvl w:val="0"/>
          <w:numId w:val="28"/>
        </w:numPr>
        <w:spacing w:after="30" w:line="205" w:lineRule="exact"/>
        <w:rPr>
          <w:rFonts w:asciiTheme="minorHAnsi" w:eastAsia="Times New Roman" w:hAnsiTheme="minorHAnsi" w:cstheme="minorHAnsi"/>
          <w:color w:val="auto"/>
          <w:sz w:val="18"/>
          <w:szCs w:val="18"/>
        </w:rPr>
      </w:pPr>
      <w:r w:rsidRPr="000E3B07">
        <w:rPr>
          <w:rFonts w:asciiTheme="minorHAnsi" w:eastAsia="Times New Roman" w:hAnsiTheme="minorHAnsi" w:cstheme="minorHAnsi"/>
          <w:b/>
          <w:bCs/>
          <w:color w:val="auto"/>
          <w:sz w:val="18"/>
          <w:szCs w:val="18"/>
        </w:rPr>
        <w:t>Cybersecurity Analyst Job Simulation</w:t>
      </w:r>
      <w:r w:rsidRPr="000E3B07">
        <w:rPr>
          <w:rFonts w:asciiTheme="minorHAnsi" w:eastAsia="Times New Roman" w:hAnsiTheme="minorHAnsi" w:cstheme="minorHAnsi"/>
          <w:color w:val="auto"/>
          <w:sz w:val="18"/>
          <w:szCs w:val="18"/>
        </w:rPr>
        <w:t xml:space="preserve"> — Deloitte, Forage             </w:t>
      </w:r>
    </w:p>
    <w:p w14:paraId="32E72321" w14:textId="7F2DB7CC" w:rsidR="008227A9" w:rsidRDefault="00C30885" w:rsidP="008227A9">
      <w:pPr>
        <w:numPr>
          <w:ilvl w:val="0"/>
          <w:numId w:val="28"/>
        </w:numPr>
        <w:spacing w:after="30" w:line="205" w:lineRule="exact"/>
        <w:rPr>
          <w:rFonts w:asciiTheme="minorHAnsi" w:eastAsia="Times New Roman" w:hAnsiTheme="minorHAnsi" w:cstheme="minorHAnsi"/>
          <w:color w:val="auto"/>
          <w:sz w:val="18"/>
          <w:szCs w:val="18"/>
        </w:rPr>
      </w:pPr>
      <w:r w:rsidRPr="000E3B07">
        <w:rPr>
          <w:rFonts w:asciiTheme="minorHAnsi" w:eastAsia="Times New Roman" w:hAnsiTheme="minorHAnsi" w:cstheme="minorHAnsi"/>
          <w:b/>
          <w:bCs/>
          <w:color w:val="auto"/>
          <w:sz w:val="18"/>
          <w:szCs w:val="18"/>
        </w:rPr>
        <w:t>Foundations of Cybersecurity</w:t>
      </w:r>
      <w:r w:rsidRPr="000E3B07">
        <w:rPr>
          <w:rFonts w:asciiTheme="minorHAnsi" w:eastAsia="Times New Roman" w:hAnsiTheme="minorHAnsi" w:cstheme="minorHAnsi"/>
          <w:color w:val="auto"/>
          <w:sz w:val="18"/>
          <w:szCs w:val="18"/>
        </w:rPr>
        <w:t xml:space="preserve"> — Google, Coursera</w:t>
      </w:r>
    </w:p>
    <w:p w14:paraId="46703DD9" w14:textId="5CC45D8E" w:rsidR="00954E90" w:rsidRPr="000E3B07" w:rsidRDefault="00954E90" w:rsidP="008227A9">
      <w:pPr>
        <w:numPr>
          <w:ilvl w:val="0"/>
          <w:numId w:val="28"/>
        </w:numPr>
        <w:spacing w:after="30" w:line="205" w:lineRule="exact"/>
        <w:rPr>
          <w:rFonts w:asciiTheme="minorHAnsi" w:eastAsia="Times New Roman" w:hAnsiTheme="minorHAnsi" w:cstheme="minorHAnsi"/>
          <w:color w:val="auto"/>
          <w:sz w:val="18"/>
          <w:szCs w:val="18"/>
        </w:rPr>
      </w:pPr>
      <w:r w:rsidRPr="00954E90">
        <w:rPr>
          <w:rFonts w:asciiTheme="minorHAnsi" w:eastAsia="Times New Roman" w:hAnsiTheme="minorHAnsi" w:cstheme="minorHAnsi"/>
          <w:b/>
          <w:bCs/>
          <w:color w:val="auto"/>
          <w:sz w:val="18"/>
          <w:szCs w:val="18"/>
        </w:rPr>
        <w:t xml:space="preserve">Connect and Protect: Networks and Network Security </w:t>
      </w:r>
      <w:r w:rsidRPr="00954E90">
        <w:rPr>
          <w:rFonts w:asciiTheme="minorHAnsi" w:eastAsia="Times New Roman" w:hAnsiTheme="minorHAnsi" w:cstheme="minorHAnsi"/>
          <w:color w:val="auto"/>
          <w:sz w:val="18"/>
          <w:szCs w:val="18"/>
        </w:rPr>
        <w:t>— Google</w:t>
      </w:r>
    </w:p>
    <w:p w14:paraId="14A76CCB" w14:textId="77777777" w:rsidR="008227A9" w:rsidRPr="000E3B07" w:rsidRDefault="00C30885" w:rsidP="008227A9">
      <w:pPr>
        <w:numPr>
          <w:ilvl w:val="0"/>
          <w:numId w:val="28"/>
        </w:numPr>
        <w:spacing w:after="30" w:line="205" w:lineRule="exact"/>
        <w:rPr>
          <w:rFonts w:asciiTheme="minorHAnsi" w:eastAsia="Times New Roman" w:hAnsiTheme="minorHAnsi" w:cstheme="minorHAnsi"/>
          <w:color w:val="auto"/>
          <w:sz w:val="18"/>
          <w:szCs w:val="18"/>
        </w:rPr>
      </w:pPr>
      <w:r w:rsidRPr="000E3B07">
        <w:rPr>
          <w:rFonts w:asciiTheme="minorHAnsi" w:eastAsia="Times New Roman" w:hAnsiTheme="minorHAnsi" w:cstheme="minorHAnsi"/>
          <w:b/>
          <w:bCs/>
          <w:color w:val="auto"/>
          <w:sz w:val="18"/>
          <w:szCs w:val="18"/>
        </w:rPr>
        <w:t>Play It Safe: Manage Security Risks</w:t>
      </w:r>
      <w:r w:rsidRPr="000E3B07">
        <w:rPr>
          <w:rFonts w:asciiTheme="minorHAnsi" w:eastAsia="Times New Roman" w:hAnsiTheme="minorHAnsi" w:cstheme="minorHAnsi"/>
          <w:color w:val="auto"/>
          <w:sz w:val="18"/>
          <w:szCs w:val="18"/>
        </w:rPr>
        <w:t xml:space="preserve"> — Google, Coursera </w:t>
      </w:r>
    </w:p>
    <w:p w14:paraId="0084BC05" w14:textId="77777777" w:rsidR="008227A9" w:rsidRPr="000E3B07" w:rsidRDefault="00C30885" w:rsidP="008227A9">
      <w:pPr>
        <w:numPr>
          <w:ilvl w:val="0"/>
          <w:numId w:val="28"/>
        </w:numPr>
        <w:spacing w:after="30" w:line="205" w:lineRule="exact"/>
        <w:rPr>
          <w:rFonts w:asciiTheme="minorHAnsi" w:eastAsia="Times New Roman" w:hAnsiTheme="minorHAnsi" w:cstheme="minorHAnsi"/>
          <w:color w:val="auto"/>
          <w:sz w:val="18"/>
          <w:szCs w:val="18"/>
        </w:rPr>
      </w:pPr>
      <w:r w:rsidRPr="000E3B07">
        <w:rPr>
          <w:rFonts w:asciiTheme="minorHAnsi" w:eastAsia="Times New Roman" w:hAnsiTheme="minorHAnsi" w:cstheme="minorHAnsi"/>
          <w:b/>
          <w:bCs/>
          <w:color w:val="auto"/>
          <w:sz w:val="18"/>
          <w:szCs w:val="18"/>
        </w:rPr>
        <w:t>Ethical Hacker</w:t>
      </w:r>
      <w:r w:rsidRPr="000E3B07">
        <w:rPr>
          <w:rFonts w:asciiTheme="minorHAnsi" w:eastAsia="Times New Roman" w:hAnsiTheme="minorHAnsi" w:cstheme="minorHAnsi"/>
          <w:color w:val="auto"/>
          <w:sz w:val="18"/>
          <w:szCs w:val="18"/>
        </w:rPr>
        <w:t xml:space="preserve"> — Cisco Networking Academy</w:t>
      </w:r>
    </w:p>
    <w:p w14:paraId="096848C6" w14:textId="77777777" w:rsidR="008227A9" w:rsidRPr="000E3B07" w:rsidRDefault="00C30885" w:rsidP="008227A9">
      <w:pPr>
        <w:numPr>
          <w:ilvl w:val="0"/>
          <w:numId w:val="28"/>
        </w:numPr>
        <w:spacing w:after="30" w:line="205" w:lineRule="exact"/>
        <w:rPr>
          <w:rFonts w:asciiTheme="minorHAnsi" w:eastAsia="Times New Roman" w:hAnsiTheme="minorHAnsi" w:cstheme="minorHAnsi"/>
          <w:color w:val="auto"/>
          <w:sz w:val="18"/>
          <w:szCs w:val="18"/>
        </w:rPr>
      </w:pPr>
      <w:r w:rsidRPr="000E3B07">
        <w:rPr>
          <w:rFonts w:asciiTheme="minorHAnsi" w:eastAsia="Times New Roman" w:hAnsiTheme="minorHAnsi" w:cstheme="minorHAnsi"/>
          <w:b/>
          <w:bCs/>
          <w:color w:val="auto"/>
          <w:sz w:val="18"/>
          <w:szCs w:val="18"/>
        </w:rPr>
        <w:t>Cybersecurity Fundamentals</w:t>
      </w:r>
      <w:r w:rsidRPr="000E3B07">
        <w:rPr>
          <w:rFonts w:asciiTheme="minorHAnsi" w:eastAsia="Times New Roman" w:hAnsiTheme="minorHAnsi" w:cstheme="minorHAnsi"/>
          <w:color w:val="auto"/>
          <w:sz w:val="18"/>
          <w:szCs w:val="18"/>
        </w:rPr>
        <w:t xml:space="preserve"> — IBM SkillsBuild </w:t>
      </w:r>
    </w:p>
    <w:p w14:paraId="571163F3" w14:textId="086E4561" w:rsidR="0085472D" w:rsidRPr="000E3B07" w:rsidRDefault="00C30885" w:rsidP="008227A9">
      <w:pPr>
        <w:numPr>
          <w:ilvl w:val="0"/>
          <w:numId w:val="28"/>
        </w:numPr>
        <w:spacing w:after="30" w:line="205" w:lineRule="exact"/>
        <w:rPr>
          <w:rFonts w:asciiTheme="minorHAnsi" w:eastAsia="Times New Roman" w:hAnsiTheme="minorHAnsi" w:cstheme="minorHAnsi"/>
          <w:color w:val="auto"/>
          <w:sz w:val="18"/>
          <w:szCs w:val="18"/>
        </w:rPr>
      </w:pPr>
      <w:r w:rsidRPr="000E3B07">
        <w:rPr>
          <w:rFonts w:asciiTheme="minorHAnsi" w:eastAsia="Times New Roman" w:hAnsiTheme="minorHAnsi" w:cstheme="minorHAnsi"/>
          <w:b/>
          <w:bCs/>
          <w:color w:val="auto"/>
          <w:sz w:val="18"/>
          <w:szCs w:val="18"/>
        </w:rPr>
        <w:t>Introduction to Cybersecurity</w:t>
      </w:r>
      <w:r w:rsidRPr="000E3B07">
        <w:rPr>
          <w:rFonts w:asciiTheme="minorHAnsi" w:eastAsia="Times New Roman" w:hAnsiTheme="minorHAnsi" w:cstheme="minorHAnsi"/>
          <w:color w:val="auto"/>
          <w:sz w:val="18"/>
          <w:szCs w:val="18"/>
        </w:rPr>
        <w:t xml:space="preserve"> — Cisco Networking Academy</w:t>
      </w:r>
    </w:p>
    <w:p w14:paraId="1FFC8F72" w14:textId="1DE917EF" w:rsidR="00414EAC" w:rsidRPr="000E3B07" w:rsidRDefault="00000000" w:rsidP="00414EAC">
      <w:pPr>
        <w:pStyle w:val="Heading2"/>
        <w:pBdr>
          <w:bottom w:val="single" w:sz="6" w:space="2" w:color="1F3864"/>
        </w:pBdr>
        <w:spacing w:before="170" w:after="80"/>
        <w:rPr>
          <w:rFonts w:asciiTheme="minorHAnsi" w:hAnsiTheme="minorHAnsi" w:cstheme="minorHAnsi"/>
          <w:sz w:val="22"/>
          <w:szCs w:val="22"/>
        </w:rPr>
      </w:pPr>
      <w:r w:rsidRPr="000E3B07">
        <w:rPr>
          <w:rFonts w:asciiTheme="minorHAnsi" w:hAnsiTheme="minorHAnsi" w:cstheme="minorHAnsi"/>
          <w:b/>
          <w:bCs/>
          <w:color w:val="1F3864"/>
          <w:sz w:val="22"/>
          <w:szCs w:val="22"/>
        </w:rPr>
        <w:t>ACHIEVEMENT</w:t>
      </w:r>
    </w:p>
    <w:p w14:paraId="4F96AEC7" w14:textId="7E12EFED" w:rsidR="00414EAC" w:rsidRDefault="00414EAC" w:rsidP="00424383">
      <w:pPr>
        <w:pStyle w:val="NormalWeb"/>
        <w:numPr>
          <w:ilvl w:val="0"/>
          <w:numId w:val="18"/>
        </w:numPr>
        <w:spacing w:after="40" w:line="205" w:lineRule="exact"/>
        <w:rPr>
          <w:rFonts w:asciiTheme="minorHAnsi" w:hAnsiTheme="minorHAnsi" w:cstheme="minorHAnsi"/>
          <w:sz w:val="18"/>
          <w:szCs w:val="18"/>
        </w:rPr>
      </w:pPr>
      <w:r w:rsidRPr="000E3B07">
        <w:rPr>
          <w:rStyle w:val="Strong"/>
          <w:rFonts w:asciiTheme="minorHAnsi" w:hAnsiTheme="minorHAnsi" w:cstheme="minorHAnsi"/>
          <w:sz w:val="18"/>
          <w:szCs w:val="18"/>
        </w:rPr>
        <w:t>Selected for IDEATHON – Smart India Hackathon 2025 (Internal Round)</w:t>
      </w:r>
      <w:r w:rsidRPr="000E3B07">
        <w:rPr>
          <w:rFonts w:asciiTheme="minorHAnsi" w:hAnsiTheme="minorHAnsi" w:cstheme="minorHAnsi"/>
          <w:sz w:val="18"/>
          <w:szCs w:val="18"/>
        </w:rPr>
        <w:t xml:space="preserve">; collaborated with a cross-functional team to develop and present the </w:t>
      </w:r>
      <w:r w:rsidRPr="000E3B07">
        <w:rPr>
          <w:rStyle w:val="Strong"/>
          <w:rFonts w:asciiTheme="minorHAnsi" w:hAnsiTheme="minorHAnsi" w:cstheme="minorHAnsi"/>
          <w:sz w:val="18"/>
          <w:szCs w:val="18"/>
        </w:rPr>
        <w:t>“Discover Delight”</w:t>
      </w:r>
      <w:r w:rsidRPr="000E3B07">
        <w:rPr>
          <w:rFonts w:asciiTheme="minorHAnsi" w:hAnsiTheme="minorHAnsi" w:cstheme="minorHAnsi"/>
          <w:sz w:val="18"/>
          <w:szCs w:val="18"/>
        </w:rPr>
        <w:t xml:space="preserve"> project.</w:t>
      </w:r>
    </w:p>
    <w:p w14:paraId="361D00DF" w14:textId="34CF94BE" w:rsidR="00954E90" w:rsidRPr="000E3B07" w:rsidRDefault="00954E90" w:rsidP="00424383">
      <w:pPr>
        <w:pStyle w:val="NormalWeb"/>
        <w:numPr>
          <w:ilvl w:val="0"/>
          <w:numId w:val="18"/>
        </w:numPr>
        <w:spacing w:after="40" w:line="205" w:lineRule="exact"/>
        <w:rPr>
          <w:rFonts w:asciiTheme="minorHAnsi" w:hAnsiTheme="minorHAnsi" w:cstheme="minorHAnsi"/>
          <w:sz w:val="18"/>
          <w:szCs w:val="18"/>
        </w:rPr>
      </w:pPr>
      <w:r w:rsidRPr="00954E90">
        <w:rPr>
          <w:rFonts w:asciiTheme="minorHAnsi" w:hAnsiTheme="minorHAnsi" w:cstheme="minorHAnsi"/>
          <w:b/>
          <w:bCs/>
          <w:sz w:val="18"/>
          <w:szCs w:val="18"/>
        </w:rPr>
        <w:t>TryHackMe — Top 5% Global Ranking:</w:t>
      </w:r>
      <w:r w:rsidRPr="00954E90">
        <w:rPr>
          <w:rFonts w:asciiTheme="minorHAnsi" w:hAnsiTheme="minorHAnsi" w:cstheme="minorHAnsi"/>
          <w:sz w:val="18"/>
          <w:szCs w:val="18"/>
        </w:rPr>
        <w:t xml:space="preserve"> Demonstrated hands-on cybersecurity skills through practical labs covering </w:t>
      </w:r>
      <w:r w:rsidRPr="00954E90">
        <w:rPr>
          <w:rFonts w:asciiTheme="minorHAnsi" w:hAnsiTheme="minorHAnsi" w:cstheme="minorHAnsi"/>
          <w:b/>
          <w:bCs/>
          <w:sz w:val="18"/>
          <w:szCs w:val="18"/>
        </w:rPr>
        <w:t>SOC Operations, Threat Detection, Network Security, Linux, Web Security, and Incident Response</w:t>
      </w:r>
      <w:r w:rsidRPr="00954E90">
        <w:rPr>
          <w:rFonts w:asciiTheme="minorHAnsi" w:hAnsiTheme="minorHAnsi" w:cstheme="minorHAnsi"/>
          <w:sz w:val="18"/>
          <w:szCs w:val="18"/>
        </w:rPr>
        <w:t>.</w:t>
      </w:r>
    </w:p>
    <w:p w14:paraId="4AFE0A44" w14:textId="77777777" w:rsidR="0085472D" w:rsidRPr="000E3B07" w:rsidRDefault="00000000">
      <w:pPr>
        <w:pStyle w:val="Heading2"/>
        <w:pBdr>
          <w:bottom w:val="single" w:sz="6" w:space="2" w:color="1F3864"/>
        </w:pBdr>
        <w:spacing w:before="170" w:after="80"/>
        <w:rPr>
          <w:rFonts w:asciiTheme="minorHAnsi" w:hAnsiTheme="minorHAnsi" w:cstheme="minorHAnsi"/>
          <w:sz w:val="22"/>
          <w:szCs w:val="22"/>
        </w:rPr>
      </w:pPr>
      <w:r w:rsidRPr="000E3B07">
        <w:rPr>
          <w:rFonts w:asciiTheme="minorHAnsi" w:hAnsiTheme="minorHAnsi" w:cstheme="minorHAnsi"/>
          <w:b/>
          <w:bCs/>
          <w:color w:val="1F3864"/>
          <w:sz w:val="22"/>
          <w:szCs w:val="22"/>
        </w:rPr>
        <w:t>LANGUAGES</w:t>
      </w:r>
    </w:p>
    <w:p w14:paraId="00FA2762" w14:textId="2EE954B8" w:rsidR="0085472D" w:rsidRPr="000E3B07" w:rsidRDefault="0073041F">
      <w:pPr>
        <w:spacing w:after="60" w:line="205" w:lineRule="exact"/>
        <w:rPr>
          <w:rFonts w:asciiTheme="minorHAnsi" w:hAnsiTheme="minorHAnsi" w:cstheme="minorHAnsi"/>
          <w:sz w:val="18"/>
          <w:szCs w:val="18"/>
        </w:rPr>
      </w:pPr>
      <w:r w:rsidRPr="000E3B07">
        <w:rPr>
          <w:rFonts w:asciiTheme="minorHAnsi" w:hAnsiTheme="minorHAnsi" w:cstheme="minorHAnsi"/>
          <w:b/>
          <w:bCs/>
          <w:sz w:val="18"/>
          <w:szCs w:val="18"/>
        </w:rPr>
        <w:t>English:</w:t>
      </w:r>
      <w:r w:rsidRPr="000E3B07">
        <w:rPr>
          <w:rFonts w:asciiTheme="minorHAnsi" w:hAnsiTheme="minorHAnsi" w:cstheme="minorHAnsi"/>
          <w:sz w:val="18"/>
          <w:szCs w:val="18"/>
        </w:rPr>
        <w:t xml:space="preserve"> Proficient | </w:t>
      </w:r>
      <w:r w:rsidRPr="000E3B07">
        <w:rPr>
          <w:rFonts w:asciiTheme="minorHAnsi" w:hAnsiTheme="minorHAnsi" w:cstheme="minorHAnsi"/>
          <w:b/>
          <w:bCs/>
          <w:sz w:val="18"/>
          <w:szCs w:val="18"/>
        </w:rPr>
        <w:t>Hindi:</w:t>
      </w:r>
      <w:r w:rsidRPr="000E3B07">
        <w:rPr>
          <w:rFonts w:asciiTheme="minorHAnsi" w:hAnsiTheme="minorHAnsi" w:cstheme="minorHAnsi"/>
          <w:sz w:val="18"/>
          <w:szCs w:val="18"/>
        </w:rPr>
        <w:t xml:space="preserve"> Fluent | </w:t>
      </w:r>
      <w:r w:rsidRPr="000E3B07">
        <w:rPr>
          <w:rFonts w:asciiTheme="minorHAnsi" w:hAnsiTheme="minorHAnsi" w:cstheme="minorHAnsi"/>
          <w:b/>
          <w:bCs/>
          <w:sz w:val="18"/>
          <w:szCs w:val="18"/>
        </w:rPr>
        <w:t>Odia:</w:t>
      </w:r>
      <w:r w:rsidRPr="000E3B07">
        <w:rPr>
          <w:rFonts w:asciiTheme="minorHAnsi" w:hAnsiTheme="minorHAnsi" w:cstheme="minorHAnsi"/>
          <w:sz w:val="18"/>
          <w:szCs w:val="18"/>
        </w:rPr>
        <w:t xml:space="preserve"> Native</w:t>
      </w:r>
    </w:p>
    <w:sectPr w:rsidR="0085472D" w:rsidRPr="000E3B07">
      <w:pgSz w:w="12240" w:h="15840"/>
      <w:pgMar w:top="720" w:right="936" w:bottom="720"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693"/>
    <w:multiLevelType w:val="multilevel"/>
    <w:tmpl w:val="1904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C271D"/>
    <w:multiLevelType w:val="multilevel"/>
    <w:tmpl w:val="5C0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84E28"/>
    <w:multiLevelType w:val="hybridMultilevel"/>
    <w:tmpl w:val="2682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5641D"/>
    <w:multiLevelType w:val="multilevel"/>
    <w:tmpl w:val="D50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907ED"/>
    <w:multiLevelType w:val="multilevel"/>
    <w:tmpl w:val="7FE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260F9"/>
    <w:multiLevelType w:val="multilevel"/>
    <w:tmpl w:val="E38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23FD0"/>
    <w:multiLevelType w:val="multilevel"/>
    <w:tmpl w:val="82B2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477FD"/>
    <w:multiLevelType w:val="multilevel"/>
    <w:tmpl w:val="0E8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95A9C"/>
    <w:multiLevelType w:val="multilevel"/>
    <w:tmpl w:val="D70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65ED7"/>
    <w:multiLevelType w:val="hybridMultilevel"/>
    <w:tmpl w:val="C02E520E"/>
    <w:lvl w:ilvl="0" w:tplc="28A8222E">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96D00"/>
    <w:multiLevelType w:val="multilevel"/>
    <w:tmpl w:val="BBD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25A67"/>
    <w:multiLevelType w:val="multilevel"/>
    <w:tmpl w:val="CA9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A1BA3"/>
    <w:multiLevelType w:val="multilevel"/>
    <w:tmpl w:val="F09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D4D1F"/>
    <w:multiLevelType w:val="multilevel"/>
    <w:tmpl w:val="D616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F1E16"/>
    <w:multiLevelType w:val="multilevel"/>
    <w:tmpl w:val="B46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91173"/>
    <w:multiLevelType w:val="multilevel"/>
    <w:tmpl w:val="505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23708"/>
    <w:multiLevelType w:val="multilevel"/>
    <w:tmpl w:val="BD0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571CB"/>
    <w:multiLevelType w:val="hybridMultilevel"/>
    <w:tmpl w:val="D7A43924"/>
    <w:lvl w:ilvl="0" w:tplc="A036E6B8">
      <w:start w:val="1"/>
      <w:numFmt w:val="bullet"/>
      <w:lvlText w:val="●"/>
      <w:lvlJc w:val="left"/>
      <w:pPr>
        <w:ind w:left="720" w:hanging="360"/>
      </w:pPr>
    </w:lvl>
    <w:lvl w:ilvl="1" w:tplc="E0A223EA">
      <w:start w:val="1"/>
      <w:numFmt w:val="bullet"/>
      <w:lvlText w:val="○"/>
      <w:lvlJc w:val="left"/>
      <w:pPr>
        <w:ind w:left="1440" w:hanging="360"/>
      </w:pPr>
    </w:lvl>
    <w:lvl w:ilvl="2" w:tplc="3D6CEC2E">
      <w:start w:val="1"/>
      <w:numFmt w:val="bullet"/>
      <w:lvlText w:val="■"/>
      <w:lvlJc w:val="left"/>
      <w:pPr>
        <w:ind w:left="2160" w:hanging="360"/>
      </w:pPr>
    </w:lvl>
    <w:lvl w:ilvl="3" w:tplc="5FCCAB24">
      <w:start w:val="1"/>
      <w:numFmt w:val="bullet"/>
      <w:lvlText w:val="●"/>
      <w:lvlJc w:val="left"/>
      <w:pPr>
        <w:ind w:left="2880" w:hanging="360"/>
      </w:pPr>
    </w:lvl>
    <w:lvl w:ilvl="4" w:tplc="21FE7F4A">
      <w:start w:val="1"/>
      <w:numFmt w:val="bullet"/>
      <w:lvlText w:val="○"/>
      <w:lvlJc w:val="left"/>
      <w:pPr>
        <w:ind w:left="3600" w:hanging="360"/>
      </w:pPr>
    </w:lvl>
    <w:lvl w:ilvl="5" w:tplc="B2480758">
      <w:start w:val="1"/>
      <w:numFmt w:val="bullet"/>
      <w:lvlText w:val="■"/>
      <w:lvlJc w:val="left"/>
      <w:pPr>
        <w:ind w:left="4320" w:hanging="360"/>
      </w:pPr>
    </w:lvl>
    <w:lvl w:ilvl="6" w:tplc="F88CCC2C">
      <w:start w:val="1"/>
      <w:numFmt w:val="bullet"/>
      <w:lvlText w:val="●"/>
      <w:lvlJc w:val="left"/>
      <w:pPr>
        <w:ind w:left="5040" w:hanging="360"/>
      </w:pPr>
    </w:lvl>
    <w:lvl w:ilvl="7" w:tplc="37762F14">
      <w:start w:val="1"/>
      <w:numFmt w:val="bullet"/>
      <w:lvlText w:val="●"/>
      <w:lvlJc w:val="left"/>
      <w:pPr>
        <w:ind w:left="5760" w:hanging="360"/>
      </w:pPr>
    </w:lvl>
    <w:lvl w:ilvl="8" w:tplc="6158EF94">
      <w:start w:val="1"/>
      <w:numFmt w:val="bullet"/>
      <w:lvlText w:val="●"/>
      <w:lvlJc w:val="left"/>
      <w:pPr>
        <w:ind w:left="6480" w:hanging="360"/>
      </w:pPr>
    </w:lvl>
  </w:abstractNum>
  <w:abstractNum w:abstractNumId="18" w15:restartNumberingAfterBreak="0">
    <w:nsid w:val="4A2B249F"/>
    <w:multiLevelType w:val="multilevel"/>
    <w:tmpl w:val="61C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118CC"/>
    <w:multiLevelType w:val="multilevel"/>
    <w:tmpl w:val="197C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4425F"/>
    <w:multiLevelType w:val="multilevel"/>
    <w:tmpl w:val="FAB2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32947"/>
    <w:multiLevelType w:val="multilevel"/>
    <w:tmpl w:val="6E7C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83FC3"/>
    <w:multiLevelType w:val="multilevel"/>
    <w:tmpl w:val="D6C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91F97"/>
    <w:multiLevelType w:val="multilevel"/>
    <w:tmpl w:val="2EA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C777C"/>
    <w:multiLevelType w:val="hybridMultilevel"/>
    <w:tmpl w:val="650E4A04"/>
    <w:lvl w:ilvl="0" w:tplc="DA00B870">
      <w:start w:val="1"/>
      <w:numFmt w:val="bullet"/>
      <w:lvlText w:val="•"/>
      <w:lvlJc w:val="left"/>
      <w:pPr>
        <w:ind w:left="316" w:hanging="201"/>
      </w:pPr>
    </w:lvl>
    <w:lvl w:ilvl="1" w:tplc="1FE4BB9E">
      <w:numFmt w:val="decimal"/>
      <w:lvlText w:val=""/>
      <w:lvlJc w:val="left"/>
    </w:lvl>
    <w:lvl w:ilvl="2" w:tplc="2DEE49EC">
      <w:numFmt w:val="decimal"/>
      <w:lvlText w:val=""/>
      <w:lvlJc w:val="left"/>
    </w:lvl>
    <w:lvl w:ilvl="3" w:tplc="5F8A86EC">
      <w:numFmt w:val="decimal"/>
      <w:lvlText w:val=""/>
      <w:lvlJc w:val="left"/>
    </w:lvl>
    <w:lvl w:ilvl="4" w:tplc="ACA6DB20">
      <w:numFmt w:val="decimal"/>
      <w:lvlText w:val=""/>
      <w:lvlJc w:val="left"/>
    </w:lvl>
    <w:lvl w:ilvl="5" w:tplc="10C47BCA">
      <w:numFmt w:val="decimal"/>
      <w:lvlText w:val=""/>
      <w:lvlJc w:val="left"/>
    </w:lvl>
    <w:lvl w:ilvl="6" w:tplc="78BC558A">
      <w:numFmt w:val="decimal"/>
      <w:lvlText w:val=""/>
      <w:lvlJc w:val="left"/>
    </w:lvl>
    <w:lvl w:ilvl="7" w:tplc="E1806F82">
      <w:numFmt w:val="decimal"/>
      <w:lvlText w:val=""/>
      <w:lvlJc w:val="left"/>
    </w:lvl>
    <w:lvl w:ilvl="8" w:tplc="6AAE1312">
      <w:numFmt w:val="decimal"/>
      <w:lvlText w:val=""/>
      <w:lvlJc w:val="left"/>
    </w:lvl>
  </w:abstractNum>
  <w:abstractNum w:abstractNumId="25" w15:restartNumberingAfterBreak="0">
    <w:nsid w:val="69B878F3"/>
    <w:multiLevelType w:val="multilevel"/>
    <w:tmpl w:val="A91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0249E"/>
    <w:multiLevelType w:val="multilevel"/>
    <w:tmpl w:val="EBE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65175"/>
    <w:multiLevelType w:val="multilevel"/>
    <w:tmpl w:val="745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480C09"/>
    <w:multiLevelType w:val="multilevel"/>
    <w:tmpl w:val="D082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475EF"/>
    <w:multiLevelType w:val="multilevel"/>
    <w:tmpl w:val="5DA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01315">
    <w:abstractNumId w:val="17"/>
    <w:lvlOverride w:ilvl="0">
      <w:startOverride w:val="1"/>
    </w:lvlOverride>
  </w:num>
  <w:num w:numId="2" w16cid:durableId="1768965434">
    <w:abstractNumId w:val="24"/>
    <w:lvlOverride w:ilvl="0">
      <w:startOverride w:val="1"/>
    </w:lvlOverride>
  </w:num>
  <w:num w:numId="3" w16cid:durableId="535848869">
    <w:abstractNumId w:val="20"/>
  </w:num>
  <w:num w:numId="4" w16cid:durableId="708847209">
    <w:abstractNumId w:val="26"/>
  </w:num>
  <w:num w:numId="5" w16cid:durableId="670451929">
    <w:abstractNumId w:val="10"/>
  </w:num>
  <w:num w:numId="6" w16cid:durableId="180826533">
    <w:abstractNumId w:val="12"/>
  </w:num>
  <w:num w:numId="7" w16cid:durableId="693967482">
    <w:abstractNumId w:val="5"/>
  </w:num>
  <w:num w:numId="8" w16cid:durableId="1605186241">
    <w:abstractNumId w:val="29"/>
  </w:num>
  <w:num w:numId="9" w16cid:durableId="1190337142">
    <w:abstractNumId w:val="21"/>
  </w:num>
  <w:num w:numId="10" w16cid:durableId="650641601">
    <w:abstractNumId w:val="13"/>
  </w:num>
  <w:num w:numId="11" w16cid:durableId="237911544">
    <w:abstractNumId w:val="23"/>
  </w:num>
  <w:num w:numId="12" w16cid:durableId="1519200337">
    <w:abstractNumId w:val="3"/>
  </w:num>
  <w:num w:numId="13" w16cid:durableId="1072891867">
    <w:abstractNumId w:val="28"/>
  </w:num>
  <w:num w:numId="14" w16cid:durableId="1305311383">
    <w:abstractNumId w:val="4"/>
  </w:num>
  <w:num w:numId="15" w16cid:durableId="722288830">
    <w:abstractNumId w:val="14"/>
  </w:num>
  <w:num w:numId="16" w16cid:durableId="869605348">
    <w:abstractNumId w:val="7"/>
  </w:num>
  <w:num w:numId="17" w16cid:durableId="1619219710">
    <w:abstractNumId w:val="25"/>
  </w:num>
  <w:num w:numId="18" w16cid:durableId="416290209">
    <w:abstractNumId w:val="27"/>
  </w:num>
  <w:num w:numId="19" w16cid:durableId="311298866">
    <w:abstractNumId w:val="11"/>
  </w:num>
  <w:num w:numId="20" w16cid:durableId="1138299286">
    <w:abstractNumId w:val="19"/>
  </w:num>
  <w:num w:numId="21" w16cid:durableId="131603457">
    <w:abstractNumId w:val="22"/>
  </w:num>
  <w:num w:numId="22" w16cid:durableId="655305804">
    <w:abstractNumId w:val="2"/>
  </w:num>
  <w:num w:numId="23" w16cid:durableId="1445491549">
    <w:abstractNumId w:val="9"/>
  </w:num>
  <w:num w:numId="24" w16cid:durableId="884946601">
    <w:abstractNumId w:val="16"/>
  </w:num>
  <w:num w:numId="25" w16cid:durableId="28995312">
    <w:abstractNumId w:val="18"/>
  </w:num>
  <w:num w:numId="26" w16cid:durableId="311176622">
    <w:abstractNumId w:val="15"/>
  </w:num>
  <w:num w:numId="27" w16cid:durableId="934826198">
    <w:abstractNumId w:val="6"/>
  </w:num>
  <w:num w:numId="28" w16cid:durableId="504828111">
    <w:abstractNumId w:val="0"/>
  </w:num>
  <w:num w:numId="29" w16cid:durableId="1483277647">
    <w:abstractNumId w:val="8"/>
  </w:num>
  <w:num w:numId="30" w16cid:durableId="1537505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72D"/>
    <w:rsid w:val="00020710"/>
    <w:rsid w:val="0007184D"/>
    <w:rsid w:val="000C1EAD"/>
    <w:rsid w:val="000C26D9"/>
    <w:rsid w:val="000E3B07"/>
    <w:rsid w:val="001203B3"/>
    <w:rsid w:val="00135D5D"/>
    <w:rsid w:val="00145903"/>
    <w:rsid w:val="00184462"/>
    <w:rsid w:val="001E2D01"/>
    <w:rsid w:val="00225FCA"/>
    <w:rsid w:val="00227F75"/>
    <w:rsid w:val="00252E9F"/>
    <w:rsid w:val="00262C98"/>
    <w:rsid w:val="00296A6E"/>
    <w:rsid w:val="003D28A9"/>
    <w:rsid w:val="00414EAC"/>
    <w:rsid w:val="00424383"/>
    <w:rsid w:val="00475381"/>
    <w:rsid w:val="0047669E"/>
    <w:rsid w:val="004767C5"/>
    <w:rsid w:val="00622FCD"/>
    <w:rsid w:val="00676936"/>
    <w:rsid w:val="006778DB"/>
    <w:rsid w:val="0073041F"/>
    <w:rsid w:val="007C1293"/>
    <w:rsid w:val="007D0B5E"/>
    <w:rsid w:val="008227A9"/>
    <w:rsid w:val="0085472D"/>
    <w:rsid w:val="00855CE6"/>
    <w:rsid w:val="00876434"/>
    <w:rsid w:val="008A44DF"/>
    <w:rsid w:val="00954E90"/>
    <w:rsid w:val="00970EF6"/>
    <w:rsid w:val="00983918"/>
    <w:rsid w:val="009C4230"/>
    <w:rsid w:val="009C7EB5"/>
    <w:rsid w:val="009E2333"/>
    <w:rsid w:val="00AE743B"/>
    <w:rsid w:val="00AF65BD"/>
    <w:rsid w:val="00BD4203"/>
    <w:rsid w:val="00C30885"/>
    <w:rsid w:val="00CA6591"/>
    <w:rsid w:val="00D14876"/>
    <w:rsid w:val="00DE0EAD"/>
    <w:rsid w:val="00DF640C"/>
    <w:rsid w:val="00E142B1"/>
    <w:rsid w:val="00E26A88"/>
    <w:rsid w:val="00E31A4C"/>
    <w:rsid w:val="00E32C17"/>
    <w:rsid w:val="00E334F5"/>
    <w:rsid w:val="00E936A9"/>
    <w:rsid w:val="00EC3239"/>
    <w:rsid w:val="00ED6E8C"/>
    <w:rsid w:val="00EF096A"/>
    <w:rsid w:val="00F50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48DF"/>
  <w15:docId w15:val="{806E5DC7-950B-447D-B4F2-A32364C4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35D5D"/>
    <w:rPr>
      <w:color w:val="605E5C"/>
      <w:shd w:val="clear" w:color="auto" w:fill="E1DFDD"/>
    </w:rPr>
  </w:style>
  <w:style w:type="paragraph" w:styleId="NormalWeb">
    <w:name w:val="Normal (Web)"/>
    <w:basedOn w:val="Normal"/>
    <w:uiPriority w:val="99"/>
    <w:unhideWhenUsed/>
    <w:rsid w:val="001E2D01"/>
    <w:rPr>
      <w:rFonts w:ascii="Times New Roman" w:hAnsi="Times New Roman" w:cs="Times New Roman"/>
      <w:sz w:val="24"/>
      <w:szCs w:val="24"/>
    </w:rPr>
  </w:style>
  <w:style w:type="character" w:styleId="Strong">
    <w:name w:val="Strong"/>
    <w:basedOn w:val="DefaultParagraphFont"/>
    <w:uiPriority w:val="22"/>
    <w:qFormat/>
    <w:rsid w:val="00AE743B"/>
    <w:rPr>
      <w:b/>
      <w:bCs/>
    </w:rPr>
  </w:style>
  <w:style w:type="character" w:styleId="Emphasis">
    <w:name w:val="Emphasis"/>
    <w:basedOn w:val="DefaultParagraphFont"/>
    <w:uiPriority w:val="20"/>
    <w:qFormat/>
    <w:rsid w:val="00AF65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nbirmishra2004.github.io" TargetMode="External"/><Relationship Id="rId3" Type="http://schemas.openxmlformats.org/officeDocument/2006/relationships/settings" Target="settings.xml"/><Relationship Id="rId7" Type="http://schemas.openxmlformats.org/officeDocument/2006/relationships/hyperlink" Target="https://github.com/ranbirmishra20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ranbir-mishra-b5794a294" TargetMode="External"/><Relationship Id="rId5" Type="http://schemas.openxmlformats.org/officeDocument/2006/relationships/hyperlink" Target="mailto:ranbirmishra2004@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RANBIR MISHRA</cp:lastModifiedBy>
  <cp:revision>54</cp:revision>
  <dcterms:created xsi:type="dcterms:W3CDTF">2026-09-20T03:35:00Z</dcterms:created>
  <dcterms:modified xsi:type="dcterms:W3CDTF">2026-10-03T17:42:00Z</dcterms:modified>
</cp:coreProperties>
</file>