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CDF5" w14:textId="77777777" w:rsidR="00A4373B" w:rsidRPr="00A4373B" w:rsidRDefault="00A4373B" w:rsidP="00A4373B">
      <w:pPr>
        <w:rPr>
          <w:b/>
          <w:bCs/>
          <w:sz w:val="26"/>
          <w:szCs w:val="26"/>
        </w:rPr>
      </w:pPr>
      <w:r w:rsidRPr="00A4373B">
        <w:rPr>
          <w:b/>
          <w:bCs/>
          <w:sz w:val="26"/>
          <w:szCs w:val="26"/>
        </w:rPr>
        <w:t>Concerns the CEO May Have</w:t>
      </w:r>
    </w:p>
    <w:p w14:paraId="5E19D7CA" w14:textId="77777777" w:rsidR="00A4373B" w:rsidRPr="00A4373B" w:rsidRDefault="00A4373B" w:rsidP="00A4373B">
      <w:pPr>
        <w:numPr>
          <w:ilvl w:val="0"/>
          <w:numId w:val="1"/>
        </w:numPr>
      </w:pPr>
      <w:r w:rsidRPr="00A4373B">
        <w:rPr>
          <w:b/>
          <w:bCs/>
        </w:rPr>
        <w:t>Which region is producing the most profit, and which region is producing the least?</w:t>
      </w:r>
    </w:p>
    <w:p w14:paraId="20784B88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Significance:</w:t>
      </w:r>
      <w:r w:rsidRPr="00A4373B">
        <w:t xml:space="preserve"> The CEO needs to understand regional performance to drive overall profitability. Knowing which regions are the highest and lowest performers helps in optimizing resource allocation and strategic focus.</w:t>
      </w:r>
    </w:p>
    <w:p w14:paraId="41F67081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Actions:</w:t>
      </w:r>
    </w:p>
    <w:p w14:paraId="2646E55F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Use revenue data to identify top and bottom-performing regions.</w:t>
      </w:r>
    </w:p>
    <w:p w14:paraId="08DA458E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Develop strategies to boost profitability in high-performing regions.</w:t>
      </w:r>
    </w:p>
    <w:p w14:paraId="38AB1C79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Investigate factors contributing to low performance in underperforming regions and adjust products or marketing strategies accordingly.</w:t>
      </w:r>
    </w:p>
    <w:p w14:paraId="1770172A" w14:textId="77777777" w:rsidR="00A4373B" w:rsidRPr="00A4373B" w:rsidRDefault="00A4373B" w:rsidP="00A4373B">
      <w:pPr>
        <w:numPr>
          <w:ilvl w:val="0"/>
          <w:numId w:val="1"/>
        </w:numPr>
      </w:pPr>
      <w:r w:rsidRPr="00A4373B">
        <w:rPr>
          <w:b/>
          <w:bCs/>
        </w:rPr>
        <w:t>What is the trend for revenue on a monthly basis, and which months have seen the highest rise or fall in revenue?</w:t>
      </w:r>
    </w:p>
    <w:p w14:paraId="42356B7E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Significance:</w:t>
      </w:r>
      <w:r w:rsidRPr="00A4373B">
        <w:t xml:space="preserve"> Understanding monthly revenue trends helps in evaluating the impact of internal and external factors on sales.</w:t>
      </w:r>
    </w:p>
    <w:p w14:paraId="16699452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Actions:</w:t>
      </w:r>
    </w:p>
    <w:p w14:paraId="6B6BD591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Analyze revenue patterns on a monthly basis to identify peaks and troughs.</w:t>
      </w:r>
    </w:p>
    <w:p w14:paraId="22ED1C54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Evaluate the effects of new product launches, marketing campaigns, or market conditions.</w:t>
      </w:r>
    </w:p>
    <w:p w14:paraId="7D6497B5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Address any internal issues that might have affected revenue negatively.</w:t>
      </w:r>
    </w:p>
    <w:p w14:paraId="171CE8C0" w14:textId="77777777" w:rsidR="00A4373B" w:rsidRPr="00A4373B" w:rsidRDefault="00A4373B" w:rsidP="00A4373B">
      <w:pPr>
        <w:numPr>
          <w:ilvl w:val="0"/>
          <w:numId w:val="1"/>
        </w:numPr>
      </w:pPr>
      <w:r w:rsidRPr="00A4373B">
        <w:rPr>
          <w:b/>
          <w:bCs/>
        </w:rPr>
        <w:t>What quarters had the most revenue? Are sales impacted by the seasons?</w:t>
      </w:r>
    </w:p>
    <w:p w14:paraId="4B19DA1A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Significance:</w:t>
      </w:r>
      <w:r w:rsidRPr="00A4373B">
        <w:t xml:space="preserve"> Seasonal trends can greatly influence sales, and knowing these patterns can guide strategic planning.</w:t>
      </w:r>
    </w:p>
    <w:p w14:paraId="39D0F4CF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Actions:</w:t>
      </w:r>
    </w:p>
    <w:p w14:paraId="204C691E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Identify high and low revenue quarters to leverage seasonal trends.</w:t>
      </w:r>
    </w:p>
    <w:p w14:paraId="2E69550E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Develop strategies to maximize sales during peak seasons and mitigate dips during off-seasons.</w:t>
      </w:r>
    </w:p>
    <w:p w14:paraId="19F0B38F" w14:textId="77777777" w:rsidR="00A4373B" w:rsidRPr="00A4373B" w:rsidRDefault="00A4373B" w:rsidP="00A4373B">
      <w:pPr>
        <w:numPr>
          <w:ilvl w:val="0"/>
          <w:numId w:val="1"/>
        </w:numPr>
      </w:pPr>
      <w:r w:rsidRPr="00A4373B">
        <w:rPr>
          <w:b/>
          <w:bCs/>
        </w:rPr>
        <w:t>What percentage of overall income are the top customers responsible for? Are these customers essential to the company's success, or is the customer base more diverse?</w:t>
      </w:r>
    </w:p>
    <w:p w14:paraId="422534A3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Significance:</w:t>
      </w:r>
      <w:r w:rsidRPr="00A4373B">
        <w:t xml:space="preserve"> Understanding the contribution of top customers versus a diverse customer base helps in risk management and strategic focus.</w:t>
      </w:r>
    </w:p>
    <w:p w14:paraId="28613A31" w14:textId="77777777" w:rsidR="00A4373B" w:rsidRPr="00A4373B" w:rsidRDefault="00A4373B" w:rsidP="00A4373B">
      <w:pPr>
        <w:numPr>
          <w:ilvl w:val="1"/>
          <w:numId w:val="1"/>
        </w:numPr>
      </w:pPr>
      <w:r w:rsidRPr="00A4373B">
        <w:rPr>
          <w:b/>
          <w:bCs/>
        </w:rPr>
        <w:t>Actions:</w:t>
      </w:r>
    </w:p>
    <w:p w14:paraId="35022FA3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Analyze the contribution of top customers to overall revenue.</w:t>
      </w:r>
    </w:p>
    <w:p w14:paraId="2FEA3EC8" w14:textId="77777777" w:rsidR="00A4373B" w:rsidRPr="00A4373B" w:rsidRDefault="00A4373B" w:rsidP="00A4373B">
      <w:pPr>
        <w:numPr>
          <w:ilvl w:val="2"/>
          <w:numId w:val="1"/>
        </w:numPr>
      </w:pPr>
      <w:r w:rsidRPr="00A4373B">
        <w:t>Develop strategies to nurture relationships with top customers while expanding the customer base to reduce dependence on a few high-value clients.</w:t>
      </w:r>
    </w:p>
    <w:p w14:paraId="48774BD5" w14:textId="77777777" w:rsidR="00A4373B" w:rsidRPr="00A4373B" w:rsidRDefault="00A4373B" w:rsidP="00A4373B">
      <w:pPr>
        <w:rPr>
          <w:b/>
          <w:bCs/>
          <w:sz w:val="28"/>
          <w:szCs w:val="28"/>
        </w:rPr>
      </w:pPr>
      <w:r w:rsidRPr="00A4373B">
        <w:rPr>
          <w:b/>
          <w:bCs/>
          <w:sz w:val="28"/>
          <w:szCs w:val="28"/>
        </w:rPr>
        <w:lastRenderedPageBreak/>
        <w:t>Concerns the CMO May Have</w:t>
      </w:r>
    </w:p>
    <w:p w14:paraId="23A507AB" w14:textId="77777777" w:rsidR="00A4373B" w:rsidRPr="00A4373B" w:rsidRDefault="00A4373B" w:rsidP="00A4373B">
      <w:pPr>
        <w:numPr>
          <w:ilvl w:val="0"/>
          <w:numId w:val="2"/>
        </w:numPr>
      </w:pPr>
      <w:r w:rsidRPr="00A4373B">
        <w:rPr>
          <w:b/>
          <w:bCs/>
        </w:rPr>
        <w:t>How many customers make the same purchases again and over again? Do they place similar orders or do they place distinct orders?</w:t>
      </w:r>
    </w:p>
    <w:p w14:paraId="0D23E412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Significance:</w:t>
      </w:r>
      <w:r w:rsidRPr="00A4373B">
        <w:t xml:space="preserve"> Knowing customer purchase behavior helps in tailoring marketing efforts and improving customer retention.</w:t>
      </w:r>
    </w:p>
    <w:p w14:paraId="34F13BD0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Actions:</w:t>
      </w:r>
    </w:p>
    <w:p w14:paraId="25907A06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Track repeat purchase rates and the types of products purchased repeatedly.</w:t>
      </w:r>
    </w:p>
    <w:p w14:paraId="32A5FB64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Use this information to target customers with relevant marketing strategies and product recommendations.</w:t>
      </w:r>
    </w:p>
    <w:p w14:paraId="24AA028C" w14:textId="77777777" w:rsidR="00A4373B" w:rsidRPr="00A4373B" w:rsidRDefault="00A4373B" w:rsidP="00A4373B">
      <w:pPr>
        <w:numPr>
          <w:ilvl w:val="0"/>
          <w:numId w:val="2"/>
        </w:numPr>
      </w:pPr>
      <w:r w:rsidRPr="00A4373B">
        <w:rPr>
          <w:b/>
          <w:bCs/>
        </w:rPr>
        <w:t>How long does it take for returning customers to place their next purchase after receiving the first one?</w:t>
      </w:r>
    </w:p>
    <w:p w14:paraId="293078D2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Significance:</w:t>
      </w:r>
      <w:r w:rsidRPr="00A4373B">
        <w:t xml:space="preserve"> Understanding the repurchase cycle can help in optimizing marketing strategies and improving customer engagement.</w:t>
      </w:r>
    </w:p>
    <w:p w14:paraId="4397E076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Actions:</w:t>
      </w:r>
    </w:p>
    <w:p w14:paraId="348AF658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Analyze the time gap between purchases to identify typical repurchase intervals.</w:t>
      </w:r>
    </w:p>
    <w:p w14:paraId="521961E3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Develop marketing strategies to encourage faster repeat purchases and re-engage customers who have lapsed.</w:t>
      </w:r>
    </w:p>
    <w:p w14:paraId="32CD2C17" w14:textId="77777777" w:rsidR="00A4373B" w:rsidRPr="00A4373B" w:rsidRDefault="00A4373B" w:rsidP="00A4373B">
      <w:pPr>
        <w:numPr>
          <w:ilvl w:val="0"/>
          <w:numId w:val="2"/>
        </w:numPr>
      </w:pPr>
      <w:r w:rsidRPr="00A4373B">
        <w:rPr>
          <w:b/>
          <w:bCs/>
        </w:rPr>
        <w:t>Which consumers have placed many orders and how much profit is generated by them?</w:t>
      </w:r>
    </w:p>
    <w:p w14:paraId="0421340B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Significance:</w:t>
      </w:r>
      <w:r w:rsidRPr="00A4373B">
        <w:t xml:space="preserve"> Identifying high-value customers helps in focusing efforts on retaining and upselling to those who contribute significantly to revenue.</w:t>
      </w:r>
    </w:p>
    <w:p w14:paraId="08D63AA1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Actions:</w:t>
      </w:r>
    </w:p>
    <w:p w14:paraId="1D93E18C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Analyze spending patterns to identify top spending customers.</w:t>
      </w:r>
    </w:p>
    <w:p w14:paraId="4D406E08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Create targeted marketing and loyalty programs to reward and retain high-value customers.</w:t>
      </w:r>
    </w:p>
    <w:p w14:paraId="3BCA0F42" w14:textId="77777777" w:rsidR="00A4373B" w:rsidRPr="00A4373B" w:rsidRDefault="00A4373B" w:rsidP="00A4373B">
      <w:pPr>
        <w:numPr>
          <w:ilvl w:val="0"/>
          <w:numId w:val="2"/>
        </w:numPr>
      </w:pPr>
      <w:r w:rsidRPr="00A4373B">
        <w:rPr>
          <w:b/>
          <w:bCs/>
        </w:rPr>
        <w:t>Who are the consumers who have returned the most frequently? What percentage of the revenue do they contribute?</w:t>
      </w:r>
    </w:p>
    <w:p w14:paraId="51B83576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Significance:</w:t>
      </w:r>
      <w:r w:rsidRPr="00A4373B">
        <w:t xml:space="preserve"> Understanding the frequency and revenue contribution of returning customers can help in managing inventory and optimizing marketing efforts.</w:t>
      </w:r>
    </w:p>
    <w:p w14:paraId="22E7CB95" w14:textId="77777777" w:rsidR="00A4373B" w:rsidRPr="00A4373B" w:rsidRDefault="00A4373B" w:rsidP="00A4373B">
      <w:pPr>
        <w:numPr>
          <w:ilvl w:val="1"/>
          <w:numId w:val="2"/>
        </w:numPr>
      </w:pPr>
      <w:r w:rsidRPr="00A4373B">
        <w:rPr>
          <w:b/>
          <w:bCs/>
        </w:rPr>
        <w:t>Actions:</w:t>
      </w:r>
    </w:p>
    <w:p w14:paraId="3179D332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Identify high-frequency customers and their revenue contributions.</w:t>
      </w:r>
    </w:p>
    <w:p w14:paraId="29A7E441" w14:textId="77777777" w:rsidR="00A4373B" w:rsidRPr="00A4373B" w:rsidRDefault="00A4373B" w:rsidP="00A4373B">
      <w:pPr>
        <w:numPr>
          <w:ilvl w:val="2"/>
          <w:numId w:val="2"/>
        </w:numPr>
      </w:pPr>
      <w:r w:rsidRPr="00A4373B">
        <w:t>Develop strategies to manage inventory for frequently purchased items and offer promotions to increase bulk purchases from these customers.</w:t>
      </w:r>
    </w:p>
    <w:p w14:paraId="28EC6935" w14:textId="77777777" w:rsidR="00A4373B" w:rsidRPr="00A4373B" w:rsidRDefault="00A4373B" w:rsidP="00A4373B">
      <w:r w:rsidRPr="00A4373B">
        <w:t>By addressing these concerns, the CEO and CMO can make informed decisions to drive profitability, optimize marketing efforts, and enhance customer satisfaction.</w:t>
      </w:r>
    </w:p>
    <w:sectPr w:rsidR="00A4373B" w:rsidRPr="00A4373B" w:rsidSect="00A4373B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B92"/>
    <w:multiLevelType w:val="multilevel"/>
    <w:tmpl w:val="A98E3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C2F23"/>
    <w:multiLevelType w:val="multilevel"/>
    <w:tmpl w:val="0D0E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061313">
    <w:abstractNumId w:val="1"/>
  </w:num>
  <w:num w:numId="2" w16cid:durableId="198850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49EC"/>
    <w:rsid w:val="003436EB"/>
    <w:rsid w:val="003549EC"/>
    <w:rsid w:val="005D21E0"/>
    <w:rsid w:val="00A4373B"/>
    <w:rsid w:val="00BA0FAD"/>
    <w:rsid w:val="00C27380"/>
    <w:rsid w:val="00D4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0948E-939E-42C3-A516-9C2FC296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9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9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Denoy ..</dc:creator>
  <cp:keywords/>
  <dc:description/>
  <cp:lastModifiedBy>Denoy ..</cp:lastModifiedBy>
  <cp:revision>3</cp:revision>
  <dcterms:created xsi:type="dcterms:W3CDTF">2024-08-25T19:49:00Z</dcterms:created>
  <dcterms:modified xsi:type="dcterms:W3CDTF">2024-08-25T19:49:00Z</dcterms:modified>
</cp:coreProperties>
</file>