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9A4" w:rsidRPr="00BC5FC1" w:rsidRDefault="00BC5FC1">
      <w:pPr>
        <w:rPr>
          <w:u w:val="single"/>
        </w:rPr>
      </w:pPr>
      <w:r>
        <w:t>iodahoáihõa</w:t>
      </w:r>
      <w:bookmarkStart w:id="0" w:name="_GoBack"/>
      <w:bookmarkEnd w:id="0"/>
    </w:p>
    <w:sectPr w:rsidR="00CE29A4" w:rsidRPr="00BC5F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417"/>
    <w:rsid w:val="00367417"/>
    <w:rsid w:val="00BC5FC1"/>
    <w:rsid w:val="00CE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Nemi Bonametti</dc:creator>
  <cp:keywords/>
  <dc:description/>
  <cp:lastModifiedBy>Rafael Nemi Bonametti</cp:lastModifiedBy>
  <cp:revision>2</cp:revision>
  <dcterms:created xsi:type="dcterms:W3CDTF">2015-10-08T00:13:00Z</dcterms:created>
  <dcterms:modified xsi:type="dcterms:W3CDTF">2015-10-08T00:13:00Z</dcterms:modified>
</cp:coreProperties>
</file>