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c50mtiw756t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Peer Evaluation by Group 4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ws4dpybq4ug2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Group 6 [90/100]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Management [ 10/10]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This project was very good managed.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They clearly present the problem statement by introducing the motivation of this project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with specific examples and how will the application works.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Very clear and consistent writing in uniform style, which makes their project report very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easy to read.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A very detailed content is provided, especially the Figures content.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The Figures content helps a lot for reading the report and getting the information about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the factors, database, use-case, user-interface and domain model directly.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Complicity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This report accomplishes the whole requirement including labeling, section headings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with corresponding heading numbers.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xv0kleo31dr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 [ 8/9]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Customer Statement of Requirements are provided.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They Fully understand what is the problem they are dealing with.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However, I think writing a list of the problems and providing a CSR from the user’s view is better.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 major issues they brought up are very clear and detailed illustrated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This paper presents the factors that can influence the airfare, in other word, the factors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that will influence the ticket price.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They problems they try to solve are exactly happening everyday everywhere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This was saying that the project they were going to build indeed based on the real situation and could be used widely, which makes their project valuable.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Figure 1 provides a very clear overview of the factors.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eor4nh8sxib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 [ 6/6]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System requirements enumerated ideally.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Requirements are divided as different roles.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This report presents the system requirements in the different views, not only functional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requirements and non-functional requirements, but also on-screen appearance,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machine learning and database requirements.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Requirements match with CSR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They brought up their requirements based on the customers statement of requirements.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 More document description about the figures in section 2 can be batter.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Their requirements have concrete needs to be taken care of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95k2m35dqks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 [ 27/30]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 description about Stakeholders and Actors should be more detailed. More   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interpretation word should be provided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For the use case, they already make a very clear graph which shows how the system works and the relationships between actors.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 use case is exactly drive from the system requirement.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To illustrate their use case, they also have a matrix mapping of use case with user stories.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The use case diagram is specific and comprehensive.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The use case diagram gets correct UML notations, shows the use case mentioned in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the US’s no more or less.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• Lack of a fully dressed description table.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This detailed description could help users to thoroughly understand how this system works and what happened in the system.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16nmhignc5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vcobavf88hxc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Section 4 [11/15]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this report, we can find that they have design some visual appearance for different screens.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There is no description about how each component of the user interface addresses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40"/>
        <w:contextualSpacing w:val="0"/>
        <w:rPr/>
      </w:pPr>
      <w:r w:rsidDel="00000000" w:rsidR="00000000" w:rsidRPr="00000000">
        <w:rPr>
          <w:rtl w:val="0"/>
        </w:rPr>
        <w:t xml:space="preserve">the specific requirements.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They did not provide a clear description of navigation path for the whole system to all of the customers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Section 5 [24/25]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domain analysis is in detail. They show a good understanding about the domain model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with a figure (can be improved).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definition of every term is fairly enough to introduce the concepts, and they are used in a 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proper way.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Also, they provide a detailed table of concept of definitions which helps a lot for the reader.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traceability matrix is clear.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domain model describes the system in a good manner and clear enough for the users to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understand.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 the part of system operation contract, the contracts for each system operation has been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exactly defined and described in detail.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j31tbqzbztf0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Section 6 [5/5]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They listed the plan of work in a table with estimate time followed. The plan is rational and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the future work is comprehensive, maybe the table can be more detailed, but that does not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matter much. Also they present the role of each team members and the time-line.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tas2l7mapfrf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s3u37emech9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Section 7 [4/5]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reference listed at the end is not in a standard format.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There should be titles with the URLs.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