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DB11" w14:textId="1A4B91B8" w:rsidR="00A01115" w:rsidRDefault="00A92DC3" w:rsidP="00B45D2C">
      <w:pPr>
        <w:jc w:val="both"/>
      </w:pPr>
      <w:r>
        <w:t xml:space="preserve">Objetivo: </w:t>
      </w:r>
      <w:r>
        <w:br/>
        <w:t xml:space="preserve">Apresentar uma defesa sobre a complexidade e morosidade </w:t>
      </w:r>
      <w:r w:rsidR="00B45D2C" w:rsidRPr="00B45D2C">
        <w:t>relativamente ao novo regulamento dos Animais de companhia</w:t>
      </w:r>
      <w:r>
        <w:t xml:space="preserve">. </w:t>
      </w:r>
      <w:proofErr w:type="spellStart"/>
      <w:r>
        <w:t>Fazer</w:t>
      </w:r>
      <w:r w:rsidR="00B45D2C" w:rsidRPr="00B45D2C">
        <w:t>um</w:t>
      </w:r>
      <w:proofErr w:type="spellEnd"/>
      <w:r w:rsidR="00B45D2C" w:rsidRPr="00B45D2C">
        <w:t xml:space="preserve"> breve enquadramento do ponto de situação do processo.</w:t>
      </w:r>
      <w:r>
        <w:t xml:space="preserve"> Sinalizar</w:t>
      </w:r>
      <w:r w:rsidR="00B45D2C" w:rsidRPr="00B45D2C">
        <w:t xml:space="preserve"> os constrangimentos identificados, assim como aspetos positivos ou elementos que</w:t>
      </w:r>
      <w:r>
        <w:t xml:space="preserve"> se</w:t>
      </w:r>
      <w:r w:rsidR="00B45D2C" w:rsidRPr="00B45D2C">
        <w:t xml:space="preserve"> considere importantes destacar</w:t>
      </w:r>
      <w:r>
        <w:t>.</w:t>
      </w:r>
    </w:p>
    <w:p w14:paraId="4F77A1CE" w14:textId="77777777" w:rsidR="008C24B8" w:rsidRDefault="008C24B8" w:rsidP="00B45D2C">
      <w:pPr>
        <w:jc w:val="both"/>
      </w:pPr>
    </w:p>
    <w:p w14:paraId="43CA2C2B" w14:textId="49FCB885" w:rsidR="008C24B8" w:rsidRPr="008C24B8" w:rsidRDefault="008C24B8" w:rsidP="008C24B8">
      <w:pPr>
        <w:jc w:val="both"/>
      </w:pPr>
      <w:r w:rsidRPr="008C24B8">
        <w:rPr>
          <w:b/>
        </w:rPr>
        <w:t>Pontos defensivos/Síntese</w:t>
      </w:r>
      <w:r w:rsidR="00A92DC3">
        <w:rPr>
          <w:b/>
        </w:rPr>
        <w:t xml:space="preserve"> atual</w:t>
      </w:r>
      <w:r>
        <w:rPr>
          <w:b/>
        </w:rPr>
        <w:t>:</w:t>
      </w:r>
    </w:p>
    <w:p w14:paraId="3A1B08E5" w14:textId="794F702B" w:rsidR="00B45D2C" w:rsidRDefault="00B45D2C" w:rsidP="00B45D2C">
      <w:pPr>
        <w:jc w:val="both"/>
      </w:pPr>
      <w:r>
        <w:t xml:space="preserve">O novo “Regime Geral dos Animais de Companhia”, doravante designado Regime, </w:t>
      </w:r>
      <w:r w:rsidR="00DE259A">
        <w:t xml:space="preserve">deverá </w:t>
      </w:r>
      <w:r>
        <w:t>constitui</w:t>
      </w:r>
      <w:r w:rsidR="00DE259A">
        <w:t>r</w:t>
      </w:r>
      <w:r>
        <w:t>-se como uma proposta de agregação</w:t>
      </w:r>
      <w:r w:rsidR="009E7F4B" w:rsidRPr="009E7F4B">
        <w:t xml:space="preserve"> do ordenamento jurídico português dedicado </w:t>
      </w:r>
      <w:r w:rsidR="009E7F4B">
        <w:t>a</w:t>
      </w:r>
      <w:r w:rsidR="009E7F4B" w:rsidRPr="009E7F4B">
        <w:t>os animais de companhia,</w:t>
      </w:r>
      <w:r w:rsidR="00DE259A">
        <w:t xml:space="preserve"> </w:t>
      </w:r>
      <w:r w:rsidR="00055BCE">
        <w:t>focada</w:t>
      </w:r>
      <w:r w:rsidR="009E7F4B" w:rsidRPr="009E7F4B">
        <w:t xml:space="preserve"> </w:t>
      </w:r>
      <w:r w:rsidR="00055BCE">
        <w:t>n</w:t>
      </w:r>
      <w:r w:rsidR="009E7F4B" w:rsidRPr="009E7F4B">
        <w:t xml:space="preserve">a introdução de novos mecanismos que potenciem e melhorem </w:t>
      </w:r>
      <w:r w:rsidR="009E7F4B">
        <w:t xml:space="preserve">o </w:t>
      </w:r>
      <w:r w:rsidR="009E7F4B" w:rsidRPr="009E7F4B">
        <w:t>bem-estar e a detenção responsável</w:t>
      </w:r>
      <w:r w:rsidR="009E7F4B">
        <w:t xml:space="preserve"> destes animais</w:t>
      </w:r>
      <w:r w:rsidR="009E7F4B" w:rsidRPr="009E7F4B">
        <w:t xml:space="preserve">. </w:t>
      </w:r>
      <w:r w:rsidR="009E7F4B">
        <w:t>Pretende-se, simultaneamente, elaborar um</w:t>
      </w:r>
      <w:r w:rsidR="009E7F4B" w:rsidRPr="009E7F4B">
        <w:t xml:space="preserve"> verdadeiro regime geral, que concentr</w:t>
      </w:r>
      <w:r w:rsidR="009E7F4B">
        <w:t>e</w:t>
      </w:r>
      <w:r w:rsidR="009E7F4B" w:rsidRPr="009E7F4B">
        <w:t xml:space="preserve"> o tratamento jurídico de todas as matérias respeitantes</w:t>
      </w:r>
      <w:r w:rsidR="009E7F4B">
        <w:t xml:space="preserve"> a</w:t>
      </w:r>
      <w:r w:rsidR="009E7F4B" w:rsidRPr="009E7F4B">
        <w:t xml:space="preserve">os animais de companhia, excluindo apenas </w:t>
      </w:r>
      <w:r w:rsidR="009E7F4B">
        <w:t>as</w:t>
      </w:r>
      <w:r w:rsidR="009E7F4B" w:rsidRPr="009E7F4B">
        <w:t xml:space="preserve"> de natureza específica que justifiquem um tratamento autónomo em diplomas próprios.</w:t>
      </w:r>
    </w:p>
    <w:p w14:paraId="5EE45870" w14:textId="77777777" w:rsidR="008C24B8" w:rsidRDefault="008C24B8" w:rsidP="00B45D2C">
      <w:pPr>
        <w:jc w:val="both"/>
      </w:pPr>
    </w:p>
    <w:p w14:paraId="3399D60F" w14:textId="77777777" w:rsidR="009E7F4B" w:rsidRPr="003961E1" w:rsidRDefault="009E7F4B" w:rsidP="009E7F4B">
      <w:pPr>
        <w:jc w:val="both"/>
        <w:rPr>
          <w:b/>
          <w:bCs/>
        </w:rPr>
      </w:pPr>
      <w:r w:rsidRPr="003961E1">
        <w:rPr>
          <w:b/>
          <w:bCs/>
        </w:rPr>
        <w:t>Ponto de situação:</w:t>
      </w:r>
    </w:p>
    <w:p w14:paraId="0EC066B1" w14:textId="2EBB1C51" w:rsidR="008C24B8" w:rsidRDefault="00E21696" w:rsidP="00B45D2C">
      <w:pPr>
        <w:jc w:val="both"/>
      </w:pPr>
      <w:r>
        <w:t>No presente, os serviços procedem à análise da legislação vigente</w:t>
      </w:r>
      <w:r w:rsidR="00055BCE">
        <w:t>,</w:t>
      </w:r>
      <w:r>
        <w:t xml:space="preserve"> com vista à sua atualização e integração na proposta de Regime.</w:t>
      </w:r>
      <w:r w:rsidR="008C24B8">
        <w:t xml:space="preserve"> </w:t>
      </w:r>
    </w:p>
    <w:p w14:paraId="2E629091" w14:textId="6F843E67" w:rsidR="00E21696" w:rsidRDefault="00E21696" w:rsidP="00E21696">
      <w:pPr>
        <w:jc w:val="both"/>
      </w:pPr>
      <w:r>
        <w:t xml:space="preserve">Simultaneamente </w:t>
      </w:r>
      <w:r w:rsidR="00055BCE">
        <w:t>aguarda-se a conclusão do</w:t>
      </w:r>
      <w:r w:rsidRPr="00E21696">
        <w:t xml:space="preserve"> processo legislativo relativo à proposta de regulamento do Parlamento Europeu e do Conselho sobre o bem-estar de cães e gatos e a sua rastreabilidade (2023/0447 (COD)), atualmente em fase de consolidação do texto de compromisso, na sequência de negociações interinstitucionais.</w:t>
      </w:r>
      <w:r>
        <w:t xml:space="preserve"> </w:t>
      </w:r>
      <w:r w:rsidR="003961E1" w:rsidRPr="003961E1">
        <w:t xml:space="preserve">Nos termos </w:t>
      </w:r>
      <w:r w:rsidR="003961E1">
        <w:t xml:space="preserve">do </w:t>
      </w:r>
      <w:r w:rsidR="003961E1" w:rsidRPr="003961E1">
        <w:t>Tratado sobre o Funcionamento da União Europeia</w:t>
      </w:r>
      <w:r w:rsidR="00055BCE">
        <w:t>,</w:t>
      </w:r>
      <w:r w:rsidR="003961E1" w:rsidRPr="003961E1">
        <w:t xml:space="preserve"> </w:t>
      </w:r>
      <w:r w:rsidR="003961E1">
        <w:t xml:space="preserve">as disposições que emanarão deste novo Regulamento </w:t>
      </w:r>
      <w:r w:rsidR="00055BCE">
        <w:t xml:space="preserve">serão </w:t>
      </w:r>
      <w:r w:rsidR="003961E1">
        <w:t xml:space="preserve">aplicáveis no ordenamento jurídico português, e por conseguinte, influem diretamente na </w:t>
      </w:r>
      <w:r w:rsidR="00055BCE">
        <w:t>análise em curso.</w:t>
      </w:r>
    </w:p>
    <w:p w14:paraId="6D368D62" w14:textId="77777777" w:rsidR="009E7F4B" w:rsidRDefault="009E7F4B" w:rsidP="00B45D2C">
      <w:pPr>
        <w:jc w:val="both"/>
      </w:pPr>
    </w:p>
    <w:p w14:paraId="444270B6" w14:textId="7EC67950" w:rsidR="009E7F4B" w:rsidRDefault="008C24B8" w:rsidP="00B45D2C">
      <w:pPr>
        <w:jc w:val="both"/>
      </w:pPr>
      <w:r w:rsidRPr="008C24B8">
        <w:rPr>
          <w:b/>
        </w:rPr>
        <w:t>Problemas</w:t>
      </w:r>
      <w:r w:rsidR="009E7F4B">
        <w:t>:</w:t>
      </w:r>
    </w:p>
    <w:p w14:paraId="087DB79B" w14:textId="7B44E734" w:rsidR="008C24B8" w:rsidRDefault="008E3C70" w:rsidP="00B45D2C">
      <w:pPr>
        <w:jc w:val="both"/>
      </w:pPr>
      <w:r>
        <w:t xml:space="preserve">Atualização constante da análise de forma a </w:t>
      </w:r>
      <w:r w:rsidR="008C24B8">
        <w:t>refletir as alterações</w:t>
      </w:r>
      <w:r>
        <w:t xml:space="preserve"> da proposta de Regulamento,</w:t>
      </w:r>
      <w:r w:rsidR="008C24B8">
        <w:t xml:space="preserve"> bem como, </w:t>
      </w:r>
      <w:r>
        <w:t>antecipação da sua</w:t>
      </w:r>
      <w:r w:rsidR="008C24B8">
        <w:t xml:space="preserve"> versão final. </w:t>
      </w:r>
    </w:p>
    <w:p w14:paraId="19F24EB0" w14:textId="670AC20D" w:rsidR="008C24B8" w:rsidRDefault="008E3C70" w:rsidP="00B45D2C">
      <w:pPr>
        <w:jc w:val="both"/>
      </w:pPr>
      <w:r>
        <w:t>O</w:t>
      </w:r>
      <w:r w:rsidR="008C24B8">
        <w:t xml:space="preserve"> Regulamento traz </w:t>
      </w:r>
      <w:r>
        <w:t xml:space="preserve">também </w:t>
      </w:r>
      <w:r w:rsidR="008C24B8">
        <w:t xml:space="preserve">um conjunto de normas que alteram substancialmente a realidade jurídica portuguesa – novas regras para a criação/reprodução de animais, para a publicitação desta atividade, </w:t>
      </w:r>
      <w:r>
        <w:t xml:space="preserve">para a detenção responsável, e os abrigos de proteção animal –, pelo que o novo Regime </w:t>
      </w:r>
      <w:r>
        <w:lastRenderedPageBreak/>
        <w:t>deve ir além da compilação legislativa ou inovação na realidade nacional, devendo ser um documento capacitado para concretizar as normas europeias.</w:t>
      </w:r>
    </w:p>
    <w:p w14:paraId="3C98A465" w14:textId="2CC64CE6" w:rsidR="008E3C70" w:rsidRDefault="008E3C70" w:rsidP="00B45D2C">
      <w:pPr>
        <w:jc w:val="both"/>
      </w:pPr>
      <w:r>
        <w:t xml:space="preserve">Por outro lado, pretende-se que a inovação legislativa responda </w:t>
      </w:r>
      <w:r w:rsidR="00A92DC3">
        <w:t>à</w:t>
      </w:r>
      <w:r>
        <w:t>s necessidade</w:t>
      </w:r>
      <w:r w:rsidR="00A92DC3">
        <w:t>s</w:t>
      </w:r>
      <w:r>
        <w:t xml:space="preserve"> de regulação das atividades conexas, sem, contudo, prejudicar ainda mais serviços que estão já sobrecarregados. </w:t>
      </w:r>
    </w:p>
    <w:p w14:paraId="24206E97" w14:textId="77777777" w:rsidR="00A92DC3" w:rsidRDefault="00A92DC3" w:rsidP="00B45D2C">
      <w:pPr>
        <w:jc w:val="both"/>
      </w:pPr>
      <w:r>
        <w:t>Impõe-se que equilibre</w:t>
      </w:r>
      <w:r w:rsidRPr="00A92DC3">
        <w:t xml:space="preserve"> o balanço </w:t>
      </w:r>
      <w:r w:rsidRPr="00A92DC3">
        <w:t>periclitante</w:t>
      </w:r>
      <w:r w:rsidRPr="00A92DC3">
        <w:t xml:space="preserve"> entre a aplicação direta de um regulamento mais restritivo, </w:t>
      </w:r>
      <w:r>
        <w:t>e</w:t>
      </w:r>
      <w:r w:rsidRPr="00A92DC3">
        <w:t xml:space="preserve"> que </w:t>
      </w:r>
      <w:r>
        <w:t xml:space="preserve">surge num contexto de um </w:t>
      </w:r>
      <w:r w:rsidRPr="00A92DC3">
        <w:t>novo paradigma</w:t>
      </w:r>
      <w:r>
        <w:t xml:space="preserve"> no estatuto dos animais de companhia, tanto a nível nacional como da União,</w:t>
      </w:r>
      <w:r w:rsidRPr="00A92DC3">
        <w:t xml:space="preserve"> enquanto se pretende impedir que o seu impacto termine prejudicando no imediato os </w:t>
      </w:r>
      <w:r w:rsidRPr="00A92DC3">
        <w:t>destinatários</w:t>
      </w:r>
      <w:r w:rsidRPr="00A92DC3">
        <w:t xml:space="preserve"> da proteção</w:t>
      </w:r>
      <w:r>
        <w:t xml:space="preserve"> efetivamente</w:t>
      </w:r>
      <w:r w:rsidRPr="00A92DC3">
        <w:t xml:space="preserve">, </w:t>
      </w:r>
      <w:r>
        <w:t xml:space="preserve">ou seja, </w:t>
      </w:r>
      <w:r w:rsidRPr="00A92DC3">
        <w:t>os</w:t>
      </w:r>
      <w:r>
        <w:t xml:space="preserve"> próprios</w:t>
      </w:r>
      <w:r w:rsidRPr="00A92DC3">
        <w:t xml:space="preserve"> animais.</w:t>
      </w:r>
      <w:r>
        <w:t xml:space="preserve"> Q</w:t>
      </w:r>
      <w:r w:rsidRPr="00A92DC3">
        <w:t xml:space="preserve">ueremos garantir que podemos aplicar o regulamento e a legislação mais restritiva, contudo precisamos </w:t>
      </w:r>
      <w:r>
        <w:t>a redação do Regime deve ocorrer</w:t>
      </w:r>
      <w:r w:rsidRPr="00A92DC3">
        <w:t xml:space="preserve"> com uma consciência muito clara e realista do seu impacto imediato, de forma evitar que no curto prazo os </w:t>
      </w:r>
      <w:proofErr w:type="spellStart"/>
      <w:r w:rsidRPr="00A92DC3">
        <w:t>varios</w:t>
      </w:r>
      <w:proofErr w:type="spellEnd"/>
      <w:r w:rsidRPr="00A92DC3">
        <w:t xml:space="preserve"> problemas de agravem</w:t>
      </w:r>
      <w:r>
        <w:t xml:space="preserve">, e venham a sobrecarregar serviços, que como bem sabemos, já estão na sua imensa maioria esgotados. </w:t>
      </w:r>
    </w:p>
    <w:p w14:paraId="09A2DA93" w14:textId="76852FBB" w:rsidR="00A92DC3" w:rsidRDefault="00A92DC3" w:rsidP="00B45D2C">
      <w:pPr>
        <w:jc w:val="both"/>
      </w:pPr>
      <w:r w:rsidRPr="00A92DC3">
        <w:t>Est</w:t>
      </w:r>
      <w:r>
        <w:t>e</w:t>
      </w:r>
      <w:r w:rsidRPr="00A92DC3">
        <w:t xml:space="preserve"> é um passo firme e decidido, mas que necessariamente deve implicar uma </w:t>
      </w:r>
      <w:r w:rsidRPr="00A92DC3">
        <w:t>visão</w:t>
      </w:r>
      <w:r w:rsidRPr="00A92DC3">
        <w:t xml:space="preserve"> preventiva e </w:t>
      </w:r>
      <w:r>
        <w:t xml:space="preserve">holística. </w:t>
      </w:r>
      <w:r w:rsidRPr="00A92DC3">
        <w:t xml:space="preserve">Um exemplo </w:t>
      </w:r>
      <w:r w:rsidRPr="00A92DC3">
        <w:t>serão</w:t>
      </w:r>
      <w:r w:rsidRPr="00A92DC3">
        <w:t xml:space="preserve"> os termos da fiscalização e das sanções a </w:t>
      </w:r>
      <w:r w:rsidRPr="00A92DC3">
        <w:t>aplicar</w:t>
      </w:r>
      <w:r w:rsidRPr="00A92DC3">
        <w:t>. Se por um lado</w:t>
      </w:r>
      <w:r>
        <w:t xml:space="preserve"> temos a perceção que as regras do Regulamento Europeu, ou as novas determinações que resultarão do Regime, enviam um</w:t>
      </w:r>
      <w:r w:rsidRPr="00A92DC3">
        <w:t xml:space="preserve">a mensagem clara para o </w:t>
      </w:r>
      <w:r w:rsidRPr="00A92DC3">
        <w:t>cidadão</w:t>
      </w:r>
      <w:r>
        <w:t>,</w:t>
      </w:r>
      <w:r w:rsidRPr="00A92DC3">
        <w:t xml:space="preserve"> n</w:t>
      </w:r>
      <w:r>
        <w:t>ã</w:t>
      </w:r>
      <w:r w:rsidRPr="00A92DC3">
        <w:t>o podemos perder o foco d</w:t>
      </w:r>
      <w:r>
        <w:t>a</w:t>
      </w:r>
      <w:r w:rsidRPr="00A92DC3">
        <w:t xml:space="preserve"> prote</w:t>
      </w:r>
      <w:r>
        <w:t>ção do outro destinatário destas iniciativas, o próprio</w:t>
      </w:r>
      <w:r w:rsidRPr="00A92DC3">
        <w:t xml:space="preserve"> animal enquanto ser dotado de sensibilidade e protegido pela sua natureza. N</w:t>
      </w:r>
      <w:r>
        <w:t>ão</w:t>
      </w:r>
      <w:r w:rsidRPr="00A92DC3">
        <w:t xml:space="preserve"> podemos ter danos colaterais no curto prazo. E os serviços, que na sua </w:t>
      </w:r>
      <w:r>
        <w:t>maioria</w:t>
      </w:r>
      <w:r w:rsidRPr="00A92DC3">
        <w:t xml:space="preserve"> estão</w:t>
      </w:r>
      <w:r>
        <w:t>,</w:t>
      </w:r>
      <w:r w:rsidRPr="00A92DC3">
        <w:t xml:space="preserve"> ou </w:t>
      </w:r>
      <w:r w:rsidRPr="00A92DC3">
        <w:t>largament</w:t>
      </w:r>
      <w:r>
        <w:t>e</w:t>
      </w:r>
      <w:r w:rsidRPr="00A92DC3">
        <w:t xml:space="preserve"> pressionados</w:t>
      </w:r>
      <w:r>
        <w:t>,</w:t>
      </w:r>
      <w:r w:rsidRPr="00A92DC3">
        <w:t xml:space="preserve"> ou a tentar superar dificuldades</w:t>
      </w:r>
      <w:r>
        <w:t xml:space="preserve"> e resolver entropias precedentes</w:t>
      </w:r>
      <w:r w:rsidRPr="00A92DC3">
        <w:t xml:space="preserve">, têm de ser considerados no arrojo destes novos regulamentos. </w:t>
      </w:r>
      <w:r>
        <w:t>E</w:t>
      </w:r>
      <w:r w:rsidRPr="00A92DC3">
        <w:t>levada responsabili</w:t>
      </w:r>
      <w:r>
        <w:t xml:space="preserve">dade </w:t>
      </w:r>
      <w:r w:rsidRPr="00A92DC3">
        <w:t>e</w:t>
      </w:r>
      <w:r>
        <w:t>n</w:t>
      </w:r>
      <w:r w:rsidRPr="00A92DC3">
        <w:t>quan</w:t>
      </w:r>
      <w:r>
        <w:t>t</w:t>
      </w:r>
      <w:r w:rsidRPr="00A92DC3">
        <w:t xml:space="preserve">o autoridade de </w:t>
      </w:r>
      <w:r w:rsidRPr="00A92DC3">
        <w:t>não</w:t>
      </w:r>
      <w:r w:rsidRPr="00A92DC3">
        <w:t xml:space="preserve"> pressionar mais estes serviços e</w:t>
      </w:r>
      <w:r>
        <w:t xml:space="preserve"> </w:t>
      </w:r>
      <w:r w:rsidRPr="00A92DC3">
        <w:t xml:space="preserve">operadores, </w:t>
      </w:r>
      <w:r>
        <w:t xml:space="preserve">e </w:t>
      </w:r>
      <w:r w:rsidRPr="00A92DC3">
        <w:t xml:space="preserve">simultaneamente prever um regime </w:t>
      </w:r>
      <w:r w:rsidRPr="00A92DC3">
        <w:t>sancionatório</w:t>
      </w:r>
      <w:r w:rsidRPr="00A92DC3">
        <w:t xml:space="preserve"> que seja </w:t>
      </w:r>
      <w:r>
        <w:t xml:space="preserve">abertamente </w:t>
      </w:r>
      <w:r w:rsidRPr="00A92DC3">
        <w:t>dissuasor</w:t>
      </w:r>
      <w:r w:rsidRPr="00A92DC3">
        <w:t xml:space="preserve"> mas</w:t>
      </w:r>
      <w:r>
        <w:t xml:space="preserve"> fundamentalmente</w:t>
      </w:r>
      <w:r w:rsidRPr="00A92DC3">
        <w:t xml:space="preserve"> aplicável, </w:t>
      </w:r>
      <w:r>
        <w:t>desde logo prevenindo a prescrição processual por exemplo.</w:t>
      </w:r>
    </w:p>
    <w:sectPr w:rsidR="00A92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2C"/>
    <w:rsid w:val="00055BCE"/>
    <w:rsid w:val="00276B53"/>
    <w:rsid w:val="003961E1"/>
    <w:rsid w:val="00697C2E"/>
    <w:rsid w:val="008C24B8"/>
    <w:rsid w:val="008E3C70"/>
    <w:rsid w:val="009E7F4B"/>
    <w:rsid w:val="00A01115"/>
    <w:rsid w:val="00A92DC3"/>
    <w:rsid w:val="00A94EF0"/>
    <w:rsid w:val="00B45D2C"/>
    <w:rsid w:val="00DE259A"/>
    <w:rsid w:val="00E2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5A3E"/>
  <w15:chartTrackingRefBased/>
  <w15:docId w15:val="{DA4989B5-0F3E-444B-B23E-5C6414CB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4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4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45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4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5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4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4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4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45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45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5D2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5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5D2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5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45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4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4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45D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5D2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45D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5D2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4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652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André Vidal</dc:creator>
  <cp:keywords/>
  <dc:description/>
  <cp:lastModifiedBy>Rui André Vidal</cp:lastModifiedBy>
  <cp:revision>2</cp:revision>
  <dcterms:created xsi:type="dcterms:W3CDTF">2026-03-22T19:18:00Z</dcterms:created>
  <dcterms:modified xsi:type="dcterms:W3CDTF">2026-03-22T23:48:00Z</dcterms:modified>
</cp:coreProperties>
</file>