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404040"/>
          <w:sz w:val="22"/>
        </w:rPr>
        <w:t>Despacho n.º 3321-2018</w:t>
      </w:r>
    </w:p>
    <w:p>
      <w:pPr>
        <w:jc w:val="center"/>
      </w:pPr>
      <w:r>
        <w:rPr>
          <w:rFonts w:ascii="Calibri" w:hAnsi="Calibri"/>
          <w:color w:val="606060"/>
          <w:sz w:val="22"/>
        </w:rPr>
        <w:t>Normas de Verificação - Centros de Recolha Oficial de Animais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880"/>
        <w:gridCol w:w="2880"/>
        <w:gridCol w:w="2880"/>
      </w:tblGrid>
      <w:tr>
        <w:tc>
          <w:tcPr>
            <w:tcW w:type="dxa" w:w="360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505050"/>
                <w:sz w:val="22"/>
              </w:rPr>
              <w:t>Requisito</w:t>
            </w:r>
          </w:p>
        </w:tc>
        <w:tc>
          <w:tcPr>
            <w:tcW w:type="dxa" w:w="504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505050"/>
                <w:sz w:val="22"/>
              </w:rPr>
              <w:t>Descrição</w:t>
            </w:r>
          </w:p>
        </w:tc>
        <w:tc>
          <w:tcPr>
            <w:tcW w:type="dxa" w:w="115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505050"/>
                <w:sz w:val="22"/>
              </w:rPr>
              <w:t>Verif.</w:t>
            </w:r>
          </w:p>
        </w:tc>
      </w:tr>
      <w:tr>
        <w:tc>
          <w:tcPr>
            <w:tcW w:type="dxa" w:w="288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323232"/>
                <w:sz w:val="22"/>
              </w:rPr>
              <w:t>Capacidade Mínima - CRO Municipal</w:t>
            </w:r>
          </w:p>
        </w:tc>
        <w:tc>
          <w:tcPr>
            <w:tcW w:type="dxa" w:w="288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464646"/>
                <w:sz w:val="22"/>
              </w:rPr>
              <w:t>15 cães/gatos + 1 cela isolamento + 1 boxe outros animais + sala esterilização</w:t>
            </w:r>
          </w:p>
        </w:tc>
        <w:tc>
          <w:tcPr>
            <w:tcW w:type="dxa" w:w="288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☐</w:t>
            </w:r>
          </w:p>
        </w:tc>
      </w:tr>
      <w:tr>
        <w:tc>
          <w:tcPr>
            <w:tcW w:type="dxa" w:w="288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323232"/>
                <w:sz w:val="22"/>
              </w:rPr>
              <w:t>Capacidade Mínima - CRO Intermunicipal</w:t>
            </w:r>
          </w:p>
        </w:tc>
        <w:tc>
          <w:tcPr>
            <w:tcW w:type="dxa" w:w="288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464646"/>
                <w:sz w:val="22"/>
              </w:rPr>
              <w:t>3x capacidade municipal (45 cães/gatos)</w:t>
            </w:r>
          </w:p>
        </w:tc>
        <w:tc>
          <w:tcPr>
            <w:tcW w:type="dxa" w:w="288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☐</w:t>
            </w:r>
          </w:p>
        </w:tc>
      </w:tr>
      <w:tr>
        <w:tc>
          <w:tcPr>
            <w:tcW w:type="dxa" w:w="288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323232"/>
                <w:sz w:val="22"/>
              </w:rPr>
              <w:t>Capacidade Máxima - até 20k eleitores</w:t>
            </w:r>
          </w:p>
        </w:tc>
        <w:tc>
          <w:tcPr>
            <w:tcW w:type="dxa" w:w="288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464646"/>
                <w:sz w:val="22"/>
              </w:rPr>
              <w:t>30 lugares cães/gatos</w:t>
            </w:r>
          </w:p>
        </w:tc>
        <w:tc>
          <w:tcPr>
            <w:tcW w:type="dxa" w:w="288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☐</w:t>
            </w:r>
          </w:p>
        </w:tc>
      </w:tr>
      <w:tr>
        <w:tc>
          <w:tcPr>
            <w:tcW w:type="dxa" w:w="288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323232"/>
                <w:sz w:val="22"/>
              </w:rPr>
              <w:t>Capacidade Máxima - 20k a 70k eleitores</w:t>
            </w:r>
          </w:p>
        </w:tc>
        <w:tc>
          <w:tcPr>
            <w:tcW w:type="dxa" w:w="288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464646"/>
                <w:sz w:val="22"/>
              </w:rPr>
              <w:t>50 lugares cães/gatos</w:t>
            </w:r>
          </w:p>
        </w:tc>
        <w:tc>
          <w:tcPr>
            <w:tcW w:type="dxa" w:w="288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☐</w:t>
            </w:r>
          </w:p>
        </w:tc>
      </w:tr>
      <w:tr>
        <w:tc>
          <w:tcPr>
            <w:tcW w:type="dxa" w:w="288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323232"/>
                <w:sz w:val="22"/>
              </w:rPr>
              <w:t>Capacidade Máxima - acima de 70k eleitores</w:t>
            </w:r>
          </w:p>
        </w:tc>
        <w:tc>
          <w:tcPr>
            <w:tcW w:type="dxa" w:w="288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464646"/>
                <w:sz w:val="22"/>
              </w:rPr>
              <w:t>80 lugares cães/gatos</w:t>
            </w:r>
          </w:p>
        </w:tc>
        <w:tc>
          <w:tcPr>
            <w:tcW w:type="dxa" w:w="288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☐</w:t>
            </w:r>
          </w:p>
        </w:tc>
      </w:tr>
      <w:tr>
        <w:tc>
          <w:tcPr>
            <w:tcW w:type="dxa" w:w="288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323232"/>
                <w:sz w:val="22"/>
              </w:rPr>
              <w:t>Área Mínima - Cela para Cães</w:t>
            </w:r>
          </w:p>
        </w:tc>
        <w:tc>
          <w:tcPr>
            <w:tcW w:type="dxa" w:w="288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464646"/>
                <w:sz w:val="22"/>
              </w:rPr>
              <w:t>1,7 m²/cão</w:t>
            </w:r>
          </w:p>
        </w:tc>
        <w:tc>
          <w:tcPr>
            <w:tcW w:type="dxa" w:w="288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☐</w:t>
            </w:r>
          </w:p>
        </w:tc>
      </w:tr>
      <w:tr>
        <w:tc>
          <w:tcPr>
            <w:tcW w:type="dxa" w:w="288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323232"/>
                <w:sz w:val="22"/>
              </w:rPr>
              <w:t>Área Mínima - Cela para Gatos</w:t>
            </w:r>
          </w:p>
        </w:tc>
        <w:tc>
          <w:tcPr>
            <w:tcW w:type="dxa" w:w="288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464646"/>
                <w:sz w:val="22"/>
              </w:rPr>
              <w:t>0,5 m²/gato</w:t>
            </w:r>
          </w:p>
        </w:tc>
        <w:tc>
          <w:tcPr>
            <w:tcW w:type="dxa" w:w="288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☐</w:t>
            </w:r>
          </w:p>
        </w:tc>
      </w:tr>
      <w:tr>
        <w:tc>
          <w:tcPr>
            <w:tcW w:type="dxa" w:w="288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323232"/>
                <w:sz w:val="22"/>
              </w:rPr>
              <w:t>Área Mínima - Compartimento outras espécies</w:t>
            </w:r>
          </w:p>
        </w:tc>
        <w:tc>
          <w:tcPr>
            <w:tcW w:type="dxa" w:w="288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464646"/>
                <w:sz w:val="22"/>
              </w:rPr>
              <w:t>3 m²</w:t>
            </w:r>
          </w:p>
        </w:tc>
        <w:tc>
          <w:tcPr>
            <w:tcW w:type="dxa" w:w="288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☐</w:t>
            </w:r>
          </w:p>
        </w:tc>
      </w:tr>
      <w:tr>
        <w:tc>
          <w:tcPr>
            <w:tcW w:type="dxa" w:w="288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323232"/>
                <w:sz w:val="22"/>
              </w:rPr>
              <w:t>Instalação Obrigatória - Esterilização</w:t>
            </w:r>
          </w:p>
        </w:tc>
        <w:tc>
          <w:tcPr>
            <w:tcW w:type="dxa" w:w="288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464646"/>
                <w:sz w:val="22"/>
              </w:rPr>
              <w:t>Sala para realização de esterilizações</w:t>
            </w:r>
          </w:p>
        </w:tc>
        <w:tc>
          <w:tcPr>
            <w:tcW w:type="dxa" w:w="288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☐</w:t>
            </w:r>
          </w:p>
        </w:tc>
      </w:tr>
      <w:tr>
        <w:tc>
          <w:tcPr>
            <w:tcW w:type="dxa" w:w="288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323232"/>
                <w:sz w:val="22"/>
              </w:rPr>
              <w:t>Armazenagem</w:t>
            </w:r>
          </w:p>
        </w:tc>
        <w:tc>
          <w:tcPr>
            <w:tcW w:type="dxa" w:w="288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464646"/>
                <w:sz w:val="22"/>
              </w:rPr>
              <w:t>Espaço para alimentos, equipamentos captura, limpeza</w:t>
            </w:r>
          </w:p>
        </w:tc>
        <w:tc>
          <w:tcPr>
            <w:tcW w:type="dxa" w:w="288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☐</w:t>
            </w:r>
          </w:p>
        </w:tc>
      </w:tr>
      <w:tr>
        <w:tc>
          <w:tcPr>
            <w:tcW w:type="dxa" w:w="288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323232"/>
                <w:sz w:val="22"/>
              </w:rPr>
              <w:t>Instalações Sanitárias</w:t>
            </w:r>
          </w:p>
        </w:tc>
        <w:tc>
          <w:tcPr>
            <w:tcW w:type="dxa" w:w="288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464646"/>
                <w:sz w:val="22"/>
              </w:rPr>
              <w:t>Obrigatórias se não existentes no local</w:t>
            </w:r>
          </w:p>
        </w:tc>
        <w:tc>
          <w:tcPr>
            <w:tcW w:type="dxa" w:w="288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☐</w:t>
            </w:r>
          </w:p>
        </w:tc>
      </w:tr>
      <w:tr>
        <w:tc>
          <w:tcPr>
            <w:tcW w:type="dxa" w:w="288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323232"/>
                <w:sz w:val="22"/>
              </w:rPr>
              <w:t>Bem-estar Animal</w:t>
            </w:r>
          </w:p>
        </w:tc>
        <w:tc>
          <w:tcPr>
            <w:tcW w:type="dxa" w:w="288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464646"/>
                <w:sz w:val="22"/>
              </w:rPr>
              <w:t>Conformidade DL 276/2001</w:t>
            </w:r>
          </w:p>
        </w:tc>
        <w:tc>
          <w:tcPr>
            <w:tcW w:type="dxa" w:w="288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☐</w:t>
            </w:r>
          </w:p>
        </w:tc>
      </w:tr>
      <w:tr>
        <w:tc>
          <w:tcPr>
            <w:tcW w:type="dxa" w:w="288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323232"/>
                <w:sz w:val="22"/>
              </w:rPr>
              <w:t>Cumprimento Decreto-Lei 276/2001</w:t>
            </w:r>
          </w:p>
        </w:tc>
        <w:tc>
          <w:tcPr>
            <w:tcW w:type="dxa" w:w="288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464646"/>
                <w:sz w:val="22"/>
              </w:rPr>
              <w:t>Áreas mínimas Anexo III</w:t>
            </w:r>
          </w:p>
        </w:tc>
        <w:tc>
          <w:tcPr>
            <w:tcW w:type="dxa" w:w="288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☐</w:t>
            </w:r>
          </w:p>
        </w:tc>
      </w:tr>
      <w:tr>
        <w:tc>
          <w:tcPr>
            <w:tcW w:type="dxa" w:w="288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323232"/>
                <w:sz w:val="22"/>
              </w:rPr>
              <w:t>Documentação de Projeto</w:t>
            </w:r>
          </w:p>
        </w:tc>
        <w:tc>
          <w:tcPr>
            <w:tcW w:type="dxa" w:w="288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464646"/>
                <w:sz w:val="22"/>
              </w:rPr>
              <w:t>Plano de funcionamento e especificações técnicas</w:t>
            </w:r>
          </w:p>
        </w:tc>
        <w:tc>
          <w:tcPr>
            <w:tcW w:type="dxa" w:w="288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☐</w:t>
            </w:r>
          </w:p>
        </w:tc>
      </w:tr>
      <w:tr>
        <w:tc>
          <w:tcPr>
            <w:tcW w:type="dxa" w:w="288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323232"/>
                <w:sz w:val="22"/>
              </w:rPr>
              <w:t>Elegibilidade Localização</w:t>
            </w:r>
          </w:p>
        </w:tc>
        <w:tc>
          <w:tcPr>
            <w:tcW w:type="dxa" w:w="288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464646"/>
                <w:sz w:val="22"/>
              </w:rPr>
              <w:t>NUTS III sem CRO ou município sem equipamento contíguo</w:t>
            </w:r>
          </w:p>
        </w:tc>
        <w:tc>
          <w:tcPr>
            <w:tcW w:type="dxa" w:w="288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2"/>
              </w:rPr>
              <w:t>☐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