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em que as duas autoridades se encontrem.</w:t>
      </w: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privado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