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26F6" w14:textId="3E8C66ED" w:rsidR="00A01115" w:rsidRDefault="002951E8" w:rsidP="008223CE">
      <w:pPr>
        <w:spacing w:line="360" w:lineRule="auto"/>
        <w:jc w:val="both"/>
      </w:pPr>
      <w:r w:rsidRPr="002B6815">
        <w:rPr>
          <w:b/>
          <w:bCs/>
        </w:rPr>
        <w:t>Enquadramento</w:t>
      </w:r>
      <w:r>
        <w:t>:</w:t>
      </w:r>
    </w:p>
    <w:p w14:paraId="2A155961" w14:textId="103A7DCF" w:rsidR="002B6815" w:rsidRDefault="00F52A72" w:rsidP="008223CE">
      <w:pPr>
        <w:spacing w:line="360" w:lineRule="auto"/>
        <w:jc w:val="both"/>
      </w:pPr>
      <w:r>
        <w:t>Denunciante</w:t>
      </w:r>
      <w:r w:rsidR="00F925DF">
        <w:t>, identificado como senhor Rui Mónica</w:t>
      </w:r>
      <w:r w:rsidR="002B6815">
        <w:t xml:space="preserve">, </w:t>
      </w:r>
      <w:r w:rsidR="009719B3">
        <w:t>repete</w:t>
      </w:r>
      <w:r w:rsidR="00F925DF">
        <w:t xml:space="preserve"> </w:t>
      </w:r>
      <w:r w:rsidR="00777E2D">
        <w:t>queixa</w:t>
      </w:r>
      <w:r w:rsidR="00F925DF">
        <w:t xml:space="preserve"> sobre alojamento destinado a hospedagem de animais de companhia com fins de criação/reprodução</w:t>
      </w:r>
      <w:r w:rsidR="009719B3">
        <w:t>, sito em Fundão</w:t>
      </w:r>
      <w:r w:rsidR="002B6815">
        <w:t>.</w:t>
      </w:r>
    </w:p>
    <w:p w14:paraId="0BDEA93F" w14:textId="56FCC3E1" w:rsidR="002B6815" w:rsidRDefault="002B6815" w:rsidP="008223CE">
      <w:pPr>
        <w:spacing w:line="360" w:lineRule="auto"/>
        <w:jc w:val="both"/>
      </w:pPr>
      <w:r>
        <w:t>O alojamento esteve</w:t>
      </w:r>
      <w:r w:rsidR="00F925DF">
        <w:t xml:space="preserve"> registado </w:t>
      </w:r>
      <w:r>
        <w:t>sob sua titularidade</w:t>
      </w:r>
      <w:r w:rsidR="00F52A72">
        <w:t xml:space="preserve"> </w:t>
      </w:r>
      <w:r w:rsidR="00F925DF">
        <w:t xml:space="preserve">com </w:t>
      </w:r>
      <w:r>
        <w:t xml:space="preserve">o </w:t>
      </w:r>
      <w:r w:rsidR="00F925DF">
        <w:t xml:space="preserve">número PT 2 118 </w:t>
      </w:r>
      <w:r w:rsidR="009719B3">
        <w:t>FL</w:t>
      </w:r>
      <w:r w:rsidR="00F52A72">
        <w:t xml:space="preserve"> e</w:t>
      </w:r>
      <w:r>
        <w:t xml:space="preserve"> </w:t>
      </w:r>
      <w:r w:rsidR="00F52A72">
        <w:t xml:space="preserve">foi, entretanto, comunicada pelo mesmo </w:t>
      </w:r>
      <w:r>
        <w:t>a cessação de</w:t>
      </w:r>
      <w:r w:rsidR="00F52A72">
        <w:t xml:space="preserve">sta </w:t>
      </w:r>
      <w:r>
        <w:t>atividade.</w:t>
      </w:r>
    </w:p>
    <w:p w14:paraId="4612A3A0" w14:textId="39F3801B" w:rsidR="00F52A72" w:rsidRDefault="002B6815" w:rsidP="008223CE">
      <w:pPr>
        <w:spacing w:line="360" w:lineRule="auto"/>
        <w:jc w:val="both"/>
      </w:pPr>
      <w:r>
        <w:t xml:space="preserve">Alega que a atividade </w:t>
      </w:r>
      <w:r w:rsidR="00F52A72">
        <w:t>continua a decorrer nas mesmas instalações</w:t>
      </w:r>
      <w:r>
        <w:t xml:space="preserve"> sob responsabilidade de Susana Walgode</w:t>
      </w:r>
      <w:r w:rsidR="00F52A72">
        <w:t xml:space="preserve">, de quem se divorciou. </w:t>
      </w:r>
    </w:p>
    <w:p w14:paraId="522A87A9" w14:textId="0A10EAF6" w:rsidR="002B6815" w:rsidRDefault="002B6815" w:rsidP="008223CE">
      <w:pPr>
        <w:spacing w:line="360" w:lineRule="auto"/>
        <w:jc w:val="both"/>
      </w:pPr>
      <w:r>
        <w:t>Afirma que ambos são comproprietários do local.</w:t>
      </w:r>
    </w:p>
    <w:p w14:paraId="44D052C5" w14:textId="6F2364B4" w:rsidR="002B6815" w:rsidRDefault="00F52A72" w:rsidP="008223CE">
      <w:pPr>
        <w:spacing w:line="360" w:lineRule="auto"/>
        <w:jc w:val="both"/>
      </w:pPr>
      <w:r>
        <w:t xml:space="preserve">Releva questões sobre a </w:t>
      </w:r>
      <w:r w:rsidRPr="00F52A72">
        <w:rPr>
          <w:highlight w:val="yellow"/>
        </w:rPr>
        <w:t>legalidade da atividade e usufruto do espaço,</w:t>
      </w:r>
      <w:r>
        <w:t xml:space="preserve"> </w:t>
      </w:r>
    </w:p>
    <w:p w14:paraId="08758511" w14:textId="77777777" w:rsidR="00F925DF" w:rsidRDefault="00F925DF" w:rsidP="008223CE">
      <w:pPr>
        <w:spacing w:line="360" w:lineRule="auto"/>
        <w:jc w:val="both"/>
      </w:pPr>
    </w:p>
    <w:p w14:paraId="3AAA7351" w14:textId="3816BC06" w:rsidR="009719B3" w:rsidRDefault="00F925DF" w:rsidP="008223CE">
      <w:pPr>
        <w:spacing w:line="360" w:lineRule="auto"/>
        <w:jc w:val="both"/>
      </w:pPr>
      <w:r w:rsidRPr="00F52A72">
        <w:rPr>
          <w:b/>
          <w:bCs/>
        </w:rPr>
        <w:t>Análise</w:t>
      </w:r>
      <w:r>
        <w:t>:</w:t>
      </w:r>
    </w:p>
    <w:p w14:paraId="672B52BD" w14:textId="5D684184" w:rsidR="00F52A72" w:rsidRDefault="00F52A72" w:rsidP="008223CE">
      <w:pPr>
        <w:spacing w:line="360" w:lineRule="auto"/>
        <w:jc w:val="both"/>
      </w:pPr>
      <w:r>
        <w:t>Cronologia:</w:t>
      </w:r>
    </w:p>
    <w:p w14:paraId="749DDBF9" w14:textId="68E6FEAC" w:rsidR="00317EF4" w:rsidRDefault="00317EF4" w:rsidP="00F52A72">
      <w:pPr>
        <w:pStyle w:val="PargrafodaLista"/>
        <w:numPr>
          <w:ilvl w:val="0"/>
          <w:numId w:val="3"/>
        </w:numPr>
        <w:spacing w:line="360" w:lineRule="auto"/>
        <w:jc w:val="both"/>
      </w:pPr>
      <w:r w:rsidRPr="00317EF4">
        <w:t>Em 20 de outubro de 2025, o denunciante remeteu a estes serviços cópia de comunicação por si dirigida aos Serviços Médico-Veterinários (SMV) do Município do Fundão, na qual solicitava resposta quanto a pedido de averiguação das condições de bem-estar de um cão detido no local correspondente ao alojamento</w:t>
      </w:r>
      <w:r>
        <w:t xml:space="preserve"> acima</w:t>
      </w:r>
      <w:r w:rsidRPr="00317EF4">
        <w:t xml:space="preserve"> identificado</w:t>
      </w:r>
      <w:r>
        <w:t>.</w:t>
      </w:r>
    </w:p>
    <w:p w14:paraId="2BA9AD19" w14:textId="5B0C0CC7" w:rsidR="00317EF4" w:rsidRDefault="00317EF4" w:rsidP="00317EF4">
      <w:pPr>
        <w:pStyle w:val="PargrafodaLista"/>
        <w:numPr>
          <w:ilvl w:val="0"/>
          <w:numId w:val="3"/>
        </w:numPr>
        <w:spacing w:line="360" w:lineRule="auto"/>
        <w:jc w:val="both"/>
      </w:pPr>
      <w:r w:rsidRPr="00317EF4">
        <w:t>Na sequência do referido, foram solicitadas informações aos SMV do Município do Fundão, os quais remeteram os relatórios da sua atuação, acompanhados dos relatórios de ocorrência da Guarda Nacional Republicana</w:t>
      </w:r>
      <w:r>
        <w:t xml:space="preserve"> (GNR)</w:t>
      </w:r>
      <w:r w:rsidRPr="00317EF4">
        <w:t>. Da análise da documentação recebida não resultou verificada infração ao legalmente estabelecido em matéria de bem-estar animal</w:t>
      </w:r>
      <w:r>
        <w:t>.</w:t>
      </w:r>
    </w:p>
    <w:p w14:paraId="0C9A3115" w14:textId="572BEF98" w:rsidR="00D171FC" w:rsidRDefault="00317EF4" w:rsidP="00F52A72">
      <w:pPr>
        <w:pStyle w:val="PargrafodaLista"/>
        <w:numPr>
          <w:ilvl w:val="0"/>
          <w:numId w:val="3"/>
        </w:numPr>
        <w:spacing w:line="360" w:lineRule="auto"/>
        <w:jc w:val="both"/>
      </w:pPr>
      <w:r w:rsidRPr="00317EF4">
        <w:t>Em 27 de outubro de 2025 foi o denunciante notificado das diligências realizadas e dos respetivos resultados</w:t>
      </w:r>
      <w:r>
        <w:t>, dando-se o processo como concluído</w:t>
      </w:r>
      <w:r w:rsidRPr="00317EF4">
        <w:t xml:space="preserve">. Os elementos descritos nos números anteriores encontram-se registados no processo interno P.15607/25, o qual integra os relatórios de </w:t>
      </w:r>
      <w:r w:rsidRPr="00317EF4">
        <w:lastRenderedPageBreak/>
        <w:t>atuação dos SMV, os relatórios de ocorrência da GNR, as comunicações trocadas por correio eletrónico, a informação interna elaborada para o efeito e o ofício remetido ao denunciante</w:t>
      </w:r>
      <w:r>
        <w:t>.</w:t>
      </w:r>
    </w:p>
    <w:p w14:paraId="46402AC2" w14:textId="77777777" w:rsidR="00491575" w:rsidRDefault="00491575" w:rsidP="00F52A72">
      <w:pPr>
        <w:pStyle w:val="PargrafodaLista"/>
        <w:numPr>
          <w:ilvl w:val="0"/>
          <w:numId w:val="3"/>
        </w:numPr>
        <w:spacing w:line="360" w:lineRule="auto"/>
        <w:jc w:val="both"/>
      </w:pPr>
    </w:p>
    <w:p w14:paraId="479DE3F8" w14:textId="3BDB4D25" w:rsidR="00F925DF" w:rsidRDefault="00777E2D" w:rsidP="008223CE">
      <w:pPr>
        <w:spacing w:line="360" w:lineRule="auto"/>
        <w:jc w:val="both"/>
      </w:pPr>
      <w:r>
        <w:t>Sobre a mesma matéria houve pronúncia destes serviços nos dias XX</w:t>
      </w:r>
      <w:r w:rsidR="009719B3">
        <w:t xml:space="preserve"> através do ofício XX e no dia</w:t>
      </w:r>
      <w:r>
        <w:t xml:space="preserve"> XX</w:t>
      </w:r>
      <w:r w:rsidR="009719B3">
        <w:t xml:space="preserve"> através do ofício XX</w:t>
      </w:r>
      <w:r>
        <w:t>, conforme Anexo 1 e Anexo 2, respetivamente.</w:t>
      </w:r>
    </w:p>
    <w:p w14:paraId="3EBF1188" w14:textId="70851F1F" w:rsidR="00777E2D" w:rsidRDefault="00777E2D" w:rsidP="008223CE">
      <w:pPr>
        <w:spacing w:line="360" w:lineRule="auto"/>
        <w:jc w:val="both"/>
      </w:pPr>
      <w:r>
        <w:t>Contudo, em resposta ao último ofício XX, o requerente remete nova «reclamação e pedido de esclarecimento urgente», considerando os seguintes pontos:</w:t>
      </w:r>
    </w:p>
    <w:p w14:paraId="6594D89A" w14:textId="1B82B761" w:rsidR="008223CE" w:rsidRPr="008223CE" w:rsidRDefault="008223CE" w:rsidP="008223CE">
      <w:pPr>
        <w:pStyle w:val="PargrafodaLista"/>
        <w:numPr>
          <w:ilvl w:val="0"/>
          <w:numId w:val="2"/>
        </w:numPr>
        <w:ind w:left="284" w:hanging="284"/>
        <w:jc w:val="both"/>
      </w:pPr>
      <w:r>
        <w:t>«</w:t>
      </w:r>
      <w:r w:rsidRPr="008223CE">
        <w:rPr>
          <w:i/>
          <w:iCs/>
        </w:rPr>
        <w:t>Da Ilegalidade da Exploração: A DGAV confirmou a inativação do registo PT 2 118 FL com efeitos retroativos a dezembro de 2022. Contudo, é do conhecimento público (com provas em redes sociais e inspeção do SEPNA que detetou 18 canídeos no local) que a criação e venda de ninhadas persiste. Pergunta-se: Existe algum criador legalmente registado e licenciado pela DGAV para operar comercialmente naquele local desde dezembro de 2022?</w:t>
      </w:r>
      <w:r w:rsidRPr="008223CE">
        <w:rPr>
          <w:i/>
          <w:iCs/>
        </w:rPr>
        <w:t>»</w:t>
      </w:r>
    </w:p>
    <w:p w14:paraId="2329E781" w14:textId="77777777" w:rsidR="00254685" w:rsidRDefault="00254685" w:rsidP="008223CE">
      <w:pPr>
        <w:pStyle w:val="PargrafodaLista"/>
        <w:ind w:left="284" w:hanging="284"/>
        <w:rPr>
          <w:b/>
          <w:bCs/>
        </w:rPr>
      </w:pPr>
    </w:p>
    <w:p w14:paraId="25CB1576" w14:textId="2932F691" w:rsidR="008223CE" w:rsidRDefault="008223CE" w:rsidP="008223CE">
      <w:pPr>
        <w:pStyle w:val="PargrafodaLista"/>
        <w:ind w:left="284" w:hanging="284"/>
        <w:rPr>
          <w:b/>
          <w:bCs/>
        </w:rPr>
      </w:pPr>
      <w:r w:rsidRPr="008223CE">
        <w:rPr>
          <w:b/>
          <w:bCs/>
        </w:rPr>
        <w:t>Análise</w:t>
      </w:r>
      <w:r>
        <w:rPr>
          <w:b/>
          <w:bCs/>
        </w:rPr>
        <w:t>:</w:t>
      </w:r>
    </w:p>
    <w:p w14:paraId="7808F3ED" w14:textId="7C510A25" w:rsidR="00C53A27" w:rsidRDefault="00C53A27" w:rsidP="00C53A27">
      <w:pPr>
        <w:pStyle w:val="PargrafodaLista"/>
        <w:numPr>
          <w:ilvl w:val="0"/>
          <w:numId w:val="2"/>
        </w:numPr>
        <w:ind w:left="284"/>
        <w:jc w:val="both"/>
        <w:rPr>
          <w:i/>
          <w:iCs/>
        </w:rPr>
      </w:pPr>
      <w:r w:rsidRPr="00C53A27">
        <w:rPr>
          <w:i/>
          <w:iCs/>
        </w:rPr>
        <w:t>«</w:t>
      </w:r>
      <w:r w:rsidRPr="00C53A27">
        <w:rPr>
          <w:i/>
          <w:iCs/>
        </w:rPr>
        <w:t>Da Suspeita de Fraude (Ofício SEPNA OFI 01196/26 em Anexo)): O SEPNA informou por escrito que foi apresentado junto da DGAV um "pedido de alteração do registo para nova designação comercial" relativo ao PT 2 118 FL. Sendo eu o único titular desse registo, reitero que não autorizei qualquer transmissão. A DGAV validou ou está a processar algum pedido de transmissão de titularidade deste registo à revelia do seu legítimo proprietário?</w:t>
      </w:r>
      <w:r w:rsidRPr="00C53A27">
        <w:rPr>
          <w:i/>
          <w:iCs/>
        </w:rPr>
        <w:t>»</w:t>
      </w:r>
    </w:p>
    <w:p w14:paraId="611205A1" w14:textId="2F2A3DC2" w:rsidR="00C53A27" w:rsidRDefault="00C53A27" w:rsidP="00C53A27">
      <w:pPr>
        <w:pStyle w:val="PargrafodaLista"/>
        <w:ind w:left="284"/>
        <w:jc w:val="both"/>
        <w:rPr>
          <w:b/>
          <w:bCs/>
        </w:rPr>
      </w:pPr>
      <w:r w:rsidRPr="00C53A27">
        <w:rPr>
          <w:b/>
          <w:bCs/>
        </w:rPr>
        <w:t>Análise</w:t>
      </w:r>
      <w:r>
        <w:rPr>
          <w:b/>
          <w:bCs/>
        </w:rPr>
        <w:t>:</w:t>
      </w:r>
    </w:p>
    <w:p w14:paraId="6A21B208" w14:textId="77968959" w:rsidR="00C53A27" w:rsidRDefault="00C53A27" w:rsidP="00C53A27">
      <w:pPr>
        <w:pStyle w:val="PargrafodaLista"/>
        <w:ind w:left="284"/>
        <w:jc w:val="both"/>
      </w:pPr>
      <w:r>
        <w:t xml:space="preserve">Embora tenha sido rececionado nestes serviços um pedido de alteração de titularidade respeitante ao alojamento em questão (Anexo X), apresentado por Susana Walgode, o mesmo foi </w:t>
      </w:r>
      <w:r w:rsidR="00060D47">
        <w:t>recusado</w:t>
      </w:r>
      <w:r>
        <w:t xml:space="preserve"> uma vez que </w:t>
      </w:r>
      <w:r w:rsidR="00060D47">
        <w:t xml:space="preserve">o </w:t>
      </w:r>
      <w:r>
        <w:t>número de registo</w:t>
      </w:r>
      <w:r w:rsidR="004B0770">
        <w:t xml:space="preserve"> d</w:t>
      </w:r>
      <w:r w:rsidR="00060D47">
        <w:t xml:space="preserve">e </w:t>
      </w:r>
      <w:r w:rsidR="004B0770">
        <w:t>alojamento</w:t>
      </w:r>
      <w:r>
        <w:t>,</w:t>
      </w:r>
      <w:r w:rsidR="004B0770">
        <w:t xml:space="preserve"> pessoal e intransmissível nos termos do n.º 11 do artigo 3.º do Decreto-lei n.º</w:t>
      </w:r>
      <w:r>
        <w:t xml:space="preserve"> </w:t>
      </w:r>
      <w:r w:rsidR="004B0770">
        <w:t xml:space="preserve">276/2001, de 17 de outubro, está efetivamente </w:t>
      </w:r>
      <w:r>
        <w:t>atribuído a outro titular (o denunciante)</w:t>
      </w:r>
      <w:r w:rsidR="004B0770">
        <w:t>.</w:t>
      </w:r>
    </w:p>
    <w:p w14:paraId="787DD809" w14:textId="5851FED4" w:rsidR="004B0770" w:rsidRDefault="001953A0" w:rsidP="00C53A27">
      <w:pPr>
        <w:pStyle w:val="PargrafodaLista"/>
        <w:ind w:left="284"/>
        <w:jc w:val="both"/>
      </w:pPr>
      <w:r>
        <w:t>Considerando ainda que, no presente, o número de registo de atividade se</w:t>
      </w:r>
      <w:r w:rsidR="00060D47">
        <w:t xml:space="preserve"> encontra revogado na sequência da comunicação de alteração de funcionamento com vista à cessação de atividade apresentada pelo titular, senhor Rui Mónica, considera-se </w:t>
      </w:r>
    </w:p>
    <w:p w14:paraId="09045964" w14:textId="77777777" w:rsidR="00C53A27" w:rsidRPr="00C53A27" w:rsidRDefault="00C53A27" w:rsidP="00C53A27">
      <w:pPr>
        <w:pStyle w:val="PargrafodaLista"/>
        <w:ind w:left="284"/>
        <w:jc w:val="both"/>
      </w:pPr>
    </w:p>
    <w:p w14:paraId="30D9AEF0" w14:textId="798C6F76" w:rsidR="00C53A27" w:rsidRPr="004B0770" w:rsidRDefault="004B0770" w:rsidP="004B0770">
      <w:pPr>
        <w:ind w:left="360"/>
        <w:jc w:val="both"/>
        <w:rPr>
          <w:i/>
          <w:iCs/>
        </w:rPr>
      </w:pPr>
      <w:r>
        <w:rPr>
          <w:i/>
          <w:iCs/>
        </w:rPr>
        <w:lastRenderedPageBreak/>
        <w:t>/</w:t>
      </w:r>
      <w:r w:rsidR="00C53A27" w:rsidRPr="004B0770">
        <w:rPr>
          <w:i/>
          <w:iCs/>
        </w:rPr>
        <w:t>«</w:t>
      </w:r>
      <w:r w:rsidR="00C53A27" w:rsidRPr="004B0770">
        <w:rPr>
          <w:i/>
          <w:iCs/>
        </w:rPr>
        <w:t>Do Dever de Informação ao Comproprietário: Enquanto comproprietário do imóvel, tenho o direito e o dever de saber quem são os detentores de animais licenciados na minha propriedade, sob pena de ser solidariamente responsável por infrações ambientais ou de bem-estar animal, visto já ter ocorridos casos suspeitos de maus tratos a animais, em Outubro de 2025, que foram do Vosso conhecimento por falha de atuação da então Médica Veterinária Municipal do Fundão, que nada pode ser investigado e/ou apurado por morte do animal, 2 dias após a denúncia.. A omissão da DGAV sobre a existência (ou falta dela) de um licenciamento funcional para 18 animais é inaceitável.</w:t>
      </w:r>
      <w:r w:rsidR="00C53A27" w:rsidRPr="004B0770">
        <w:rPr>
          <w:i/>
          <w:iCs/>
        </w:rPr>
        <w:t>»</w:t>
      </w:r>
    </w:p>
    <w:p w14:paraId="1DB22B28" w14:textId="7A96408A" w:rsidR="00C53A27" w:rsidRPr="00C53A27" w:rsidRDefault="00C53A27" w:rsidP="00C53A27">
      <w:pPr>
        <w:pStyle w:val="PargrafodaLista"/>
        <w:numPr>
          <w:ilvl w:val="0"/>
          <w:numId w:val="2"/>
        </w:numPr>
        <w:ind w:left="284"/>
        <w:jc w:val="both"/>
        <w:rPr>
          <w:i/>
          <w:iCs/>
        </w:rPr>
      </w:pPr>
      <w:r>
        <w:rPr>
          <w:i/>
          <w:iCs/>
        </w:rPr>
        <w:t>«</w:t>
      </w:r>
      <w:r w:rsidRPr="00C53A27">
        <w:rPr>
          <w:i/>
          <w:iCs/>
        </w:rPr>
        <w:t>Âmbito Judicial: Informo que estes factos já correm termos no Ministério Público sob o NUIPC 000169/26.4GBFND. Caso a DGAV continue a furtar-se a esclarecer se a atividade atual é clandestina, estes elementos serão reportados como conivência administrativa com a ilegalidade.</w:t>
      </w:r>
      <w:r>
        <w:rPr>
          <w:i/>
          <w:iCs/>
        </w:rPr>
        <w:t>»</w:t>
      </w:r>
    </w:p>
    <w:p w14:paraId="168CCFDE" w14:textId="77777777" w:rsidR="00C53A27" w:rsidRPr="00C53A27" w:rsidRDefault="00C53A27" w:rsidP="00C53A27">
      <w:pPr>
        <w:pStyle w:val="PargrafodaLista"/>
        <w:numPr>
          <w:ilvl w:val="0"/>
          <w:numId w:val="2"/>
        </w:numPr>
        <w:ind w:left="284"/>
        <w:jc w:val="both"/>
        <w:rPr>
          <w:i/>
          <w:iCs/>
        </w:rPr>
      </w:pPr>
    </w:p>
    <w:p w14:paraId="25B5F609" w14:textId="77777777" w:rsidR="00777E2D" w:rsidRDefault="00777E2D" w:rsidP="00C53A27">
      <w:pPr>
        <w:pStyle w:val="PargrafodaLista"/>
        <w:spacing w:line="360" w:lineRule="auto"/>
        <w:jc w:val="both"/>
      </w:pPr>
    </w:p>
    <w:p w14:paraId="0FC9869B" w14:textId="77777777" w:rsidR="00F925DF" w:rsidRDefault="00F925DF" w:rsidP="004576AA">
      <w:pPr>
        <w:spacing w:line="360" w:lineRule="auto"/>
        <w:jc w:val="both"/>
      </w:pPr>
    </w:p>
    <w:p w14:paraId="69A001E2" w14:textId="6AB82E78" w:rsidR="004576AA" w:rsidRDefault="008223CE" w:rsidP="004576AA">
      <w:pPr>
        <w:spacing w:line="360" w:lineRule="auto"/>
        <w:jc w:val="both"/>
      </w:pPr>
      <w:r>
        <w:t>Refira-se que anteriormente o</w:t>
      </w:r>
      <w:r w:rsidR="004576AA">
        <w:t xml:space="preserve"> denunciante solicit</w:t>
      </w:r>
      <w:r>
        <w:t>ou</w:t>
      </w:r>
      <w:r w:rsidR="004576AA">
        <w:t xml:space="preserve"> mais esclarecimentos</w:t>
      </w:r>
      <w:r>
        <w:t xml:space="preserve">, </w:t>
      </w:r>
      <w:r>
        <w:t>por via telefónica através do Balcão de Atendimento de Coimbra</w:t>
      </w:r>
      <w:r>
        <w:t>,</w:t>
      </w:r>
      <w:r w:rsidR="004576AA">
        <w:t xml:space="preserve"> sobre os ofícios remetidos (XXX e XXX) </w:t>
      </w:r>
    </w:p>
    <w:p w14:paraId="3C4EC995" w14:textId="0E9E7BEA" w:rsidR="004576AA" w:rsidRDefault="004576AA" w:rsidP="004576AA">
      <w:pPr>
        <w:spacing w:line="360" w:lineRule="auto"/>
        <w:jc w:val="both"/>
      </w:pPr>
      <w:r>
        <w:t>Estes esclarecimentos foram prestados</w:t>
      </w:r>
      <w:r w:rsidR="008223CE">
        <w:t xml:space="preserve"> </w:t>
      </w:r>
      <w:r>
        <w:t xml:space="preserve">por períodos que ascenderam a 30 minutos de diálogo, e que culminaram na declaração pelo </w:t>
      </w:r>
      <w:r w:rsidR="008223CE">
        <w:t>denunciante</w:t>
      </w:r>
      <w:r>
        <w:t xml:space="preserve"> de que se encontrava plenamente esclarecido</w:t>
      </w:r>
      <w:r w:rsidR="007E2C5D">
        <w:t>.</w:t>
      </w:r>
      <w:r>
        <w:t xml:space="preserve"> </w:t>
      </w:r>
      <w:r w:rsidR="007E2C5D">
        <w:t>C</w:t>
      </w:r>
      <w:r>
        <w:t>ontudo,</w:t>
      </w:r>
      <w:r w:rsidR="008223CE">
        <w:t xml:space="preserve"> invariavelmente foram sucedidos pela entrada de</w:t>
      </w:r>
      <w:r w:rsidR="007E2C5D">
        <w:t xml:space="preserve"> novas</w:t>
      </w:r>
      <w:r>
        <w:t xml:space="preserve"> </w:t>
      </w:r>
      <w:r w:rsidR="008223CE">
        <w:t>queixas e pedidos de esclarecimento</w:t>
      </w:r>
      <w:r>
        <w:t xml:space="preserve"> </w:t>
      </w:r>
      <w:r w:rsidR="007E2C5D">
        <w:t xml:space="preserve">sobre a mesma matéria </w:t>
      </w:r>
      <w:r>
        <w:t>pelo sr. Rui Mónica, dirigidas à Sra. Diretora-Geral de Alimentação e Veterinária.</w:t>
      </w:r>
    </w:p>
    <w:p w14:paraId="591507C8" w14:textId="77777777" w:rsidR="007E2C5D" w:rsidRDefault="007E2C5D" w:rsidP="004576AA">
      <w:pPr>
        <w:spacing w:line="360" w:lineRule="auto"/>
        <w:jc w:val="both"/>
      </w:pPr>
    </w:p>
    <w:p w14:paraId="3273ACF6" w14:textId="77777777" w:rsidR="004576AA" w:rsidRDefault="004576AA" w:rsidP="004576AA">
      <w:pPr>
        <w:spacing w:line="360" w:lineRule="auto"/>
        <w:jc w:val="both"/>
      </w:pPr>
    </w:p>
    <w:p w14:paraId="52DC6197" w14:textId="260821BD" w:rsidR="00B11563" w:rsidRDefault="00C53A27" w:rsidP="004576AA">
      <w:pPr>
        <w:spacing w:line="360" w:lineRule="auto"/>
        <w:jc w:val="both"/>
      </w:pPr>
      <w:r>
        <w:t>O</w:t>
      </w:r>
      <w:r w:rsidR="002951E8">
        <w:t xml:space="preserve"> denunciante insiste que a comunicação de cessação de atividade do alojamento</w:t>
      </w:r>
      <w:r w:rsidR="00B11563" w:rsidRPr="00B11563">
        <w:t xml:space="preserve"> </w:t>
      </w:r>
      <w:r w:rsidR="00B11563">
        <w:t>deve ter «efeitos retroativos a 2022</w:t>
      </w:r>
      <w:r w:rsidR="00B35F9C">
        <w:t>»</w:t>
      </w:r>
      <w:r w:rsidR="00B11563">
        <w:t xml:space="preserve">. </w:t>
      </w:r>
    </w:p>
    <w:p w14:paraId="411881C4" w14:textId="77777777" w:rsidR="007E2C5D" w:rsidRDefault="00B11563" w:rsidP="004576AA">
      <w:pPr>
        <w:spacing w:line="360" w:lineRule="auto"/>
        <w:jc w:val="both"/>
      </w:pPr>
      <w:r>
        <w:t xml:space="preserve">Este não é o entendimento do signatário. </w:t>
      </w:r>
    </w:p>
    <w:p w14:paraId="75AE54FB" w14:textId="4584B7C6" w:rsidR="007E4F50" w:rsidRDefault="00B11563" w:rsidP="004576AA">
      <w:pPr>
        <w:spacing w:line="360" w:lineRule="auto"/>
        <w:jc w:val="both"/>
      </w:pPr>
      <w:r>
        <w:t>O denunciante remeteu</w:t>
      </w:r>
      <w:r w:rsidR="00B35F9C">
        <w:t xml:space="preserve"> a estes serviços</w:t>
      </w:r>
      <w:r>
        <w:t xml:space="preserve"> a comunicação</w:t>
      </w:r>
      <w:r w:rsidR="00B35F9C">
        <w:t xml:space="preserve"> de alteração de funcionamento respeitante </w:t>
      </w:r>
      <w:r w:rsidR="007E2C5D">
        <w:t>à</w:t>
      </w:r>
      <w:r w:rsidR="00B35F9C">
        <w:t xml:space="preserve"> cessação de atividade</w:t>
      </w:r>
      <w:r>
        <w:t xml:space="preserve"> </w:t>
      </w:r>
      <w:r w:rsidR="007E4F50" w:rsidRPr="007E4F50">
        <w:t>em 9 de abril de 2026, coincidindo essa data com a da assinatura digital aposta no documento</w:t>
      </w:r>
      <w:r>
        <w:t>. N</w:t>
      </w:r>
      <w:r w:rsidR="004576AA">
        <w:t xml:space="preserve">ão há </w:t>
      </w:r>
      <w:r w:rsidR="004576AA">
        <w:lastRenderedPageBreak/>
        <w:t>evidência</w:t>
      </w:r>
      <w:r w:rsidR="00B35F9C">
        <w:t xml:space="preserve"> nos registos internos</w:t>
      </w:r>
      <w:r w:rsidR="004576AA">
        <w:t xml:space="preserve"> de qualquer comunicação anterior para este efeito</w:t>
      </w:r>
      <w:r w:rsidR="007E4F50">
        <w:t>,</w:t>
      </w:r>
      <w:r w:rsidR="007E4F50" w:rsidRPr="007E4F50">
        <w:t xml:space="preserve"> facto que o próprio interessado não alega.</w:t>
      </w:r>
    </w:p>
    <w:p w14:paraId="640A4E20" w14:textId="0E118750" w:rsidR="00B35F9C" w:rsidRDefault="007E4F50" w:rsidP="004576AA">
      <w:pPr>
        <w:spacing w:line="360" w:lineRule="auto"/>
        <w:jc w:val="both"/>
      </w:pPr>
      <w:r>
        <w:t>Também n</w:t>
      </w:r>
      <w:r w:rsidR="00B11563">
        <w:t xml:space="preserve">ão se retira da leitura da legislação aplicável a </w:t>
      </w:r>
      <w:r w:rsidR="00B35F9C">
        <w:t>possibilidade de</w:t>
      </w:r>
      <w:r w:rsidR="00B11563">
        <w:t xml:space="preserve"> </w:t>
      </w:r>
      <w:r w:rsidR="00B35F9C">
        <w:t>retroatividade neste procedimento</w:t>
      </w:r>
      <w:r>
        <w:t>. Entende-se, portanto,</w:t>
      </w:r>
      <w:r w:rsidR="007E2C5D">
        <w:t xml:space="preserve"> que a cessação de atividade produz efeitos a partir da data da sua </w:t>
      </w:r>
      <w:proofErr w:type="gramStart"/>
      <w:r w:rsidR="007E2C5D">
        <w:t>comunicação</w:t>
      </w:r>
      <w:r>
        <w:t xml:space="preserve">  a</w:t>
      </w:r>
      <w:proofErr w:type="gramEnd"/>
      <w:r>
        <w:t xml:space="preserve"> estes serviços.</w:t>
      </w:r>
    </w:p>
    <w:p w14:paraId="1D297606" w14:textId="4D24614E" w:rsidR="002951E8" w:rsidRDefault="004576AA" w:rsidP="004576AA">
      <w:pPr>
        <w:spacing w:line="360" w:lineRule="auto"/>
        <w:jc w:val="both"/>
      </w:pPr>
      <w:r>
        <w:t xml:space="preserve">Assim, se o </w:t>
      </w:r>
      <w:r w:rsidR="00B35F9C">
        <w:t>interessado</w:t>
      </w:r>
      <w:r>
        <w:t xml:space="preserve"> comunica a cessação de atividade em 2026</w:t>
      </w:r>
      <w:r w:rsidR="00B35F9C">
        <w:t xml:space="preserve">, </w:t>
      </w:r>
      <w:r w:rsidR="00B11563">
        <w:t>e alega</w:t>
      </w:r>
      <w:r>
        <w:t xml:space="preserve"> que a mesma </w:t>
      </w:r>
      <w:r w:rsidR="00B11563">
        <w:t>ocorreu</w:t>
      </w:r>
      <w:r>
        <w:t xml:space="preserve"> </w:t>
      </w:r>
      <w:r w:rsidR="00B11563">
        <w:t>em</w:t>
      </w:r>
      <w:r>
        <w:t xml:space="preserve"> 2022</w:t>
      </w:r>
      <w:r w:rsidR="00B35F9C">
        <w:t xml:space="preserve">, apenas declara o incumprimento </w:t>
      </w:r>
      <w:r>
        <w:t>ao prazo de 15 dias</w:t>
      </w:r>
      <w:r w:rsidR="00B35F9C">
        <w:t xml:space="preserve"> aplicável </w:t>
      </w:r>
      <w:r w:rsidR="007E2C5D">
        <w:t xml:space="preserve">à </w:t>
      </w:r>
      <w:r w:rsidR="00B35F9C">
        <w:t>comunica</w:t>
      </w:r>
      <w:r w:rsidR="007E2C5D">
        <w:t>ção</w:t>
      </w:r>
      <w:r w:rsidR="00B35F9C">
        <w:t xml:space="preserve"> </w:t>
      </w:r>
      <w:r w:rsidR="007E2C5D">
        <w:t>de</w:t>
      </w:r>
      <w:r w:rsidR="00B35F9C">
        <w:t xml:space="preserve"> alteração de atividade,</w:t>
      </w:r>
      <w:r w:rsidR="007E2C5D">
        <w:t xml:space="preserve"> previsto</w:t>
      </w:r>
      <w:r>
        <w:t xml:space="preserve"> </w:t>
      </w:r>
      <w:r w:rsidR="00B35F9C">
        <w:t>nos termos do n.º 1 do art.º 3.º-F</w:t>
      </w:r>
      <w:r w:rsidR="007E2C5D">
        <w:t>.</w:t>
      </w:r>
    </w:p>
    <w:p w14:paraId="142992E8" w14:textId="77777777" w:rsidR="007E2C5D" w:rsidRDefault="007E2C5D" w:rsidP="004576AA">
      <w:pPr>
        <w:spacing w:line="360" w:lineRule="auto"/>
        <w:jc w:val="both"/>
      </w:pPr>
    </w:p>
    <w:p w14:paraId="7E84D2D9" w14:textId="370B57D5" w:rsidR="007E2C5D" w:rsidRDefault="007E2C5D" w:rsidP="004576AA">
      <w:pPr>
        <w:spacing w:line="360" w:lineRule="auto"/>
        <w:jc w:val="both"/>
      </w:pPr>
      <w:r>
        <w:t xml:space="preserve">Entende </w:t>
      </w:r>
      <w:r w:rsidR="001A53D5">
        <w:t xml:space="preserve">o signatário </w:t>
      </w:r>
      <w:r>
        <w:t>que:</w:t>
      </w:r>
    </w:p>
    <w:p w14:paraId="3855465B" w14:textId="58F5DDD0" w:rsidR="007E2C5D" w:rsidRDefault="007E4F50" w:rsidP="001A53D5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N</w:t>
      </w:r>
      <w:r w:rsidR="001A53D5" w:rsidRPr="001A53D5">
        <w:t>ão prestar informação sobre procedimentos administrativos relativos a terceiros</w:t>
      </w:r>
      <w:r w:rsidR="001A53D5">
        <w:t xml:space="preserve">; a eventual </w:t>
      </w:r>
      <w:r w:rsidR="001A53D5" w:rsidRPr="001A53D5">
        <w:t>qualidade de comproprietário do imóvel onde se situa</w:t>
      </w:r>
      <w:r>
        <w:t xml:space="preserve"> a atividade de criação/reprodução </w:t>
      </w:r>
      <w:r w:rsidR="001A53D5" w:rsidRPr="001A53D5">
        <w:t xml:space="preserve">não confere ao </w:t>
      </w:r>
      <w:r w:rsidR="001A53D5">
        <w:t>denunciante</w:t>
      </w:r>
      <w:r w:rsidR="001A53D5" w:rsidRPr="001A53D5">
        <w:t xml:space="preserve"> a qualidade de interessado </w:t>
      </w:r>
      <w:r w:rsidR="001A53D5">
        <w:t>no</w:t>
      </w:r>
      <w:r w:rsidR="001A53D5" w:rsidRPr="001A53D5">
        <w:t xml:space="preserve"> procedimento</w:t>
      </w:r>
      <w:r w:rsidR="001A53D5">
        <w:t>;</w:t>
      </w:r>
    </w:p>
    <w:p w14:paraId="3A1940F7" w14:textId="3CFDCD9D" w:rsidR="001A53D5" w:rsidRDefault="001A53D5" w:rsidP="001A53D5">
      <w:pPr>
        <w:pStyle w:val="PargrafodaLista"/>
        <w:numPr>
          <w:ilvl w:val="0"/>
          <w:numId w:val="1"/>
        </w:numPr>
        <w:spacing w:line="360" w:lineRule="auto"/>
        <w:jc w:val="both"/>
      </w:pPr>
      <w:r>
        <w:t xml:space="preserve">O procedimento de mera comunicação prévia, nos termos do artigo 3.º-A do Decreto-Lei n.º 276/2001, de 17 de outubro, </w:t>
      </w:r>
      <w:r w:rsidR="007E4F50" w:rsidRPr="007E4F50">
        <w:t>enumera de forma fechada os elementos exigidos para a sua instrução, entre os quais não se inclui a apresentação de documento comprovativo da titularidade do prédio</w:t>
      </w:r>
      <w:r w:rsidR="007E4F50">
        <w:t xml:space="preserve">; </w:t>
      </w:r>
    </w:p>
    <w:p w14:paraId="1646CF49" w14:textId="77777777" w:rsidR="007E4F50" w:rsidRDefault="007E4F50" w:rsidP="006D399D">
      <w:pPr>
        <w:spacing w:line="360" w:lineRule="auto"/>
        <w:jc w:val="both"/>
      </w:pPr>
    </w:p>
    <w:p w14:paraId="4B19DF03" w14:textId="77777777" w:rsidR="006D399D" w:rsidRDefault="006D399D" w:rsidP="006D399D">
      <w:pPr>
        <w:spacing w:line="360" w:lineRule="auto"/>
        <w:jc w:val="both"/>
      </w:pPr>
    </w:p>
    <w:p w14:paraId="5A17F0F1" w14:textId="77777777" w:rsidR="006D399D" w:rsidRDefault="006D399D" w:rsidP="006D399D">
      <w:pPr>
        <w:spacing w:line="360" w:lineRule="auto"/>
        <w:jc w:val="both"/>
      </w:pPr>
    </w:p>
    <w:p w14:paraId="3C5F5869" w14:textId="77777777" w:rsidR="006D399D" w:rsidRDefault="006D399D" w:rsidP="006D399D">
      <w:pPr>
        <w:spacing w:line="360" w:lineRule="auto"/>
        <w:jc w:val="both"/>
      </w:pPr>
    </w:p>
    <w:p w14:paraId="250E13A7" w14:textId="77777777" w:rsidR="006D399D" w:rsidRDefault="006D399D" w:rsidP="006D399D">
      <w:pPr>
        <w:spacing w:line="360" w:lineRule="auto"/>
        <w:jc w:val="both"/>
      </w:pPr>
    </w:p>
    <w:p w14:paraId="3D56B902" w14:textId="77777777" w:rsidR="006D399D" w:rsidRDefault="006D399D" w:rsidP="006D399D">
      <w:pPr>
        <w:spacing w:line="360" w:lineRule="auto"/>
        <w:jc w:val="both"/>
      </w:pPr>
    </w:p>
    <w:p w14:paraId="16487D3C" w14:textId="77777777" w:rsidR="006D399D" w:rsidRDefault="006D399D" w:rsidP="006D399D">
      <w:pPr>
        <w:spacing w:line="360" w:lineRule="auto"/>
        <w:jc w:val="both"/>
      </w:pPr>
    </w:p>
    <w:p w14:paraId="7135384E" w14:textId="77777777" w:rsidR="006D399D" w:rsidRDefault="006D399D" w:rsidP="006D399D">
      <w:pPr>
        <w:spacing w:line="360" w:lineRule="auto"/>
        <w:jc w:val="both"/>
      </w:pPr>
    </w:p>
    <w:p w14:paraId="1840310B" w14:textId="77777777" w:rsidR="00E969EE" w:rsidRDefault="006D399D" w:rsidP="006D399D">
      <w:pPr>
        <w:spacing w:line="360" w:lineRule="auto"/>
        <w:jc w:val="both"/>
      </w:pPr>
      <w:r w:rsidRPr="006D399D">
        <w:lastRenderedPageBreak/>
        <w:t>Bom dia. Espe</w:t>
      </w:r>
      <w:r>
        <w:t>ro</w:t>
      </w:r>
      <w:r w:rsidRPr="006D399D">
        <w:t xml:space="preserve"> que estejam bem.</w:t>
      </w:r>
      <w:r>
        <w:t xml:space="preserve"> </w:t>
      </w:r>
    </w:p>
    <w:p w14:paraId="60F2583B" w14:textId="288B043A" w:rsidR="00E969EE" w:rsidRDefault="00663F16" w:rsidP="006D399D">
      <w:pPr>
        <w:spacing w:line="360" w:lineRule="auto"/>
        <w:jc w:val="both"/>
      </w:pPr>
      <w:r>
        <w:t>Vinha dizer-vos que h</w:t>
      </w:r>
      <w:r w:rsidR="00E969EE">
        <w:t>á</w:t>
      </w:r>
      <w:r w:rsidR="006D399D">
        <w:t xml:space="preserve"> cerca de 15 dias, antes de ir de férias, formalizei pedido para ser alocado à equipa dos serviços centrais</w:t>
      </w:r>
      <w:r w:rsidR="00E969EE">
        <w:t xml:space="preserve">, ou seja, para integrar a equipa que </w:t>
      </w:r>
      <w:r>
        <w:t>de momento</w:t>
      </w:r>
      <w:r w:rsidR="00E969EE">
        <w:t xml:space="preserve"> </w:t>
      </w:r>
      <w:r>
        <w:t xml:space="preserve">só </w:t>
      </w:r>
      <w:r w:rsidR="00E969EE">
        <w:t xml:space="preserve">tem a Carla Almeida ao serviço. </w:t>
      </w:r>
      <w:r>
        <w:t>Por agora, do que sei,</w:t>
      </w:r>
      <w:r w:rsidR="006D399D">
        <w:t xml:space="preserve"> </w:t>
      </w:r>
      <w:r w:rsidR="00E969EE">
        <w:t>e</w:t>
      </w:r>
      <w:r w:rsidR="006D399D">
        <w:t>m princípio será aceite, embora ainda esteja em avaliação.</w:t>
      </w:r>
      <w:r>
        <w:t xml:space="preserve"> </w:t>
      </w:r>
      <w:r w:rsidR="006D399D">
        <w:t>Não sei quando se efetivar</w:t>
      </w:r>
      <w:r w:rsidR="00E969EE">
        <w:t>á</w:t>
      </w:r>
      <w:r w:rsidR="006D399D">
        <w:t xml:space="preserve"> </w:t>
      </w:r>
      <w:r w:rsidR="00E969EE">
        <w:t xml:space="preserve">e </w:t>
      </w:r>
      <w:r w:rsidR="006D399D">
        <w:t>continuo a trabalhar com os nossos processos.</w:t>
      </w:r>
    </w:p>
    <w:p w14:paraId="28E40E79" w14:textId="676B11AA" w:rsidR="00E969EE" w:rsidRDefault="00663F16" w:rsidP="006D399D">
      <w:pPr>
        <w:spacing w:line="360" w:lineRule="auto"/>
        <w:jc w:val="both"/>
      </w:pPr>
      <w:r>
        <w:t>Com a Carla sozinha comecei a dar um ajuda nalguns processos dos centrais, sobretudo agora com o novo regulamento europeu. D</w:t>
      </w:r>
      <w:r w:rsidR="00F529E6">
        <w:t>epois de ponderar bastante</w:t>
      </w:r>
      <w:r>
        <w:t xml:space="preserve"> decidi que</w:t>
      </w:r>
      <w:r w:rsidR="00F529E6">
        <w:t xml:space="preserve"> </w:t>
      </w:r>
      <w:r>
        <w:t xml:space="preserve">quero dar seguimento a estes </w:t>
      </w:r>
      <w:r w:rsidR="00E969EE">
        <w:t xml:space="preserve">e que </w:t>
      </w:r>
      <w:r>
        <w:t>a experimentar seria agora</w:t>
      </w:r>
      <w:r w:rsidR="00E969EE">
        <w:t xml:space="preserve"> na reorganização dos serviços em curso.</w:t>
      </w:r>
    </w:p>
    <w:p w14:paraId="1034CDC5" w14:textId="61C5D3A6" w:rsidR="006D399D" w:rsidRDefault="00663F16" w:rsidP="006D399D">
      <w:pPr>
        <w:spacing w:line="360" w:lineRule="auto"/>
        <w:jc w:val="both"/>
      </w:pPr>
      <w:r>
        <w:t>C</w:t>
      </w:r>
      <w:r w:rsidR="00E969EE">
        <w:t xml:space="preserve">reio que continuarei a dar seguimento a algumas coisas da região por algum tempo. Naturalmente, caso se concretize, há também um sentimento forte pelo trabalho que desenvolvemos até hoje juntos, mas sinto que continuaremos na mesma equipa, e logo veremos como tudo se concretiza. </w:t>
      </w:r>
    </w:p>
    <w:p w14:paraId="32612CBA" w14:textId="35F8ED34" w:rsidR="00E969EE" w:rsidRDefault="00E969EE" w:rsidP="006D399D">
      <w:pPr>
        <w:spacing w:line="360" w:lineRule="auto"/>
        <w:jc w:val="both"/>
      </w:pPr>
    </w:p>
    <w:p w14:paraId="62E00543" w14:textId="5AE7F87E" w:rsidR="006D399D" w:rsidRDefault="006D399D" w:rsidP="006D399D">
      <w:pPr>
        <w:spacing w:line="360" w:lineRule="auto"/>
        <w:jc w:val="both"/>
      </w:pPr>
      <w:r>
        <w:br/>
        <w:t xml:space="preserve">Basicamente penso que prefiro o trabalho que será feito lá. </w:t>
      </w:r>
    </w:p>
    <w:p w14:paraId="45D67194" w14:textId="20727ADC" w:rsidR="006D399D" w:rsidRPr="006D399D" w:rsidRDefault="006D399D" w:rsidP="006D399D">
      <w:pPr>
        <w:spacing w:line="360" w:lineRule="auto"/>
        <w:jc w:val="both"/>
      </w:pPr>
      <w:r>
        <w:br/>
      </w:r>
    </w:p>
    <w:p w14:paraId="4ED01FC5" w14:textId="45D14B46" w:rsidR="006D399D" w:rsidRPr="006D399D" w:rsidRDefault="006D399D" w:rsidP="006D399D">
      <w:pPr>
        <w:spacing w:line="360" w:lineRule="auto"/>
        <w:jc w:val="both"/>
      </w:pPr>
    </w:p>
    <w:p w14:paraId="108E7C93" w14:textId="77777777" w:rsidR="006D399D" w:rsidRDefault="006D399D" w:rsidP="006D399D">
      <w:pPr>
        <w:spacing w:line="360" w:lineRule="auto"/>
        <w:jc w:val="both"/>
      </w:pPr>
    </w:p>
    <w:sectPr w:rsidR="006D39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556EC"/>
    <w:multiLevelType w:val="hybridMultilevel"/>
    <w:tmpl w:val="C672A06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F0DAE"/>
    <w:multiLevelType w:val="hybridMultilevel"/>
    <w:tmpl w:val="CEE228C0"/>
    <w:lvl w:ilvl="0" w:tplc="A4D64956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5D724B"/>
    <w:multiLevelType w:val="hybridMultilevel"/>
    <w:tmpl w:val="CF72E4EA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310797">
    <w:abstractNumId w:val="2"/>
  </w:num>
  <w:num w:numId="2" w16cid:durableId="485048055">
    <w:abstractNumId w:val="1"/>
  </w:num>
  <w:num w:numId="3" w16cid:durableId="1244602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E8"/>
    <w:rsid w:val="00060D47"/>
    <w:rsid w:val="001953A0"/>
    <w:rsid w:val="001A53D5"/>
    <w:rsid w:val="00254685"/>
    <w:rsid w:val="00276B53"/>
    <w:rsid w:val="002951E8"/>
    <w:rsid w:val="002B6815"/>
    <w:rsid w:val="00317EF4"/>
    <w:rsid w:val="00430611"/>
    <w:rsid w:val="004576AA"/>
    <w:rsid w:val="00491575"/>
    <w:rsid w:val="004B0770"/>
    <w:rsid w:val="00663F16"/>
    <w:rsid w:val="006D399D"/>
    <w:rsid w:val="0074632C"/>
    <w:rsid w:val="00777E2D"/>
    <w:rsid w:val="007E2C5D"/>
    <w:rsid w:val="007E4F50"/>
    <w:rsid w:val="008223CE"/>
    <w:rsid w:val="00851B54"/>
    <w:rsid w:val="009719B3"/>
    <w:rsid w:val="00975831"/>
    <w:rsid w:val="00A01115"/>
    <w:rsid w:val="00A05E06"/>
    <w:rsid w:val="00A94EF0"/>
    <w:rsid w:val="00B11563"/>
    <w:rsid w:val="00B35F9C"/>
    <w:rsid w:val="00B41E36"/>
    <w:rsid w:val="00C53A27"/>
    <w:rsid w:val="00D1370D"/>
    <w:rsid w:val="00D171FC"/>
    <w:rsid w:val="00E80553"/>
    <w:rsid w:val="00E969EE"/>
    <w:rsid w:val="00F529E6"/>
    <w:rsid w:val="00F52A72"/>
    <w:rsid w:val="00F925DF"/>
    <w:rsid w:val="00FE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09298"/>
  <w15:chartTrackingRefBased/>
  <w15:docId w15:val="{48926C23-6BAB-4920-9EEB-C766D8E2E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95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95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95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95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95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95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95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95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95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95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95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95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951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951E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951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951E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951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951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95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95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95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95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95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951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51E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951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95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951E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95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2831</TotalTime>
  <Pages>5</Pages>
  <Words>1200</Words>
  <Characters>6484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André Vidal</dc:creator>
  <cp:keywords/>
  <dc:description/>
  <cp:lastModifiedBy>Rui André Vidal</cp:lastModifiedBy>
  <cp:revision>3</cp:revision>
  <dcterms:created xsi:type="dcterms:W3CDTF">2026-05-19T16:20:00Z</dcterms:created>
  <dcterms:modified xsi:type="dcterms:W3CDTF">2026-05-22T00:42:00Z</dcterms:modified>
</cp:coreProperties>
</file>