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七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讲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 欧姆定律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七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讲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 欧姆定律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8E34AC7">
      <w:pPr>
        <w:pStyle w:val="26"/>
        <w:bidi w:val="0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BD888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3130625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20775E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T2&#10;fYtbAgAArg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88BD888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3130625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20775E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关于欧姆定律的公式I</w:t>
      </w:r>
      <m:oMath>
        <m:r>
          <m:rPr>
            <m:sty m:val="p"/>
          </m:rPr>
          <w:rPr>
            <w:rFonts w:ascii="Times New Roman" w:hAnsi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/>
              </w:rPr>
              <m:t>U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/>
              </w:rPr>
              <m:t>R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及其变形公式U＝IR的理解，下列说法正确的是（　　）</w:t>
      </w:r>
    </w:p>
    <w:p w14:paraId="6270FD44">
      <w:pPr>
        <w:pStyle w:val="27"/>
        <w:bidi w:val="0"/>
      </w:pPr>
      <w:r>
        <w:rPr>
          <w:rFonts w:hint="eastAsia"/>
        </w:rPr>
        <w:t>A．导体两端的电压一定时，通过导体的电流与导体的电阻成反比</w:t>
      </w:r>
      <w:r>
        <w:tab/>
      </w:r>
    </w:p>
    <w:p w14:paraId="11BD5981">
      <w:pPr>
        <w:pStyle w:val="27"/>
        <w:bidi w:val="0"/>
      </w:pPr>
      <w:r>
        <w:rPr>
          <w:rFonts w:hint="eastAsia"/>
        </w:rPr>
        <w:t>B．导体的电阻一定时，导体两端的电压与通过导体的电流成正比</w:t>
      </w:r>
      <w:r>
        <w:tab/>
      </w:r>
    </w:p>
    <w:p w14:paraId="2A011F65">
      <w:pPr>
        <w:pStyle w:val="27"/>
        <w:bidi w:val="0"/>
      </w:pPr>
      <w:r>
        <w:rPr>
          <w:rFonts w:hint="eastAsia"/>
        </w:rPr>
        <w:t>C．导体两端的电压为零时，导体的电阻也为零</w:t>
      </w:r>
      <w:r>
        <w:tab/>
      </w:r>
    </w:p>
    <w:p w14:paraId="409F6F5E">
      <w:pPr>
        <w:pStyle w:val="27"/>
        <w:bidi w:val="0"/>
      </w:pPr>
      <w:r>
        <w:rPr>
          <w:rFonts w:hint="eastAsia"/>
        </w:rPr>
        <w:t>D．导体的电阻与电压成正比，与电流成反比</w:t>
      </w:r>
    </w:p>
    <w:p w14:paraId="69D60674">
      <w:pPr>
        <w:pStyle w:val="33"/>
        <w:bidi w:val="0"/>
      </w:pPr>
      <w:r>
        <w:rPr>
          <w:rFonts w:hint="eastAsia"/>
        </w:rPr>
        <w:t>【答案】A</w:t>
      </w:r>
    </w:p>
    <w:p w14:paraId="4E26DDD7">
      <w:pPr>
        <w:pStyle w:val="26"/>
        <w:bidi w:val="0"/>
        <w:rPr>
          <w:rFonts w:ascii="Times New Roman" w:hAnsi="Times New Roman" w:cs="Times New Roman" w:eastAsiaTheme="majorEastAsia"/>
        </w:rPr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1AA17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0FB5231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7FE73D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gfTNl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YH&#10;0z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8E1AA17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0FB5231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7FE73D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某导体两端的电压为4V，通过导体的电流为0.2A，则导体的电阻为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；如果通过导体的电流变为0.3A，此时该导体两端的电压为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 xml:space="preserve"> V，该导体的电阻为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；当导体两端电压为0V时，该导体的电阻为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</w:t>
      </w:r>
    </w:p>
    <w:p w14:paraId="4BCB3E96">
      <w:pPr>
        <w:pStyle w:val="33"/>
        <w:bidi w:val="0"/>
      </w:pPr>
      <w:r>
        <w:rPr>
          <w:rFonts w:hint="eastAsia"/>
        </w:rPr>
        <w:t>【答案】20；6；20；20</w:t>
      </w:r>
    </w:p>
    <w:p w14:paraId="32A081A6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3068FAB4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F1454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4B23EB4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D5F6DB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E7F1454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4B23EB4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D5F6DB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如图甲是导体A、B、C的U﹣I图像，现把它们分别接入图乙中MN之间，电源电压恒为9V，则闭合开关后电流表示数最大的是（　　）</w:t>
      </w:r>
    </w:p>
    <w:p w14:paraId="7476CCE5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835910" cy="1649730"/>
            <wp:effectExtent l="0" t="0" r="3175" b="1905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05BD">
      <w:pPr>
        <w:pStyle w:val="27"/>
        <w:rPr>
          <w:rFonts w:hint="eastAsia"/>
        </w:rPr>
      </w:pPr>
      <w:r>
        <w:rPr>
          <w:rFonts w:hint="eastAsia"/>
        </w:rPr>
        <w:t>A．导体A</w:t>
      </w:r>
      <w:r>
        <w:rPr>
          <w:rFonts w:hint="eastAsia"/>
        </w:rPr>
        <w:tab/>
      </w:r>
      <w:r>
        <w:rPr>
          <w:rFonts w:hint="eastAsia"/>
        </w:rPr>
        <w:t>B．导体B</w:t>
      </w:r>
      <w:r>
        <w:rPr>
          <w:rFonts w:hint="eastAsia"/>
        </w:rPr>
        <w:tab/>
      </w:r>
      <w:r>
        <w:rPr>
          <w:rFonts w:hint="eastAsia"/>
        </w:rPr>
        <w:t>C．导体C</w:t>
      </w:r>
      <w:r>
        <w:rPr>
          <w:rFonts w:hint="eastAsia"/>
        </w:rPr>
        <w:tab/>
      </w:r>
      <w:r>
        <w:rPr>
          <w:rFonts w:hint="eastAsia"/>
        </w:rPr>
        <w:t>D．无法判断</w:t>
      </w:r>
    </w:p>
    <w:p w14:paraId="37B0ABDB">
      <w:pPr>
        <w:pStyle w:val="40"/>
        <w:rPr>
          <w:rFonts w:hint="eastAsia"/>
          <w:lang w:val="en-US" w:eastAsia="zh-CN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答案】C</w:t>
      </w:r>
    </w:p>
    <w:p w14:paraId="22E9F107">
      <w:pPr>
        <w:pStyle w:val="40"/>
        <w:ind w:left="0" w:leftChars="0" w:firstLine="0" w:firstLineChars="0"/>
        <w:rPr>
          <w:rFonts w:hint="eastAsia"/>
          <w:lang w:val="en-US" w:eastAsia="zh-CN"/>
        </w:rPr>
      </w:pPr>
    </w:p>
    <w:p w14:paraId="0A48AFB9">
      <w:pPr>
        <w:pStyle w:val="40"/>
        <w:ind w:left="0" w:leftChars="0" w:firstLine="0" w:firstLineChars="0"/>
        <w:rPr>
          <w:rFonts w:hint="eastAsia"/>
          <w:lang w:val="en-US" w:eastAsia="zh-CN"/>
        </w:rPr>
      </w:pPr>
    </w:p>
    <w:p w14:paraId="4C2723B6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6CA9D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3C9D295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341B62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bRm8&#10;m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946CA9D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3C9D295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341B62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如图是电阻甲和乙的U﹣I图像，小明对图像信息作出的判断，正确的是（　　）</w:t>
      </w:r>
    </w:p>
    <w:p w14:paraId="0CC67D7D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285875" cy="1257300"/>
            <wp:effectExtent l="0" t="0" r="9525" b="5715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7F30">
      <w:pPr>
        <w:pStyle w:val="27"/>
        <w:rPr>
          <w:rFonts w:hint="eastAsia"/>
        </w:rPr>
      </w:pPr>
      <w:r>
        <w:rPr>
          <w:rFonts w:hint="eastAsia"/>
        </w:rPr>
        <w:t>A．甲导体两端的电压与电流成正比</w:t>
      </w:r>
      <w:r>
        <w:rPr>
          <w:rFonts w:hint="eastAsia"/>
        </w:rPr>
        <w:tab/>
      </w:r>
    </w:p>
    <w:p w14:paraId="76651823">
      <w:pPr>
        <w:pStyle w:val="27"/>
        <w:rPr>
          <w:rFonts w:hint="eastAsia"/>
        </w:rPr>
      </w:pPr>
      <w:r>
        <w:rPr>
          <w:rFonts w:hint="eastAsia"/>
        </w:rPr>
        <w:t>B．当乙两端电压为1V时，其电阻值为0.4Ω</w:t>
      </w:r>
      <w:r>
        <w:rPr>
          <w:rFonts w:hint="eastAsia"/>
        </w:rPr>
        <w:tab/>
      </w:r>
    </w:p>
    <w:p w14:paraId="6B0B2276">
      <w:pPr>
        <w:pStyle w:val="27"/>
        <w:rPr>
          <w:rFonts w:hint="eastAsia"/>
        </w:rPr>
      </w:pPr>
      <w:r>
        <w:rPr>
          <w:rFonts w:hint="eastAsia"/>
        </w:rPr>
        <w:t>C．将甲和乙串联，若电流为0.4A，则电路两端的总电压为3V</w:t>
      </w:r>
      <w:r>
        <w:rPr>
          <w:rFonts w:hint="eastAsia"/>
        </w:rPr>
        <w:tab/>
      </w:r>
    </w:p>
    <w:p w14:paraId="3421F14D">
      <w:pPr>
        <w:pStyle w:val="27"/>
        <w:rPr>
          <w:rFonts w:hint="eastAsia"/>
        </w:rPr>
      </w:pPr>
      <w:r>
        <w:rPr>
          <w:rFonts w:hint="eastAsia"/>
        </w:rPr>
        <w:t>D．若甲和乙并联，若电压为2.5V，则电路中干路电流为0.5A</w:t>
      </w:r>
    </w:p>
    <w:p w14:paraId="05281089">
      <w:pPr>
        <w:pStyle w:val="40"/>
        <w:rPr>
          <w:rFonts w:hint="eastAsia"/>
        </w:rPr>
      </w:pPr>
      <w:r>
        <w:rPr>
          <w:rFonts w:hint="eastAsia"/>
        </w:rPr>
        <w:t>【答案】C</w:t>
      </w:r>
    </w:p>
    <w:p w14:paraId="0433D85E">
      <w:pPr>
        <w:pStyle w:val="26"/>
        <w:bidi w:val="0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0A3CA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420A5AE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E4293A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qCLs&#10;JF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5A0A3CA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420A5AE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E4293A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如图所示，AB和BC是由同种材料制成的长度相同、横截面积不同的两段导体，将它们串联后连入电路中，下列判断正确的是（　　）</w:t>
      </w:r>
    </w:p>
    <w:p w14:paraId="5BA1D844">
      <w:pPr>
        <w:pStyle w:val="27"/>
        <w:bidi w:val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381125" cy="438150"/>
            <wp:effectExtent l="0" t="0" r="635" b="444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F71D">
      <w:pPr>
        <w:pStyle w:val="27"/>
        <w:bidi w:val="0"/>
      </w:pPr>
      <w:r>
        <w:rPr>
          <w:rFonts w:hint="eastAsia" w:ascii="Times New Roman" w:hAnsi="Times New Roman" w:eastAsia="新宋体"/>
          <w:sz w:val="21"/>
          <w:szCs w:val="21"/>
        </w:rPr>
        <w:t>A．R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＞R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＞U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＜U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tab/>
      </w:r>
    </w:p>
    <w:p w14:paraId="3458328F">
      <w:pPr>
        <w:pStyle w:val="27"/>
        <w:bidi w:val="0"/>
      </w:pPr>
      <w:r>
        <w:rPr>
          <w:rFonts w:hint="eastAsia" w:ascii="Times New Roman" w:hAnsi="Times New Roman" w:eastAsia="新宋体"/>
          <w:sz w:val="21"/>
          <w:szCs w:val="21"/>
        </w:rPr>
        <w:t>C．I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＜R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＜U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＞R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</w:p>
    <w:p w14:paraId="5DC399EF">
      <w:pPr>
        <w:pStyle w:val="33"/>
        <w:bidi w:val="0"/>
        <w:rPr>
          <w:rFonts w:hint="eastAsia"/>
        </w:rPr>
      </w:pPr>
      <w:r>
        <w:rPr>
          <w:rFonts w:hint="eastAsia"/>
        </w:rPr>
        <w:t>【答案】A</w:t>
      </w:r>
    </w:p>
    <w:p w14:paraId="3ECE627B">
      <w:pPr>
        <w:pStyle w:val="40"/>
        <w:rPr>
          <w:rFonts w:hint="eastAsia"/>
        </w:rPr>
      </w:pPr>
    </w:p>
    <w:p w14:paraId="6A4F3119">
      <w:pPr>
        <w:pStyle w:val="26"/>
        <w:ind w:left="672" w:hanging="672"/>
        <w:rPr>
          <w:shd w:val="clear" w:color="auto" w:fill="FFFFFF"/>
        </w:rPr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18071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1B6DA50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C3771E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1j9KOF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giRMWFf/5&#10;5duP718ZDqBOH+IcRjfhmsZdBMyp7luy+Ysk2L4oenunqNonJnF4fDI7nYBY4mr6smCwVPePA8X0&#10;WnnLMqg5oWBFR7G7imkwPZhkX9Eb3VxqY8qGNusLQ2wnUNyT5XJ6/CpHDPY/zIxjfc1nJ89LIAIt&#10;26JVEJMNSDu6DWfCbDALMlHx7Xz2ACYxz75XInaDj0I7ujAOnrI4gxwZpf16j1cZrn1zC13JDw0X&#10;g7zUoLoSMV0LQodBE8xgeoelNR7x+RFx1nn6/K/zbI/C45azHh2L2D9tBSnOzBuHlgBlO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1j9K&#10;OF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9B18071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1B6DA50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C3771E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szCs w:val="22"/>
          <w:lang w:val="en-US" w:eastAsia="zh-CN"/>
        </w:rPr>
        <w:t xml:space="preserve"> </w:t>
      </w:r>
      <w:r>
        <w:rPr>
          <w:shd w:val="clear" w:color="auto" w:fill="FFFFFF"/>
        </w:rPr>
        <w:t>在如图所示的电路中，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=15Ω，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=20Ω，闭合开关后，电流表的示数为0.4A．则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两端的电压为_____，通过电阻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的电流为_____，电路中的总电流为_____A.</w:t>
      </w:r>
    </w:p>
    <w:p w14:paraId="7B1B7760">
      <w:pPr>
        <w:pStyle w:val="38"/>
        <w:ind w:firstLine="672"/>
        <w:rPr>
          <w:lang w:bidi="ar"/>
        </w:rPr>
      </w:pPr>
      <w:r>
        <w:drawing>
          <wp:inline distT="0" distB="0" distL="0" distR="0">
            <wp:extent cx="1372870" cy="980440"/>
            <wp:effectExtent l="0" t="0" r="8890" b="1905"/>
            <wp:doc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8462" cy="98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A245">
      <w:pPr>
        <w:pStyle w:val="40"/>
      </w:pPr>
      <w:r>
        <w:t>【答案】6V;   0.3A;   0.7A</w:t>
      </w:r>
    </w:p>
    <w:p w14:paraId="43619EBB">
      <w:pPr>
        <w:pStyle w:val="40"/>
        <w:ind w:firstLine="0" w:firstLineChars="0"/>
      </w:pPr>
    </w:p>
    <w:p w14:paraId="27B996F3">
      <w:pPr>
        <w:pStyle w:val="40"/>
        <w:ind w:firstLine="0" w:firstLineChars="0"/>
      </w:pPr>
    </w:p>
    <w:p w14:paraId="62DF402A">
      <w:pPr>
        <w:pStyle w:val="40"/>
        <w:ind w:firstLine="0" w:firstLineChars="0"/>
      </w:pPr>
    </w:p>
    <w:p w14:paraId="5086F02D">
      <w:pPr>
        <w:pStyle w:val="40"/>
        <w:ind w:firstLine="0" w:firstLineChars="0"/>
      </w:pPr>
    </w:p>
    <w:p w14:paraId="6B04A28F">
      <w:pPr>
        <w:pStyle w:val="40"/>
        <w:ind w:firstLine="0" w:firstLineChars="0"/>
      </w:pPr>
    </w:p>
    <w:p w14:paraId="1EED9C26">
      <w:pPr>
        <w:pStyle w:val="40"/>
        <w:ind w:firstLine="0" w:firstLineChars="0"/>
      </w:pPr>
    </w:p>
    <w:p w14:paraId="6B32368F">
      <w:pPr>
        <w:pStyle w:val="26"/>
        <w:ind w:left="672" w:hanging="672"/>
      </w:pPr>
      <w:bookmarkStart w:id="0" w:name="_Hlk72509291"/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061FE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0F154E7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CCA667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vqMGP1s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L6j&#10;Bj9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ED061FE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0F154E7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CCA667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在如图甲所示的电路中，当闭合开关后，两个电流表指针偏转均为图乙所示，则下列说法正确的是（　　）</w:t>
      </w:r>
    </w:p>
    <w:bookmarkEnd w:id="0"/>
    <w:p w14:paraId="196F6320">
      <w:pPr>
        <w:pStyle w:val="27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3278505</wp:posOffset>
            </wp:positionH>
            <wp:positionV relativeFrom="paragraph">
              <wp:posOffset>38100</wp:posOffset>
            </wp:positionV>
            <wp:extent cx="2358390" cy="992505"/>
            <wp:effectExtent l="0" t="0" r="0" b="0"/>
            <wp:wrapNone/>
            <wp:doc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A．通过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的电流之比是</w:t>
      </w:r>
      <w:r>
        <w:t>5</w:t>
      </w:r>
      <w:r>
        <w:rPr>
          <w:rFonts w:hint="eastAsia"/>
        </w:rPr>
        <w:t>：1</w:t>
      </w:r>
    </w:p>
    <w:p w14:paraId="613A9233">
      <w:pPr>
        <w:pStyle w:val="27"/>
      </w:pPr>
      <w:r>
        <w:rPr>
          <w:rFonts w:hint="eastAsia"/>
        </w:rPr>
        <w:t>B．通过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的电流分别是1.</w:t>
      </w:r>
      <w:r>
        <w:t>4</w:t>
      </w:r>
      <w:r>
        <w:rPr>
          <w:rFonts w:hint="eastAsia"/>
        </w:rPr>
        <w:t>A和0.28 A</w:t>
      </w:r>
    </w:p>
    <w:p w14:paraId="1F0792FD">
      <w:pPr>
        <w:pStyle w:val="27"/>
      </w:pPr>
      <w:r>
        <w:rPr>
          <w:rFonts w:hint="eastAsia"/>
        </w:rPr>
        <w:t>C．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的两端电压之比是4：1</w:t>
      </w:r>
    </w:p>
    <w:p w14:paraId="009EC583">
      <w:pPr>
        <w:pStyle w:val="27"/>
      </w:pPr>
      <w:r>
        <w:rPr>
          <w:rFonts w:hint="eastAsia"/>
        </w:rPr>
        <w:t>D．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的电阻阻值之比是1：4</w:t>
      </w:r>
    </w:p>
    <w:p w14:paraId="6839D5B7">
      <w:pPr>
        <w:pStyle w:val="40"/>
      </w:pPr>
      <w:r>
        <w:t>【答案】D</w:t>
      </w:r>
      <w:r>
        <w:tab/>
      </w:r>
    </w:p>
    <w:p w14:paraId="0121FD77">
      <w:pPr>
        <w:spacing w:line="288" w:lineRule="auto"/>
        <w:ind w:left="672" w:hanging="672" w:hangingChars="320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06DD7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3BA7324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ACCF97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iu2gP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rt&#10;oDx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1506DD7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3BA7324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ACCF97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/>
          <w:szCs w:val="21"/>
        </w:rPr>
        <w:t>如图所示电路，电源电压为12V，闭合开关S，移动滑动变阻器的滑片P，小灯泡始终不亮，电流表示数为零，电压表示数为12V，则电路中发生故障的是</w:t>
      </w:r>
      <w:r>
        <w:rPr>
          <w:rFonts w:ascii="Times New Roman" w:hAnsi="Times New Roman" w:cs="Times New Roman"/>
        </w:rPr>
        <w:t>（　　）</w:t>
      </w:r>
    </w:p>
    <w:p w14:paraId="35A9E540">
      <w:pPr>
        <w:pStyle w:val="27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3333115</wp:posOffset>
            </wp:positionH>
            <wp:positionV relativeFrom="paragraph">
              <wp:posOffset>41275</wp:posOffset>
            </wp:positionV>
            <wp:extent cx="1247775" cy="899160"/>
            <wp:effectExtent l="0" t="0" r="0" b="0"/>
            <wp:wrapNone/>
            <wp:docPr id="1529" name="图片 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图片 15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94"/>
                    <a:stretch>
                      <a:fillRect/>
                    </a:stretch>
                  </pic:blipFill>
                  <pic:spPr>
                    <a:xfrm>
                      <a:off x="0" y="0"/>
                      <a:ext cx="1249123" cy="90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A．开关接触不良</w:t>
      </w:r>
      <w:r>
        <w:tab/>
      </w:r>
    </w:p>
    <w:p w14:paraId="32F19857">
      <w:pPr>
        <w:pStyle w:val="27"/>
      </w:pPr>
      <w:r>
        <w:t>B．电流表断路</w:t>
      </w:r>
      <w:r>
        <w:tab/>
      </w:r>
    </w:p>
    <w:p w14:paraId="0BE126F9">
      <w:pPr>
        <w:pStyle w:val="27"/>
      </w:pPr>
      <w:r>
        <w:t>C．滑动变阻器断路</w:t>
      </w:r>
      <w:r>
        <w:tab/>
      </w:r>
    </w:p>
    <w:p w14:paraId="3A137382">
      <w:pPr>
        <w:pStyle w:val="27"/>
      </w:pPr>
      <w:r>
        <w:t>D．灯泡断路</w:t>
      </w:r>
    </w:p>
    <w:p w14:paraId="17431450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  <w:r>
        <w:rPr>
          <w:rFonts w:ascii="Times New Roman" w:hAnsi="Times New Roman" w:eastAsia="楷体" w:cs="Times New Roman"/>
          <w:color w:val="C00000"/>
          <w:szCs w:val="21"/>
        </w:rPr>
        <w:t>【答案】D</w:t>
      </w:r>
    </w:p>
    <w:p w14:paraId="3D8AE50B">
      <w:pPr>
        <w:pStyle w:val="40"/>
        <w:ind w:firstLine="0" w:firstLineChars="0"/>
        <w:rPr>
          <w:rFonts w:hint="default" w:eastAsia="楷体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串联故障分析</w:t>
      </w:r>
    </w:p>
    <w:p w14:paraId="10688030">
      <w:pPr>
        <w:pStyle w:val="26"/>
        <w:ind w:left="672" w:hanging="672"/>
      </w:pPr>
      <w:bookmarkStart w:id="1" w:name="_Hlk73113376"/>
      <w:bookmarkStart w:id="2" w:name="_Hlk40192671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3509645</wp:posOffset>
            </wp:positionH>
            <wp:positionV relativeFrom="paragraph">
              <wp:posOffset>704850</wp:posOffset>
            </wp:positionV>
            <wp:extent cx="1551940" cy="1212215"/>
            <wp:effectExtent l="0" t="0" r="2540" b="7620"/>
            <wp:wrapNone/>
            <wp:docPr id="1391" name="图片 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图片 139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5196" cy="121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917C8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6A41480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63E8B4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BB917C8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6A41480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63E8B4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某款玩具电动车正常工作时，可以一边行驶一边通过旋转电动机带动小动物转动，简化电路图如图所示．通电后，电动车可行驶，但小动物无法转动．用电压表进行检测，记录如表所示．则电路中的故障是（假设导线连接良好，电路只有一处故障）（　　）</w:t>
      </w:r>
    </w:p>
    <w:tbl>
      <w:tblPr>
        <w:tblStyle w:val="7"/>
        <w:tblW w:w="0" w:type="auto"/>
        <w:tblInd w:w="682" w:type="dxa"/>
        <w:tblBorders>
          <w:top w:val="single" w:color="FFFFFF" w:themeColor="background1" w:sz="18" w:space="0"/>
          <w:left w:val="single" w:color="FFFFFF" w:themeColor="background1" w:sz="18" w:space="0"/>
          <w:bottom w:val="single" w:color="FFFFFF" w:themeColor="background1" w:sz="18" w:space="0"/>
          <w:right w:val="single" w:color="FFFFFF" w:themeColor="background1" w:sz="18" w:space="0"/>
          <w:insideH w:val="single" w:color="FFFFFF" w:themeColor="background1" w:sz="18" w:space="0"/>
          <w:insideV w:val="single" w:color="FFFFFF" w:themeColor="background1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</w:tblGrid>
      <w:tr w14:paraId="1D145275">
        <w:tblPrEx>
          <w:tblBorders>
            <w:top w:val="single" w:color="FFFFFF" w:themeColor="background1" w:sz="18" w:space="0"/>
            <w:left w:val="single" w:color="FFFFFF" w:themeColor="background1" w:sz="18" w:space="0"/>
            <w:bottom w:val="single" w:color="FFFFFF" w:themeColor="background1" w:sz="18" w:space="0"/>
            <w:right w:val="single" w:color="FFFFFF" w:themeColor="background1" w:sz="18" w:space="0"/>
            <w:insideH w:val="single" w:color="FFFFFF" w:themeColor="background1" w:sz="18" w:space="0"/>
            <w:insideV w:val="single" w:color="FFFFFF" w:themeColor="background1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207" w:type="dxa"/>
            <w:shd w:val="clear" w:color="auto" w:fill="C8E7E9" w:themeFill="accent5"/>
            <w:vAlign w:val="center"/>
          </w:tcPr>
          <w:p w14:paraId="7E9F5A72">
            <w:pPr>
              <w:spacing w:line="288" w:lineRule="auto"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i/>
                <w:iCs/>
                <w:kern w:val="0"/>
                <w:szCs w:val="21"/>
              </w:rPr>
              <w:t>U</w:t>
            </w:r>
            <w:r>
              <w:rPr>
                <w:rFonts w:ascii="Times New Roman" w:hAnsi="Times New Roman" w:eastAsia="黑体" w:cs="Times New Roman"/>
                <w:kern w:val="0"/>
                <w:szCs w:val="21"/>
                <w:vertAlign w:val="subscript"/>
              </w:rPr>
              <w:t>ab</w:t>
            </w:r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425DC72B">
            <w:pPr>
              <w:spacing w:line="288" w:lineRule="auto"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i/>
                <w:iCs/>
                <w:kern w:val="0"/>
                <w:szCs w:val="21"/>
              </w:rPr>
              <w:t>U</w:t>
            </w:r>
            <w:r>
              <w:rPr>
                <w:rFonts w:ascii="Times New Roman" w:hAnsi="Times New Roman" w:eastAsia="黑体" w:cs="Times New Roman"/>
                <w:kern w:val="0"/>
                <w:szCs w:val="21"/>
                <w:vertAlign w:val="subscript"/>
              </w:rPr>
              <w:t>bc</w:t>
            </w:r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22AE8AEC">
            <w:pPr>
              <w:spacing w:line="288" w:lineRule="auto"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i/>
                <w:iCs/>
                <w:kern w:val="0"/>
                <w:szCs w:val="21"/>
              </w:rPr>
              <w:t>U</w:t>
            </w:r>
            <w:r>
              <w:rPr>
                <w:rFonts w:ascii="Times New Roman" w:hAnsi="Times New Roman" w:eastAsia="黑体" w:cs="Times New Roman"/>
                <w:kern w:val="0"/>
                <w:szCs w:val="21"/>
                <w:vertAlign w:val="subscript"/>
              </w:rPr>
              <w:t>cd</w:t>
            </w:r>
          </w:p>
        </w:tc>
      </w:tr>
      <w:tr w14:paraId="5C2BA8BA">
        <w:tblPrEx>
          <w:tblBorders>
            <w:top w:val="single" w:color="FFFFFF" w:themeColor="background1" w:sz="18" w:space="0"/>
            <w:left w:val="single" w:color="FFFFFF" w:themeColor="background1" w:sz="18" w:space="0"/>
            <w:bottom w:val="single" w:color="FFFFFF" w:themeColor="background1" w:sz="18" w:space="0"/>
            <w:right w:val="single" w:color="FFFFFF" w:themeColor="background1" w:sz="18" w:space="0"/>
            <w:insideH w:val="single" w:color="FFFFFF" w:themeColor="background1" w:sz="18" w:space="0"/>
            <w:insideV w:val="single" w:color="FFFFFF" w:themeColor="background1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207" w:type="dxa"/>
            <w:shd w:val="clear" w:color="auto" w:fill="EEF8F8"/>
            <w:vAlign w:val="center"/>
          </w:tcPr>
          <w:p w14:paraId="2FAC1A5D">
            <w:pPr>
              <w:spacing w:line="288" w:lineRule="auto"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6V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787C1CAD">
            <w:pPr>
              <w:spacing w:line="288" w:lineRule="auto"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0V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4C651035">
            <w:pPr>
              <w:spacing w:line="288" w:lineRule="auto"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0V</w:t>
            </w:r>
          </w:p>
        </w:tc>
      </w:tr>
      <w:bookmarkEnd w:id="1"/>
    </w:tbl>
    <w:p w14:paraId="7007A0BF">
      <w:pPr>
        <w:pStyle w:val="27"/>
      </w:pPr>
      <w:r>
        <w:rPr>
          <w:rFonts w:hint="eastAsia"/>
        </w:rPr>
        <w:t>A．行驶定时器断路</w:t>
      </w:r>
      <w:r>
        <w:rPr>
          <w:rFonts w:hint="eastAsia"/>
        </w:rPr>
        <w:tab/>
      </w:r>
    </w:p>
    <w:p w14:paraId="71AE77F9">
      <w:pPr>
        <w:pStyle w:val="27"/>
      </w:pPr>
      <w:r>
        <w:rPr>
          <w:rFonts w:hint="eastAsia"/>
        </w:rPr>
        <w:t>B．旋转开关断路</w:t>
      </w:r>
    </w:p>
    <w:p w14:paraId="1D82FAFB">
      <w:pPr>
        <w:pStyle w:val="27"/>
      </w:pPr>
      <w:r>
        <w:rPr>
          <w:rFonts w:hint="eastAsia"/>
        </w:rPr>
        <w:t>C．旋转定时器断路</w:t>
      </w:r>
      <w:r>
        <w:rPr>
          <w:rFonts w:hint="eastAsia"/>
        </w:rPr>
        <w:tab/>
      </w:r>
    </w:p>
    <w:p w14:paraId="6AC4E7B1">
      <w:pPr>
        <w:pStyle w:val="27"/>
      </w:pPr>
      <w:r>
        <w:rPr>
          <w:rFonts w:hint="eastAsia"/>
        </w:rPr>
        <w:t>D．旋转电动机断路</w:t>
      </w:r>
    </w:p>
    <w:p w14:paraId="68910624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  <w:r>
        <w:rPr>
          <w:rFonts w:ascii="Times New Roman" w:hAnsi="Times New Roman" w:eastAsia="楷体" w:cs="Times New Roman"/>
          <w:color w:val="C00000"/>
          <w:szCs w:val="21"/>
        </w:rPr>
        <w:t>【答案】D</w:t>
      </w:r>
    </w:p>
    <w:p w14:paraId="65E90A4D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</w:p>
    <w:p w14:paraId="025932AE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</w:p>
    <w:p w14:paraId="55173BB6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</w:p>
    <w:p w14:paraId="34D76299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</w:p>
    <w:p w14:paraId="2D741802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</w:p>
    <w:p w14:paraId="7CF51479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</w:p>
    <w:p w14:paraId="45DE489F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</w:p>
    <w:p w14:paraId="42948816">
      <w:pPr>
        <w:spacing w:line="288" w:lineRule="auto"/>
        <w:ind w:left="672" w:hanging="672" w:hangingChars="320"/>
        <w:textAlignment w:val="center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CE1EE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10</w:t>
                            </w:r>
                          </w:p>
                          <w:p w14:paraId="09239C8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E5A1F4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gDeJlsCAACw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EIA&#10;3i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53CE1EE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10</w:t>
                      </w:r>
                    </w:p>
                    <w:p w14:paraId="09239C8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E5A1F4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电源电压保持不变，如图1所示，当开关S从点2转到1时，电流表和电压表对应的两组数据在如图2描点，由图1和图2提供的信息求：</w:t>
      </w:r>
    </w:p>
    <w:p w14:paraId="61D6CA3C">
      <w:pPr>
        <w:pStyle w:val="27"/>
        <w:rPr>
          <w:rFonts w:hint="eastAsia"/>
        </w:rPr>
      </w:pPr>
      <w:r>
        <w:rPr>
          <w:rFonts w:hint="eastAsia"/>
        </w:rPr>
        <w:t>（1）电源电压；</w:t>
      </w:r>
    </w:p>
    <w:p w14:paraId="2769412A">
      <w:pPr>
        <w:pStyle w:val="27"/>
        <w:rPr>
          <w:rFonts w:hint="eastAsia"/>
        </w:rPr>
      </w:pPr>
      <w:r>
        <w:rPr>
          <w:rFonts w:hint="eastAsia"/>
        </w:rPr>
        <w:t>（2）R1的阻值；</w:t>
      </w:r>
    </w:p>
    <w:p w14:paraId="3409032B">
      <w:pPr>
        <w:pStyle w:val="27"/>
        <w:rPr>
          <w:rFonts w:hint="eastAsia"/>
        </w:rPr>
      </w:pPr>
      <w:r>
        <w:rPr>
          <w:rFonts w:hint="eastAsia"/>
        </w:rPr>
        <w:t>（3）R2的阻值。</w:t>
      </w:r>
    </w:p>
    <w:p w14:paraId="26AA3BD1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427605" cy="1406525"/>
            <wp:effectExtent l="0" t="0" r="1270" b="7620"/>
            <wp:docPr id="8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8233">
      <w:pPr>
        <w:pStyle w:val="40"/>
      </w:pPr>
      <w:r>
        <w:rPr>
          <w:rFonts w:hint="eastAsia"/>
        </w:rPr>
        <w:t>答：（1）电源电压为6V；</w:t>
      </w:r>
    </w:p>
    <w:p w14:paraId="1770EAEF">
      <w:pPr>
        <w:pStyle w:val="40"/>
      </w:pPr>
      <w:r>
        <w:rPr>
          <w:rFonts w:hint="eastAsia"/>
        </w:rPr>
        <w:t>（2）R1的阻值为10</w:t>
      </w:r>
      <w:r>
        <w:t>Ω</w:t>
      </w:r>
      <w:r>
        <w:rPr>
          <w:rFonts w:hint="eastAsia"/>
        </w:rPr>
        <w:t>；</w:t>
      </w:r>
    </w:p>
    <w:p w14:paraId="6D099527">
      <w:pPr>
        <w:pStyle w:val="40"/>
      </w:pPr>
      <w:r>
        <w:rPr>
          <w:rFonts w:hint="eastAsia"/>
        </w:rPr>
        <w:t>（3）R2的阻值为20</w:t>
      </w:r>
      <w:r>
        <w:t>Ω</w:t>
      </w:r>
      <w:r>
        <w:rPr>
          <w:rFonts w:hint="eastAsia"/>
        </w:rPr>
        <w:t>。</w:t>
      </w:r>
    </w:p>
    <w:p w14:paraId="4A987DFE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8A32B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11</w:t>
                            </w:r>
                          </w:p>
                          <w:p w14:paraId="51BBD7F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12B6E5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74Y1W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5c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ocqIp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74Y1&#10;W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958A32B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11</w:t>
                      </w:r>
                    </w:p>
                    <w:p w14:paraId="51BBD7F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12B6E5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如图所示电路中，R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＝10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11808D3A">
      <w:pPr>
        <w:pStyle w:val="27"/>
        <w:rPr>
          <w:rFonts w:hint="eastAsia"/>
        </w:rPr>
      </w:pPr>
      <w:r>
        <w:rPr>
          <w:rFonts w:hint="eastAsia"/>
        </w:rPr>
        <w:t>（1）只闭合开关S1时，电压表读数为2.3V，则电流表的读数是多少？</w:t>
      </w:r>
    </w:p>
    <w:p w14:paraId="675AFA1F">
      <w:pPr>
        <w:pStyle w:val="27"/>
        <w:rPr>
          <w:rFonts w:hint="eastAsia"/>
        </w:rPr>
      </w:pPr>
      <w:r>
        <w:rPr>
          <w:rFonts w:hint="eastAsia"/>
        </w:rPr>
        <w:t>（2）再闭合开关S2时，电压表读数为2V，电流表的读数为0.4A，则R2的阻值是多大？</w:t>
      </w:r>
    </w:p>
    <w:p w14:paraId="0DF6F1AC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743075" cy="1304925"/>
            <wp:effectExtent l="0" t="0" r="5715" b="1270"/>
            <wp:docPr id="1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2046">
      <w:pPr>
        <w:pStyle w:val="40"/>
      </w:pPr>
      <w:r>
        <w:rPr>
          <w:rFonts w:hint="eastAsia"/>
        </w:rPr>
        <w:t>答：（1）只闭合开关S1时，电压表读数为2.3V，电流表的读数是0.23A；</w:t>
      </w:r>
    </w:p>
    <w:p w14:paraId="3E164623">
      <w:pPr>
        <w:pStyle w:val="40"/>
      </w:pPr>
      <w:r>
        <w:rPr>
          <w:rFonts w:hint="eastAsia"/>
        </w:rPr>
        <w:t>（2）再闭合开关S2时，电压表读数为2V，电流表的读数为0.4A，R2的阻值是10</w:t>
      </w:r>
      <w:r>
        <w:t>Ω</w:t>
      </w:r>
      <w:r>
        <w:rPr>
          <w:rFonts w:hint="eastAsia"/>
        </w:rPr>
        <w:t>。</w:t>
      </w:r>
    </w:p>
    <w:p w14:paraId="2EBB6318">
      <w:pPr>
        <w:spacing w:line="288" w:lineRule="auto"/>
        <w:ind w:left="672" w:hanging="672" w:hangingChars="320"/>
        <w:textAlignment w:val="center"/>
        <w:rPr>
          <w:rFonts w:ascii="Times New Roman" w:hAnsi="Times New Roman" w:cs="Times New Roman"/>
          <w:szCs w:val="21"/>
        </w:rPr>
      </w:pPr>
    </w:p>
    <w:p w14:paraId="4AD3A19E">
      <w:pPr>
        <w:pStyle w:val="26"/>
        <w:ind w:left="672" w:hanging="672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B0FEF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12</w:t>
                            </w:r>
                          </w:p>
                          <w:p w14:paraId="1540D1D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0A9D3E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EBB0FEF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12</w:t>
                      </w:r>
                    </w:p>
                    <w:p w14:paraId="1540D1D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0A9D3E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甲所示，USB插头上有四根导线，功能如表所示。小余用图乙的发光二极管和定值电阻R串联后接在USB的供电线上，做成了一个USB灯。USB插头通电时，两根供电线提供5V电压，LED两端电压为3V、流过它的电流为20mA。</w:t>
      </w:r>
    </w:p>
    <w:tbl>
      <w:tblPr>
        <w:tblStyle w:val="6"/>
        <w:tblpPr w:leftFromText="180" w:rightFromText="180" w:vertAnchor="text" w:horzAnchor="page" w:tblpX="2197" w:tblpY="149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95"/>
        <w:gridCol w:w="1470"/>
      </w:tblGrid>
      <w:tr w14:paraId="65A026A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95" w:type="dxa"/>
          </w:tcPr>
          <w:p w14:paraId="764D04CB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①黑线</w:t>
            </w:r>
          </w:p>
        </w:tc>
        <w:tc>
          <w:tcPr>
            <w:tcW w:w="1470" w:type="dxa"/>
          </w:tcPr>
          <w:p w14:paraId="4DAFDF40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供电线负极</w:t>
            </w:r>
          </w:p>
        </w:tc>
      </w:tr>
      <w:tr w14:paraId="1612C5E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95" w:type="dxa"/>
          </w:tcPr>
          <w:p w14:paraId="221DB68F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②绿线</w:t>
            </w:r>
          </w:p>
        </w:tc>
        <w:tc>
          <w:tcPr>
            <w:tcW w:w="1470" w:type="dxa"/>
          </w:tcPr>
          <w:p w14:paraId="20D376BE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数据线</w:t>
            </w:r>
          </w:p>
        </w:tc>
      </w:tr>
      <w:tr w14:paraId="0545A03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95" w:type="dxa"/>
          </w:tcPr>
          <w:p w14:paraId="04A98F44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③白线</w:t>
            </w:r>
          </w:p>
        </w:tc>
        <w:tc>
          <w:tcPr>
            <w:tcW w:w="1470" w:type="dxa"/>
          </w:tcPr>
          <w:p w14:paraId="3E219A9C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数据线</w:t>
            </w:r>
          </w:p>
        </w:tc>
      </w:tr>
      <w:tr w14:paraId="20866F8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95" w:type="dxa"/>
          </w:tcPr>
          <w:p w14:paraId="2D0E7C8E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④红线</w:t>
            </w:r>
          </w:p>
        </w:tc>
        <w:tc>
          <w:tcPr>
            <w:tcW w:w="1470" w:type="dxa"/>
          </w:tcPr>
          <w:p w14:paraId="0529D5EE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供电线正极</w:t>
            </w:r>
          </w:p>
        </w:tc>
      </w:tr>
    </w:tbl>
    <w:p w14:paraId="39F134BE">
      <w:pPr>
        <w:pStyle w:val="26"/>
        <w:ind w:left="672" w:hanging="672"/>
        <w:rPr>
          <w:rFonts w:hint="eastAsia" w:ascii="Times New Roman" w:hAnsi="Times New Roman" w:eastAsia="新宋体"/>
          <w:sz w:val="21"/>
          <w:szCs w:val="21"/>
        </w:rPr>
      </w:pPr>
    </w:p>
    <w:p w14:paraId="4B74243A">
      <w:pPr>
        <w:pStyle w:val="27"/>
        <w:rPr>
          <w:rFonts w:hint="eastAsia"/>
        </w:rPr>
      </w:pPr>
    </w:p>
    <w:p w14:paraId="2D722E19">
      <w:pPr>
        <w:pStyle w:val="27"/>
        <w:rPr>
          <w:rFonts w:hint="eastAsia"/>
        </w:rPr>
      </w:pPr>
    </w:p>
    <w:p w14:paraId="0EA2F444">
      <w:pPr>
        <w:pStyle w:val="27"/>
        <w:rPr>
          <w:rFonts w:hint="eastAsia"/>
        </w:rPr>
      </w:pPr>
    </w:p>
    <w:p w14:paraId="15D18E56">
      <w:pPr>
        <w:pStyle w:val="27"/>
        <w:rPr>
          <w:rFonts w:hint="eastAsia"/>
        </w:rPr>
      </w:pPr>
      <w:r>
        <w:rPr>
          <w:rFonts w:hint="eastAsia"/>
        </w:rPr>
        <w:t>（1）用笔画线代替导线，把图甲、图乙中的器材连接出一个USB灯。</w:t>
      </w:r>
    </w:p>
    <w:p w14:paraId="45F2D19B">
      <w:pPr>
        <w:pStyle w:val="27"/>
        <w:rPr>
          <w:rFonts w:hint="eastAsia"/>
        </w:rPr>
      </w:pPr>
      <w:r>
        <w:rPr>
          <w:rFonts w:hint="eastAsia"/>
        </w:rPr>
        <w:t>（2）20mA＝</w:t>
      </w:r>
      <w:r>
        <w:rPr>
          <w:rFonts w:hint="eastAsia"/>
          <w:u w:val="single"/>
        </w:rPr>
        <w:t xml:space="preserve"> 　        　 </w:t>
      </w:r>
      <w:r>
        <w:rPr>
          <w:rFonts w:hint="eastAsia"/>
        </w:rPr>
        <w:t>（选填“0.02A”“20000A”）。</w:t>
      </w:r>
    </w:p>
    <w:p w14:paraId="2038A4A4">
      <w:pPr>
        <w:pStyle w:val="27"/>
        <w:rPr>
          <w:rFonts w:hint="eastAsia"/>
        </w:rPr>
      </w:pPr>
      <w:r>
        <w:rPr>
          <w:rFonts w:hint="eastAsia"/>
        </w:rPr>
        <w:t>（3）计算：定值电阻R两端电压和它的电阻。</w:t>
      </w:r>
    </w:p>
    <w:p w14:paraId="2D83BEA8">
      <w:pPr>
        <w:pStyle w:val="27"/>
        <w:rPr>
          <w:rFonts w:hint="eastAsia"/>
        </w:rPr>
      </w:pPr>
      <w:r>
        <w:rPr>
          <w:rFonts w:hint="eastAsia"/>
        </w:rPr>
        <w:t>（4）做一个USB灯（本题不用作答，寒假选做）。</w:t>
      </w:r>
    </w:p>
    <w:p w14:paraId="6435C113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129790" cy="1184910"/>
            <wp:effectExtent l="0" t="0" r="7620" b="254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8C2F">
      <w:pPr>
        <w:pStyle w:val="40"/>
        <w:rPr>
          <w:rFonts w:hint="eastAsia"/>
        </w:rPr>
      </w:pPr>
      <w:r>
        <w:rPr>
          <w:rFonts w:hint="eastAsia"/>
        </w:rPr>
        <w:t>【答案】（1）</w:t>
      </w:r>
      <w:r>
        <w:rPr>
          <w:rFonts w:hint="eastAsia"/>
        </w:rPr>
        <w:drawing>
          <wp:inline distT="0" distB="0" distL="0" distR="0">
            <wp:extent cx="1877060" cy="1190625"/>
            <wp:effectExtent l="0" t="0" r="1270" b="7620"/>
            <wp:docPr id="6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；（2）0.02A；</w:t>
      </w:r>
    </w:p>
    <w:p w14:paraId="47793677">
      <w:pPr>
        <w:pStyle w:val="40"/>
      </w:pPr>
      <w:r>
        <w:rPr>
          <w:rFonts w:hint="eastAsia"/>
        </w:rPr>
        <w:t>（3）定值电阻R两端电压为2V，它的电阻为100</w:t>
      </w:r>
      <w:r>
        <w:t>Ω</w:t>
      </w:r>
      <w:r>
        <w:rPr>
          <w:rFonts w:hint="eastAsia"/>
        </w:rPr>
        <w:t>。</w:t>
      </w:r>
    </w:p>
    <w:p w14:paraId="18720C68">
      <w:pPr>
        <w:pStyle w:val="27"/>
        <w:rPr>
          <w:rFonts w:hint="eastAsia"/>
        </w:rPr>
      </w:pPr>
    </w:p>
    <w:bookmarkEnd w:id="2"/>
    <w:p w14:paraId="60CC643A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1A29A4F8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09EB9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13</w:t>
                            </w:r>
                          </w:p>
                          <w:p w14:paraId="2F8DDC6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DD7315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tLbuHVo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tLbu&#10;H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0A09EB9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13</w:t>
                      </w:r>
                    </w:p>
                    <w:p w14:paraId="2F8DDC6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DD7315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如图甲表示灯泡L和定值电阻R的I﹣U关系图象。将L和R先后以图乙和图丙两种方式接在同一恒压电源U上，流过它们的电流和它们两端电压如图所示；则下列判断正确的是（　　）</w:t>
      </w:r>
    </w:p>
    <w:p w14:paraId="67BB6599">
      <w:pPr>
        <w:pStyle w:val="27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497580" cy="1391285"/>
            <wp:effectExtent l="0" t="0" r="0" b="127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E4BA">
      <w:pPr>
        <w:tabs>
          <w:tab w:val="left" w:pos="4400"/>
        </w:tabs>
        <w:spacing w:line="360" w:lineRule="auto"/>
        <w:ind w:firstLine="896" w:firstLineChars="427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＝I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＜I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tab/>
      </w:r>
    </w:p>
    <w:p w14:paraId="093A9331">
      <w:pPr>
        <w:tabs>
          <w:tab w:val="left" w:pos="4400"/>
        </w:tabs>
        <w:spacing w:line="360" w:lineRule="auto"/>
        <w:ind w:firstLine="896" w:firstLineChars="427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</w:p>
    <w:p w14:paraId="791A1D72">
      <w:pPr>
        <w:pStyle w:val="40"/>
      </w:pPr>
      <w:r>
        <w:rPr>
          <w:rFonts w:hint="eastAsia"/>
        </w:rPr>
        <w:t>【答案】B</w:t>
      </w:r>
    </w:p>
    <w:p w14:paraId="53534B9D">
      <w:pPr>
        <w:spacing w:line="288" w:lineRule="auto"/>
        <w:textAlignment w:val="center"/>
        <w:rPr>
          <w:rFonts w:ascii="Times New Roman" w:hAnsi="Times New Roman" w:cs="Times New Roman"/>
          <w:szCs w:val="21"/>
        </w:rPr>
      </w:pPr>
      <w:bookmarkStart w:id="4" w:name="_GoBack"/>
      <w:bookmarkEnd w:id="4"/>
    </w:p>
    <w:p w14:paraId="72BA88E3">
      <w:pPr>
        <w:pStyle w:val="26"/>
        <w:ind w:left="672" w:hanging="672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614045</wp:posOffset>
            </wp:positionH>
            <wp:positionV relativeFrom="paragraph">
              <wp:posOffset>407035</wp:posOffset>
            </wp:positionV>
            <wp:extent cx="1525905" cy="1254760"/>
            <wp:effectExtent l="0" t="0" r="0" b="0"/>
            <wp:wrapNone/>
            <wp:doc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6046" cy="125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3" w:name="_Hlk38529612"/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37A91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14</w:t>
                            </w:r>
                          </w:p>
                          <w:p w14:paraId="25DF3D1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9BCA99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s1TfX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48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TTHdQRaIB5TMAbbk7UeM5jJ7wZVwEr4GVcbNRRomB8Mt1XJZzNDGQaQrdxNkJs+iOb/c&#10;Jt/qUr97NUa90MilRuPQ5Un5fV+s7n80i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s1Tf&#10;X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9337A91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14</w:t>
                      </w:r>
                    </w:p>
                    <w:p w14:paraId="25DF3D1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9BCA99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bookmarkEnd w:id="3"/>
      <w:r>
        <w:rPr>
          <w:rFonts w:hint="eastAsia"/>
          <w:lang w:val="en-US" w:eastAsia="zh-CN"/>
        </w:rPr>
        <w:t xml:space="preserve"> </w:t>
      </w:r>
      <w:r>
        <w:rPr>
          <w:rFonts w:ascii="Times New Roman" w:hAnsi="Times New Roman" w:cs="Times New Roman"/>
          <w:szCs w:val="21"/>
        </w:rPr>
        <w:t>小华同学在做“探究通过导体的电流与电压、电阻的关系”的实验时，已知电源电压为3V保持不变，滑动变阻器上标有“20Ω 1A”字样．</w:t>
      </w:r>
    </w:p>
    <w:tbl>
      <w:tblPr>
        <w:tblStyle w:val="41"/>
        <w:tblpPr w:leftFromText="180" w:rightFromText="180" w:vertAnchor="text" w:horzAnchor="page" w:tblpX="4831" w:tblpY="126"/>
        <w:tblW w:w="0" w:type="auto"/>
        <w:jc w:val="center"/>
        <w:tblBorders>
          <w:top w:val="single" w:color="FFFFFF" w:themeColor="background1" w:sz="18" w:space="0"/>
          <w:left w:val="single" w:color="FFFFFF" w:themeColor="background1" w:sz="18" w:space="0"/>
          <w:bottom w:val="single" w:color="FFFFFF" w:themeColor="background1" w:sz="18" w:space="0"/>
          <w:right w:val="single" w:color="FFFFFF" w:themeColor="background1" w:sz="18" w:space="0"/>
          <w:insideH w:val="single" w:color="FFFFFF" w:themeColor="background1" w:sz="18" w:space="0"/>
          <w:insideV w:val="single" w:color="FFFFFF" w:themeColor="background1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"/>
        <w:gridCol w:w="851"/>
        <w:gridCol w:w="850"/>
        <w:gridCol w:w="851"/>
        <w:gridCol w:w="850"/>
        <w:gridCol w:w="851"/>
      </w:tblGrid>
      <w:tr w14:paraId="711F0488">
        <w:tblPrEx>
          <w:tblBorders>
            <w:top w:val="single" w:color="FFFFFF" w:themeColor="background1" w:sz="18" w:space="0"/>
            <w:left w:val="single" w:color="FFFFFF" w:themeColor="background1" w:sz="18" w:space="0"/>
            <w:bottom w:val="single" w:color="FFFFFF" w:themeColor="background1" w:sz="18" w:space="0"/>
            <w:right w:val="single" w:color="FFFFFF" w:themeColor="background1" w:sz="18" w:space="0"/>
            <w:insideH w:val="single" w:color="FFFFFF" w:themeColor="background1" w:sz="18" w:space="0"/>
            <w:insideV w:val="single" w:color="FFFFFF" w:themeColor="background1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dxa"/>
            <w:shd w:val="clear" w:color="auto" w:fill="C8E7E9" w:themeFill="accent5"/>
            <w:vAlign w:val="center"/>
          </w:tcPr>
          <w:p w14:paraId="58203681">
            <w:pPr>
              <w:widowControl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实验次数</w:t>
            </w:r>
          </w:p>
        </w:tc>
        <w:tc>
          <w:tcPr>
            <w:tcW w:w="851" w:type="dxa"/>
            <w:shd w:val="clear" w:color="auto" w:fill="C8E7E9" w:themeFill="accent5"/>
            <w:vAlign w:val="center"/>
          </w:tcPr>
          <w:p w14:paraId="61571218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50" w:type="dxa"/>
            <w:shd w:val="clear" w:color="auto" w:fill="C8E7E9" w:themeFill="accent5"/>
            <w:vAlign w:val="center"/>
          </w:tcPr>
          <w:p w14:paraId="08658BBC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51" w:type="dxa"/>
            <w:shd w:val="clear" w:color="auto" w:fill="C8E7E9" w:themeFill="accent5"/>
            <w:vAlign w:val="center"/>
          </w:tcPr>
          <w:p w14:paraId="27E80AFC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50" w:type="dxa"/>
            <w:shd w:val="clear" w:color="auto" w:fill="C8E7E9" w:themeFill="accent5"/>
            <w:vAlign w:val="center"/>
          </w:tcPr>
          <w:p w14:paraId="22DBD640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51" w:type="dxa"/>
            <w:shd w:val="clear" w:color="auto" w:fill="C8E7E9" w:themeFill="accent5"/>
            <w:vAlign w:val="center"/>
          </w:tcPr>
          <w:p w14:paraId="633D5521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19B70E1">
        <w:tblPrEx>
          <w:tblBorders>
            <w:top w:val="single" w:color="FFFFFF" w:themeColor="background1" w:sz="18" w:space="0"/>
            <w:left w:val="single" w:color="FFFFFF" w:themeColor="background1" w:sz="18" w:space="0"/>
            <w:bottom w:val="single" w:color="FFFFFF" w:themeColor="background1" w:sz="18" w:space="0"/>
            <w:right w:val="single" w:color="FFFFFF" w:themeColor="background1" w:sz="18" w:space="0"/>
            <w:insideH w:val="single" w:color="FFFFFF" w:themeColor="background1" w:sz="18" w:space="0"/>
            <w:insideV w:val="single" w:color="FFFFFF" w:themeColor="background1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dxa"/>
            <w:shd w:val="clear" w:color="auto" w:fill="EEF8F8"/>
            <w:vAlign w:val="center"/>
          </w:tcPr>
          <w:p w14:paraId="4C69BFA1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U</w:t>
            </w: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/V</w:t>
            </w:r>
          </w:p>
        </w:tc>
        <w:tc>
          <w:tcPr>
            <w:tcW w:w="851" w:type="dxa"/>
            <w:shd w:val="clear" w:color="auto" w:fill="EEF8F8"/>
            <w:vAlign w:val="center"/>
          </w:tcPr>
          <w:p w14:paraId="49F3AE84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850" w:type="dxa"/>
            <w:shd w:val="clear" w:color="auto" w:fill="EEF8F8"/>
            <w:vAlign w:val="center"/>
          </w:tcPr>
          <w:p w14:paraId="7A14668C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851" w:type="dxa"/>
            <w:shd w:val="clear" w:color="auto" w:fill="EEF8F8"/>
            <w:vAlign w:val="center"/>
          </w:tcPr>
          <w:p w14:paraId="18D70836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1.5</w:t>
            </w:r>
          </w:p>
        </w:tc>
        <w:tc>
          <w:tcPr>
            <w:tcW w:w="850" w:type="dxa"/>
            <w:shd w:val="clear" w:color="auto" w:fill="EEF8F8"/>
            <w:vAlign w:val="center"/>
          </w:tcPr>
          <w:p w14:paraId="24858028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2.0</w:t>
            </w:r>
          </w:p>
        </w:tc>
        <w:tc>
          <w:tcPr>
            <w:tcW w:w="851" w:type="dxa"/>
            <w:shd w:val="clear" w:color="auto" w:fill="EEF8F8"/>
            <w:vAlign w:val="center"/>
          </w:tcPr>
          <w:p w14:paraId="6BCE4B8D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</w:tr>
      <w:tr w14:paraId="240CF903">
        <w:tblPrEx>
          <w:tblBorders>
            <w:top w:val="single" w:color="FFFFFF" w:themeColor="background1" w:sz="18" w:space="0"/>
            <w:left w:val="single" w:color="FFFFFF" w:themeColor="background1" w:sz="18" w:space="0"/>
            <w:bottom w:val="single" w:color="FFFFFF" w:themeColor="background1" w:sz="18" w:space="0"/>
            <w:right w:val="single" w:color="FFFFFF" w:themeColor="background1" w:sz="18" w:space="0"/>
            <w:insideH w:val="single" w:color="FFFFFF" w:themeColor="background1" w:sz="18" w:space="0"/>
            <w:insideV w:val="single" w:color="FFFFFF" w:themeColor="background1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dxa"/>
            <w:shd w:val="clear" w:color="auto" w:fill="EEF8F8"/>
            <w:vAlign w:val="center"/>
          </w:tcPr>
          <w:p w14:paraId="735BF065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i/>
                <w:i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/A</w:t>
            </w:r>
          </w:p>
        </w:tc>
        <w:tc>
          <w:tcPr>
            <w:tcW w:w="851" w:type="dxa"/>
            <w:shd w:val="clear" w:color="auto" w:fill="EEF8F8"/>
            <w:vAlign w:val="center"/>
          </w:tcPr>
          <w:p w14:paraId="2F2151A5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850" w:type="dxa"/>
            <w:shd w:val="clear" w:color="auto" w:fill="EEF8F8"/>
            <w:vAlign w:val="center"/>
          </w:tcPr>
          <w:p w14:paraId="15453B24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851" w:type="dxa"/>
            <w:shd w:val="clear" w:color="auto" w:fill="EEF8F8"/>
            <w:vAlign w:val="center"/>
          </w:tcPr>
          <w:p w14:paraId="33866D35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0.3</w:t>
            </w:r>
          </w:p>
        </w:tc>
        <w:tc>
          <w:tcPr>
            <w:tcW w:w="850" w:type="dxa"/>
            <w:shd w:val="clear" w:color="auto" w:fill="EEF8F8"/>
            <w:vAlign w:val="center"/>
          </w:tcPr>
          <w:p w14:paraId="14A0E68B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0.4</w:t>
            </w:r>
          </w:p>
        </w:tc>
        <w:tc>
          <w:tcPr>
            <w:tcW w:w="851" w:type="dxa"/>
            <w:shd w:val="clear" w:color="auto" w:fill="EEF8F8"/>
            <w:vAlign w:val="center"/>
          </w:tcPr>
          <w:p w14:paraId="3B234E10">
            <w:pPr>
              <w:widowControl/>
              <w:wordWrap w:val="0"/>
              <w:spacing w:line="480" w:lineRule="atLeast"/>
              <w:jc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</w:tr>
    </w:tbl>
    <w:p w14:paraId="4F2FA715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szCs w:val="21"/>
        </w:rPr>
      </w:pPr>
    </w:p>
    <w:p w14:paraId="6AA41A11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szCs w:val="21"/>
        </w:rPr>
      </w:pPr>
    </w:p>
    <w:p w14:paraId="5876B323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szCs w:val="21"/>
        </w:rPr>
      </w:pPr>
    </w:p>
    <w:p w14:paraId="19F2C238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szCs w:val="21"/>
        </w:rPr>
      </w:pPr>
    </w:p>
    <w:p w14:paraId="00BE3DC7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szCs w:val="21"/>
        </w:rPr>
      </w:pPr>
    </w:p>
    <w:p w14:paraId="6F216A94">
      <w:pPr>
        <w:numPr>
          <w:ilvl w:val="0"/>
          <w:numId w:val="3"/>
        </w:numPr>
        <w:spacing w:line="288" w:lineRule="auto"/>
        <w:ind w:left="1134" w:leftChars="320" w:hanging="462" w:hangingChars="2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闭合开关，可是无论怎样移动滑片，电压表示数总为3V不变，电流表无示数，你认为发生故障的原因可能是_____________________________________．</w:t>
      </w:r>
    </w:p>
    <w:p w14:paraId="6D9BF0F7">
      <w:pPr>
        <w:spacing w:line="288" w:lineRule="auto"/>
        <w:ind w:left="1134" w:leftChars="320" w:hanging="462" w:hangingChars="2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（2）排除故障后，首先探究“通过导体的电流跟导体两端电压的关系”，调节滑动变阻器，小华测出通过电阻</w:t>
      </w:r>
      <w:r>
        <w:rPr>
          <w:rFonts w:ascii="Times New Roman" w:hAnsi="Times New Roman" w:eastAsia="楷体" w:cs="Times New Roman"/>
          <w:i/>
          <w:iCs/>
          <w:szCs w:val="21"/>
        </w:rPr>
        <w:t>R</w:t>
      </w:r>
      <w:r>
        <w:rPr>
          <w:rFonts w:ascii="Times New Roman" w:hAnsi="Times New Roman" w:eastAsia="楷体" w:cs="Times New Roman"/>
          <w:szCs w:val="21"/>
          <w:vertAlign w:val="subscript"/>
        </w:rPr>
        <w:t>1</w:t>
      </w:r>
      <w:r>
        <w:rPr>
          <w:rFonts w:ascii="Times New Roman" w:hAnsi="Times New Roman" w:eastAsia="楷体" w:cs="Times New Roman"/>
          <w:szCs w:val="21"/>
        </w:rPr>
        <w:t>的电流和对应的电压值如上表，由此得出的实验结论是：________________________________________．通过计算可知，此次实验所用的电阻为_____Ω．</w:t>
      </w:r>
    </w:p>
    <w:p w14:paraId="02DA84E7">
      <w:pPr>
        <w:spacing w:line="288" w:lineRule="auto"/>
        <w:ind w:left="1134" w:leftChars="320" w:hanging="462" w:hangingChars="2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（3）某同学认为将电阻</w:t>
      </w:r>
      <w:r>
        <w:rPr>
          <w:rFonts w:ascii="Times New Roman" w:hAnsi="Times New Roman" w:eastAsia="楷体" w:cs="Times New Roman"/>
          <w:i/>
          <w:iCs/>
          <w:szCs w:val="21"/>
        </w:rPr>
        <w:t>R</w:t>
      </w:r>
      <w:r>
        <w:rPr>
          <w:rFonts w:ascii="Times New Roman" w:hAnsi="Times New Roman" w:eastAsia="楷体" w:cs="Times New Roman"/>
          <w:szCs w:val="21"/>
          <w:vertAlign w:val="subscript"/>
        </w:rPr>
        <w:t>1</w:t>
      </w:r>
      <w:r>
        <w:rPr>
          <w:rFonts w:ascii="Times New Roman" w:hAnsi="Times New Roman" w:eastAsia="楷体" w:cs="Times New Roman"/>
          <w:szCs w:val="21"/>
        </w:rPr>
        <w:t>换成小灯泡也能得出电流与导体两端电压的规律，他的说法正确吗，为什么？_______________________________________________．</w:t>
      </w:r>
    </w:p>
    <w:p w14:paraId="0E6623E1">
      <w:pPr>
        <w:spacing w:line="288" w:lineRule="auto"/>
        <w:ind w:left="1134" w:leftChars="320" w:hanging="462" w:hangingChars="2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（4）接着探究“通过导体的电流跟导体电阻的关系”．首先将5Ω的电阻接入电路，移动滑动变阻器的滑片，使电压表的示数为2V，读出并记下电流值；然后将5Ω的电阻改接成10Ω的电阻，他下一步的操作应该是：闭合开关，向_____（选填“A”或“B”）端移动滑动变阻器的滑片P，直到电压表的示数为_____V，并记下电流值．再改用20Ω的电阻重复实验．</w:t>
      </w:r>
    </w:p>
    <w:p w14:paraId="0725C1DF">
      <w:pPr>
        <w:spacing w:line="288" w:lineRule="auto"/>
        <w:ind w:left="1134" w:leftChars="320" w:hanging="462" w:hangingChars="2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（5）实验开始时，滑动变阻器的作用是______________________________．在探究通过导体的电流与导体两端电压的关系时，应保持________不变；在探究通过导体的电流与导体电阻的关系时，滑动变阻器的作用是_________________________________．进行实验时，需要电压表示数为0.5V，但调节滑动变阻器无法达到这个示数，为解决这个问题可采取的方法是：_________________________________（写一种即可）</w:t>
      </w:r>
    </w:p>
    <w:p w14:paraId="1F86B692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  <w:r>
        <w:rPr>
          <w:rFonts w:ascii="Times New Roman" w:hAnsi="Times New Roman" w:eastAsia="楷体" w:cs="Times New Roman"/>
          <w:color w:val="C00000"/>
          <w:szCs w:val="21"/>
        </w:rPr>
        <w:t>【答案】（1）电阻</w:t>
      </w:r>
      <w:r>
        <w:rPr>
          <w:rFonts w:ascii="Times New Roman" w:hAnsi="Times New Roman" w:eastAsia="楷体" w:cs="Times New Roman"/>
          <w:i/>
          <w:iCs/>
          <w:color w:val="C00000"/>
          <w:szCs w:val="21"/>
        </w:rPr>
        <w:t>R</w:t>
      </w:r>
      <w:r>
        <w:rPr>
          <w:rFonts w:ascii="Times New Roman" w:hAnsi="Times New Roman" w:eastAsia="楷体" w:cs="Times New Roman"/>
          <w:color w:val="C00000"/>
          <w:szCs w:val="21"/>
          <w:vertAlign w:val="subscript"/>
        </w:rPr>
        <w:t>1</w:t>
      </w:r>
      <w:r>
        <w:rPr>
          <w:rFonts w:ascii="Times New Roman" w:hAnsi="Times New Roman" w:eastAsia="楷体" w:cs="Times New Roman"/>
          <w:color w:val="C00000"/>
          <w:szCs w:val="21"/>
        </w:rPr>
        <w:t xml:space="preserve">接触不良(断路) </w:t>
      </w:r>
    </w:p>
    <w:p w14:paraId="5F403559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  <w:r>
        <w:rPr>
          <w:rFonts w:ascii="Times New Roman" w:hAnsi="Times New Roman" w:eastAsia="楷体" w:cs="Times New Roman"/>
          <w:color w:val="C00000"/>
          <w:szCs w:val="21"/>
        </w:rPr>
        <w:t>（2）电阻一定时，通过导体的电流跟导体两端的电压成正比；5</w:t>
      </w:r>
    </w:p>
    <w:p w14:paraId="368F225B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  <w:r>
        <w:rPr>
          <w:rFonts w:ascii="Times New Roman" w:hAnsi="Times New Roman" w:eastAsia="楷体" w:cs="Times New Roman"/>
          <w:color w:val="C00000"/>
          <w:szCs w:val="21"/>
        </w:rPr>
        <w:t>（3）不正确，小灯泡的电阻随温度变化而变化  （4）B；2</w:t>
      </w:r>
    </w:p>
    <w:p w14:paraId="335817ED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  <w:r>
        <w:rPr>
          <w:rFonts w:ascii="Times New Roman" w:hAnsi="Times New Roman" w:eastAsia="楷体" w:cs="Times New Roman"/>
          <w:color w:val="C00000"/>
          <w:szCs w:val="21"/>
        </w:rPr>
        <w:t>（5）保护电路；电阻；保持</w:t>
      </w:r>
      <w:r>
        <w:rPr>
          <w:rFonts w:hint="eastAsia" w:ascii="Times New Roman" w:hAnsi="Times New Roman" w:eastAsia="楷体" w:cs="Times New Roman"/>
          <w:color w:val="C00000"/>
          <w:szCs w:val="21"/>
        </w:rPr>
        <w:t>定值</w:t>
      </w:r>
      <w:r>
        <w:rPr>
          <w:rFonts w:ascii="Times New Roman" w:hAnsi="Times New Roman" w:eastAsia="楷体" w:cs="Times New Roman"/>
          <w:color w:val="C00000"/>
          <w:szCs w:val="21"/>
        </w:rPr>
        <w:t>电阻两端的电压不变；</w:t>
      </w:r>
    </w:p>
    <w:p w14:paraId="68EA0BA0">
      <w:pPr>
        <w:spacing w:line="288" w:lineRule="auto"/>
        <w:ind w:firstLine="672" w:firstLineChars="32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  <w:r>
        <w:rPr>
          <w:rFonts w:ascii="Times New Roman" w:hAnsi="Times New Roman" w:eastAsia="楷体" w:cs="Times New Roman"/>
          <w:color w:val="C00000"/>
          <w:szCs w:val="21"/>
        </w:rPr>
        <w:t>换一个最大阻值更大的滑动变阻器（或减小电源电压，或串联一个电阻）</w:t>
      </w:r>
    </w:p>
    <w:p w14:paraId="28685AA6">
      <w:pPr>
        <w:pStyle w:val="26"/>
        <w:ind w:left="672" w:hanging="672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8B5136"/>
    <w:multiLevelType w:val="singleLevel"/>
    <w:tmpl w:val="BC8B513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2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9500B56"/>
    <w:rsid w:val="10502E1E"/>
    <w:rsid w:val="4CAD4F17"/>
    <w:rsid w:val="504E23FE"/>
    <w:rsid w:val="5BAF4251"/>
    <w:rsid w:val="77C62E39"/>
    <w:rsid w:val="7BAA30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  <w:style w:type="paragraph" w:customStyle="1" w:styleId="40">
    <w:name w:val="答案"/>
    <w:basedOn w:val="38"/>
    <w:autoRedefine/>
    <w:qFormat/>
    <w:uiPriority w:val="0"/>
    <w:pPr>
      <w:ind w:firstLine="672"/>
    </w:pPr>
    <w:rPr>
      <w:color w:val="C00000"/>
    </w:rPr>
  </w:style>
  <w:style w:type="table" w:customStyle="1" w:styleId="41">
    <w:name w:val="网格型3"/>
    <w:basedOn w:val="6"/>
    <w:qFormat/>
    <w:uiPriority w:val="0"/>
    <w:pPr>
      <w:widowControl w:val="0"/>
      <w:jc w:val="both"/>
    </w:pPr>
    <w:rPr>
      <w:rFonts w:ascii="Times New Roman" w:hAnsi="Times New Roman" w:eastAsia="黑体" w:cs="Times New Roman"/>
      <w:color w:val="000000" w:themeColor="text1"/>
      <w:kern w:val="0"/>
      <w:szCs w:val="20"/>
      <w14:textFill>
        <w14:solidFill>
          <w14:schemeClr w14:val="tx1"/>
        </w14:solidFill>
      </w14:textFill>
    </w:rPr>
    <w:tblPr>
      <w:jc w:val="center"/>
      <w:tblBorders>
        <w:top w:val="single" w:color="FFFFFF" w:themeColor="background1" w:sz="18" w:space="0"/>
        <w:left w:val="single" w:color="FFFFFF" w:themeColor="background1" w:sz="18" w:space="0"/>
        <w:bottom w:val="single" w:color="FFFFFF" w:themeColor="background1" w:sz="18" w:space="0"/>
        <w:right w:val="single" w:color="FFFFFF" w:themeColor="background1" w:sz="18" w:space="0"/>
        <w:insideH w:val="single" w:color="FFFFFF" w:themeColor="background1" w:sz="18" w:space="0"/>
        <w:insideV w:val="single" w:color="FFFFFF" w:themeColor="background1" w:sz="18" w:space="0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8E7E9" w:themeFill="accent5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597</Words>
  <Characters>691</Characters>
  <Lines>23</Lines>
  <Paragraphs>6</Paragraphs>
  <TotalTime>6</TotalTime>
  <ScaleCrop>false</ScaleCrop>
  <LinksUpToDate>false</LinksUpToDate>
  <CharactersWithSpaces>749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2026-05-27T06:14:02Z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