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CE924" w14:textId="77777777" w:rsidR="00D74C10"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0BCDE316" wp14:editId="748D82C1">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10771979" w14:textId="7FD4A0E0" w:rsidR="00D74C1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w:t>
                              </w:r>
                              <w:r w:rsidR="00D264FB">
                                <w:rPr>
                                  <w:rFonts w:ascii="黑体" w:eastAsia="黑体" w:hAnsi="黑体" w:hint="eastAsia"/>
                                  <w:b/>
                                  <w:color w:val="5AA13B" w:themeColor="accent2"/>
                                  <w:sz w:val="40"/>
                                  <w:szCs w:val="40"/>
                                </w:rPr>
                                <w:t>1</w:t>
                              </w:r>
                              <w:r w:rsidR="00246A8C">
                                <w:rPr>
                                  <w:rFonts w:ascii="黑体" w:eastAsia="黑体" w:hAnsi="黑体" w:hint="eastAsia"/>
                                  <w:b/>
                                  <w:color w:val="5AA13B" w:themeColor="accent2"/>
                                  <w:sz w:val="40"/>
                                  <w:szCs w:val="40"/>
                                </w:rPr>
                                <w:t>4</w:t>
                              </w:r>
                              <w:r>
                                <w:rPr>
                                  <w:rFonts w:ascii="黑体" w:eastAsia="黑体" w:hAnsi="黑体" w:hint="eastAsia"/>
                                  <w:b/>
                                  <w:color w:val="5AA13B" w:themeColor="accent2"/>
                                  <w:sz w:val="40"/>
                                  <w:szCs w:val="40"/>
                                </w:rPr>
                                <w:t xml:space="preserve">讲 </w:t>
                              </w:r>
                              <w:r w:rsidR="00246A8C">
                                <w:rPr>
                                  <w:rFonts w:ascii="黑体" w:eastAsia="黑体" w:hAnsi="黑体" w:hint="eastAsia"/>
                                  <w:b/>
                                  <w:color w:val="5AA13B" w:themeColor="accent2"/>
                                  <w:sz w:val="40"/>
                                  <w:szCs w:val="40"/>
                                </w:rPr>
                                <w:t>密度基础</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0BCDE316"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10771979" w14:textId="7FD4A0E0" w:rsidR="00D74C1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w:t>
                        </w:r>
                        <w:r w:rsidR="00D264FB">
                          <w:rPr>
                            <w:rFonts w:ascii="黑体" w:eastAsia="黑体" w:hAnsi="黑体" w:hint="eastAsia"/>
                            <w:b/>
                            <w:color w:val="5AA13B" w:themeColor="accent2"/>
                            <w:sz w:val="40"/>
                            <w:szCs w:val="40"/>
                          </w:rPr>
                          <w:t>1</w:t>
                        </w:r>
                        <w:r w:rsidR="00246A8C">
                          <w:rPr>
                            <w:rFonts w:ascii="黑体" w:eastAsia="黑体" w:hAnsi="黑体" w:hint="eastAsia"/>
                            <w:b/>
                            <w:color w:val="5AA13B" w:themeColor="accent2"/>
                            <w:sz w:val="40"/>
                            <w:szCs w:val="40"/>
                          </w:rPr>
                          <w:t>4</w:t>
                        </w:r>
                        <w:r>
                          <w:rPr>
                            <w:rFonts w:ascii="黑体" w:eastAsia="黑体" w:hAnsi="黑体" w:hint="eastAsia"/>
                            <w:b/>
                            <w:color w:val="5AA13B" w:themeColor="accent2"/>
                            <w:sz w:val="40"/>
                            <w:szCs w:val="40"/>
                          </w:rPr>
                          <w:t xml:space="preserve">讲 </w:t>
                        </w:r>
                        <w:r w:rsidR="00246A8C">
                          <w:rPr>
                            <w:rFonts w:ascii="黑体" w:eastAsia="黑体" w:hAnsi="黑体" w:hint="eastAsia"/>
                            <w:b/>
                            <w:color w:val="5AA13B" w:themeColor="accent2"/>
                            <w:sz w:val="40"/>
                            <w:szCs w:val="40"/>
                          </w:rPr>
                          <w:t>密度基础</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1AA8DC5A" w14:textId="77777777" w:rsidR="00D74C10"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73DE160E" wp14:editId="2A00FF50">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0C7BC3C4" w14:textId="77777777" w:rsidR="00D74C1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73DE160E"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0C7BC3C4" w14:textId="77777777" w:rsidR="00D74C1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5DAF4386" w14:textId="79B33651" w:rsidR="00246A8C" w:rsidRPr="00246A8C" w:rsidRDefault="00FA793D" w:rsidP="00246A8C">
      <w:pPr>
        <w:pStyle w:val="af0"/>
        <w:ind w:left="672" w:hanging="672"/>
      </w:pPr>
      <w:r w:rsidRPr="00015A81">
        <w:rPr>
          <w:noProof/>
        </w:rPr>
        <mc:AlternateContent>
          <mc:Choice Requires="wps">
            <w:drawing>
              <wp:inline distT="0" distB="0" distL="0" distR="0" wp14:anchorId="515EF035" wp14:editId="42320369">
                <wp:extent cx="352425" cy="172720"/>
                <wp:effectExtent l="0" t="0" r="3810" b="0"/>
                <wp:docPr id="276391755" name="矩形 27639175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7FA95" w14:textId="77777777" w:rsidR="00FA793D" w:rsidRDefault="00FA793D" w:rsidP="00FA793D">
                            <w:pPr>
                              <w:spacing w:line="240" w:lineRule="exact"/>
                              <w:jc w:val="center"/>
                              <w:rPr>
                                <w:rFonts w:ascii="黑体" w:eastAsia="黑体" w:hAnsi="黑体" w:hint="eastAsia"/>
                                <w:szCs w:val="21"/>
                              </w:rPr>
                            </w:pPr>
                            <w:r>
                              <w:rPr>
                                <w:rFonts w:ascii="黑体" w:eastAsia="黑体" w:hAnsi="黑体" w:hint="eastAsia"/>
                                <w:szCs w:val="21"/>
                              </w:rPr>
                              <w:t>练1</w:t>
                            </w:r>
                          </w:p>
                          <w:p w14:paraId="781505E2" w14:textId="77777777" w:rsidR="00FA793D" w:rsidRDefault="00FA793D" w:rsidP="00FA793D">
                            <w:pPr>
                              <w:spacing w:line="240" w:lineRule="exact"/>
                              <w:jc w:val="left"/>
                              <w:rPr>
                                <w:rFonts w:ascii="黑体" w:eastAsia="黑体" w:hAnsi="黑体" w:hint="eastAsia"/>
                                <w:szCs w:val="21"/>
                              </w:rPr>
                            </w:pPr>
                          </w:p>
                          <w:p w14:paraId="598FB48C" w14:textId="77777777" w:rsidR="00FA793D" w:rsidRDefault="00FA793D" w:rsidP="00FA793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15EF035" id="矩形 276391755"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47B7FA95" w14:textId="77777777" w:rsidR="00FA793D" w:rsidRDefault="00FA793D" w:rsidP="00FA793D">
                      <w:pPr>
                        <w:spacing w:line="240" w:lineRule="exact"/>
                        <w:jc w:val="center"/>
                        <w:rPr>
                          <w:rFonts w:ascii="黑体" w:eastAsia="黑体" w:hAnsi="黑体" w:hint="eastAsia"/>
                          <w:szCs w:val="21"/>
                        </w:rPr>
                      </w:pPr>
                      <w:r>
                        <w:rPr>
                          <w:rFonts w:ascii="黑体" w:eastAsia="黑体" w:hAnsi="黑体" w:hint="eastAsia"/>
                          <w:szCs w:val="21"/>
                        </w:rPr>
                        <w:t>练1</w:t>
                      </w:r>
                    </w:p>
                    <w:p w14:paraId="781505E2" w14:textId="77777777" w:rsidR="00FA793D" w:rsidRDefault="00FA793D" w:rsidP="00FA793D">
                      <w:pPr>
                        <w:spacing w:line="240" w:lineRule="exact"/>
                        <w:jc w:val="left"/>
                        <w:rPr>
                          <w:rFonts w:ascii="黑体" w:eastAsia="黑体" w:hAnsi="黑体" w:hint="eastAsia"/>
                          <w:szCs w:val="21"/>
                        </w:rPr>
                      </w:pPr>
                    </w:p>
                    <w:p w14:paraId="598FB48C" w14:textId="77777777" w:rsidR="00FA793D" w:rsidRDefault="00FA793D" w:rsidP="00FA793D">
                      <w:pPr>
                        <w:spacing w:line="240" w:lineRule="exact"/>
                        <w:jc w:val="left"/>
                        <w:rPr>
                          <w:rFonts w:ascii="黑体" w:eastAsia="黑体" w:hAnsi="黑体" w:hint="eastAsia"/>
                          <w:szCs w:val="21"/>
                        </w:rPr>
                      </w:pPr>
                    </w:p>
                  </w:txbxContent>
                </v:textbox>
                <w10:anchorlock/>
              </v:rect>
            </w:pict>
          </mc:Fallback>
        </mc:AlternateContent>
      </w:r>
      <w:r w:rsidR="00246A8C" w:rsidRPr="00246A8C">
        <w:t>对于密度公式</w:t>
      </w:r>
      <w:r w:rsidR="00246A8C" w:rsidRPr="00246A8C">
        <w:t xml:space="preserve">ρ </w:t>
      </w:r>
      <w:r w:rsidR="00246A8C" w:rsidRPr="00246A8C">
        <w:t>的理解，下列说法正确的是（</w:t>
      </w:r>
      <w:r w:rsidR="00246A8C" w:rsidRPr="00246A8C">
        <w:t xml:space="preserve">  </w:t>
      </w:r>
      <w:r w:rsidR="00246A8C" w:rsidRPr="00246A8C">
        <w:t>）</w:t>
      </w:r>
    </w:p>
    <w:p w14:paraId="27BE478B" w14:textId="77777777" w:rsidR="00246A8C" w:rsidRPr="00246A8C" w:rsidRDefault="00246A8C" w:rsidP="00246A8C">
      <w:pPr>
        <w:pStyle w:val="123"/>
      </w:pPr>
      <w:r w:rsidRPr="00246A8C">
        <w:t>A</w:t>
      </w:r>
      <w:r w:rsidRPr="00246A8C">
        <w:t>．密度</w:t>
      </w:r>
      <w:r w:rsidRPr="00246A8C">
        <w:t>ρ</w:t>
      </w:r>
      <w:r w:rsidRPr="00246A8C">
        <w:t>与物体的质量</w:t>
      </w:r>
      <w:r w:rsidRPr="00246A8C">
        <w:t>m</w:t>
      </w:r>
      <w:r w:rsidRPr="00246A8C">
        <w:t>成正比</w:t>
      </w:r>
      <w:r w:rsidRPr="00246A8C">
        <w:tab/>
      </w:r>
    </w:p>
    <w:p w14:paraId="49CB6D7F" w14:textId="77777777" w:rsidR="00246A8C" w:rsidRPr="00246A8C" w:rsidRDefault="00246A8C" w:rsidP="00246A8C">
      <w:pPr>
        <w:pStyle w:val="123"/>
      </w:pPr>
      <w:r w:rsidRPr="00246A8C">
        <w:t>B</w:t>
      </w:r>
      <w:r w:rsidRPr="00246A8C">
        <w:t>．密度</w:t>
      </w:r>
      <w:r w:rsidRPr="00246A8C">
        <w:t>ρ</w:t>
      </w:r>
      <w:r w:rsidRPr="00246A8C">
        <w:t>与物体的体积</w:t>
      </w:r>
      <w:r w:rsidRPr="00246A8C">
        <w:t>V</w:t>
      </w:r>
      <w:r w:rsidRPr="00246A8C">
        <w:t>成反比</w:t>
      </w:r>
      <w:r w:rsidRPr="00246A8C">
        <w:tab/>
      </w:r>
    </w:p>
    <w:p w14:paraId="1C347E5A" w14:textId="77777777" w:rsidR="00246A8C" w:rsidRPr="00246A8C" w:rsidRDefault="00246A8C" w:rsidP="00246A8C">
      <w:pPr>
        <w:pStyle w:val="123"/>
      </w:pPr>
      <w:r w:rsidRPr="00246A8C">
        <w:t>C</w:t>
      </w:r>
      <w:r w:rsidRPr="00246A8C">
        <w:t>．密度</w:t>
      </w:r>
      <w:r w:rsidRPr="00246A8C">
        <w:t>ρ</w:t>
      </w:r>
      <w:r w:rsidRPr="00246A8C">
        <w:t>与物体的质量</w:t>
      </w:r>
      <w:r w:rsidRPr="00246A8C">
        <w:t>m</w:t>
      </w:r>
      <w:r w:rsidRPr="00246A8C">
        <w:t>和体积</w:t>
      </w:r>
      <w:r w:rsidRPr="00246A8C">
        <w:t>V</w:t>
      </w:r>
      <w:r w:rsidRPr="00246A8C">
        <w:t>都有关</w:t>
      </w:r>
      <w:r w:rsidRPr="00246A8C">
        <w:tab/>
      </w:r>
    </w:p>
    <w:p w14:paraId="24DFF4AD" w14:textId="77777777" w:rsidR="00246A8C" w:rsidRPr="00246A8C" w:rsidRDefault="00246A8C" w:rsidP="00246A8C">
      <w:pPr>
        <w:pStyle w:val="123"/>
      </w:pPr>
      <w:r w:rsidRPr="00246A8C">
        <w:t>D</w:t>
      </w:r>
      <w:r w:rsidRPr="00246A8C">
        <w:t>．密度是物质本身的一种特性，密度</w:t>
      </w:r>
      <w:r w:rsidRPr="00246A8C">
        <w:t>ρ</w:t>
      </w:r>
      <w:r w:rsidRPr="00246A8C">
        <w:t>在数值上等于质量</w:t>
      </w:r>
      <w:r w:rsidRPr="00246A8C">
        <w:t>m</w:t>
      </w:r>
      <w:r w:rsidRPr="00246A8C">
        <w:t>与体积</w:t>
      </w:r>
      <w:r w:rsidRPr="00246A8C">
        <w:t>V</w:t>
      </w:r>
      <w:r w:rsidRPr="00246A8C">
        <w:t>的比值</w:t>
      </w:r>
    </w:p>
    <w:p w14:paraId="08430602" w14:textId="77777777" w:rsidR="00BB12C6" w:rsidRDefault="00BB12C6" w:rsidP="00246A8C">
      <w:pPr>
        <w:pStyle w:val="1230"/>
        <w:ind w:left="588"/>
      </w:pPr>
    </w:p>
    <w:p w14:paraId="3B2D2668" w14:textId="5F541399" w:rsidR="00246A8C" w:rsidRPr="00246A8C" w:rsidRDefault="00246A8C" w:rsidP="00246A8C">
      <w:pPr>
        <w:pStyle w:val="af0"/>
        <w:ind w:left="672" w:hanging="672"/>
      </w:pPr>
      <w:r w:rsidRPr="00246A8C">
        <w:rPr>
          <w:noProof/>
        </w:rPr>
        <mc:AlternateContent>
          <mc:Choice Requires="wps">
            <w:drawing>
              <wp:inline distT="0" distB="0" distL="0" distR="0" wp14:anchorId="73A79E27" wp14:editId="006B4498">
                <wp:extent cx="352425" cy="172720"/>
                <wp:effectExtent l="0" t="0" r="3810" b="0"/>
                <wp:docPr id="1166610194" name="矩形 116661019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FCF6E4" w14:textId="4FF04739"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2</w:t>
                            </w:r>
                          </w:p>
                          <w:p w14:paraId="2B987361" w14:textId="77777777" w:rsidR="00246A8C" w:rsidRDefault="00246A8C" w:rsidP="00246A8C">
                            <w:pPr>
                              <w:spacing w:line="240" w:lineRule="exact"/>
                              <w:jc w:val="left"/>
                              <w:rPr>
                                <w:rFonts w:ascii="黑体" w:eastAsia="黑体" w:hAnsi="黑体" w:hint="eastAsia"/>
                                <w:szCs w:val="21"/>
                              </w:rPr>
                            </w:pPr>
                          </w:p>
                          <w:p w14:paraId="128F0EF5"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3A79E27" id="矩形 1166610194"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48FCF6E4" w14:textId="4FF04739"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2</w:t>
                      </w:r>
                    </w:p>
                    <w:p w14:paraId="2B987361" w14:textId="77777777" w:rsidR="00246A8C" w:rsidRDefault="00246A8C" w:rsidP="00246A8C">
                      <w:pPr>
                        <w:spacing w:line="240" w:lineRule="exact"/>
                        <w:jc w:val="left"/>
                        <w:rPr>
                          <w:rFonts w:ascii="黑体" w:eastAsia="黑体" w:hAnsi="黑体" w:hint="eastAsia"/>
                          <w:szCs w:val="21"/>
                        </w:rPr>
                      </w:pPr>
                    </w:p>
                    <w:p w14:paraId="128F0EF5"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从表中获取信息，判断下列说法中正确的是（</w:t>
      </w:r>
      <w:r w:rsidRPr="00246A8C">
        <w:t xml:space="preserve">  </w:t>
      </w:r>
      <w:r w:rsidRPr="00246A8C">
        <w:t>）</w:t>
      </w:r>
    </w:p>
    <w:tbl>
      <w:tblPr>
        <w:tblW w:w="0" w:type="auto"/>
        <w:tblInd w:w="69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firstRow="1" w:lastRow="0" w:firstColumn="1" w:lastColumn="0" w:noHBand="0" w:noVBand="1"/>
      </w:tblPr>
      <w:tblGrid>
        <w:gridCol w:w="1380"/>
        <w:gridCol w:w="1393"/>
        <w:gridCol w:w="1090"/>
        <w:gridCol w:w="1402"/>
      </w:tblGrid>
      <w:tr w:rsidR="00246A8C" w:rsidRPr="00246A8C" w14:paraId="4F65F19C" w14:textId="77777777" w:rsidTr="00246A8C">
        <w:trPr>
          <w:trHeight w:val="374"/>
        </w:trPr>
        <w:tc>
          <w:tcPr>
            <w:tcW w:w="5265" w:type="dxa"/>
            <w:gridSpan w:val="4"/>
            <w:tcBorders>
              <w:top w:val="single" w:sz="2" w:space="0" w:color="000000"/>
              <w:left w:val="single" w:sz="2" w:space="0" w:color="000000"/>
              <w:bottom w:val="single" w:sz="2" w:space="0" w:color="000000"/>
              <w:right w:val="single" w:sz="2" w:space="0" w:color="000000"/>
            </w:tcBorders>
            <w:hideMark/>
          </w:tcPr>
          <w:p w14:paraId="4E27293D" w14:textId="77777777" w:rsidR="00246A8C" w:rsidRPr="00246A8C" w:rsidRDefault="00246A8C" w:rsidP="00246A8C">
            <w:pPr>
              <w:pStyle w:val="af0"/>
              <w:ind w:left="672" w:hanging="672"/>
            </w:pPr>
            <w:r w:rsidRPr="00246A8C">
              <w:t>常温常压下部分物质的密度（</w:t>
            </w:r>
            <w:r w:rsidRPr="00246A8C">
              <w:t>kg/m</w:t>
            </w:r>
            <w:r w:rsidRPr="00246A8C">
              <w:rPr>
                <w:vertAlign w:val="superscript"/>
              </w:rPr>
              <w:t>3</w:t>
            </w:r>
            <w:r w:rsidRPr="00246A8C">
              <w:t>）</w:t>
            </w:r>
          </w:p>
        </w:tc>
      </w:tr>
      <w:tr w:rsidR="00246A8C" w:rsidRPr="00246A8C" w14:paraId="214812C3" w14:textId="77777777" w:rsidTr="00246A8C">
        <w:trPr>
          <w:trHeight w:val="374"/>
        </w:trPr>
        <w:tc>
          <w:tcPr>
            <w:tcW w:w="1380" w:type="dxa"/>
            <w:tcBorders>
              <w:top w:val="single" w:sz="2" w:space="0" w:color="000000"/>
              <w:left w:val="single" w:sz="2" w:space="0" w:color="000000"/>
              <w:bottom w:val="single" w:sz="2" w:space="0" w:color="000000"/>
              <w:right w:val="single" w:sz="2" w:space="0" w:color="000000"/>
            </w:tcBorders>
            <w:hideMark/>
          </w:tcPr>
          <w:p w14:paraId="14F2CF75" w14:textId="77777777" w:rsidR="00246A8C" w:rsidRPr="00246A8C" w:rsidRDefault="00246A8C" w:rsidP="00246A8C">
            <w:pPr>
              <w:pStyle w:val="af0"/>
              <w:ind w:left="672" w:hanging="672"/>
            </w:pPr>
            <w:r w:rsidRPr="00246A8C">
              <w:t>金</w:t>
            </w:r>
          </w:p>
        </w:tc>
        <w:tc>
          <w:tcPr>
            <w:tcW w:w="1393" w:type="dxa"/>
            <w:tcBorders>
              <w:top w:val="single" w:sz="2" w:space="0" w:color="000000"/>
              <w:left w:val="single" w:sz="2" w:space="0" w:color="000000"/>
              <w:bottom w:val="single" w:sz="2" w:space="0" w:color="000000"/>
              <w:right w:val="single" w:sz="2" w:space="0" w:color="000000"/>
            </w:tcBorders>
            <w:hideMark/>
          </w:tcPr>
          <w:p w14:paraId="420D708E" w14:textId="77777777" w:rsidR="00246A8C" w:rsidRPr="00246A8C" w:rsidRDefault="00246A8C" w:rsidP="00246A8C">
            <w:pPr>
              <w:pStyle w:val="af0"/>
              <w:ind w:left="672" w:hanging="672"/>
            </w:pPr>
            <w:r w:rsidRPr="00246A8C">
              <w:t>19.3×10</w:t>
            </w:r>
            <w:r w:rsidRPr="00246A8C">
              <w:rPr>
                <w:vertAlign w:val="superscript"/>
              </w:rPr>
              <w:t>3</w:t>
            </w:r>
          </w:p>
        </w:tc>
        <w:tc>
          <w:tcPr>
            <w:tcW w:w="1090" w:type="dxa"/>
            <w:tcBorders>
              <w:top w:val="single" w:sz="2" w:space="0" w:color="000000"/>
              <w:left w:val="single" w:sz="2" w:space="0" w:color="000000"/>
              <w:bottom w:val="single" w:sz="2" w:space="0" w:color="000000"/>
              <w:right w:val="single" w:sz="2" w:space="0" w:color="000000"/>
            </w:tcBorders>
            <w:hideMark/>
          </w:tcPr>
          <w:p w14:paraId="18A3C224" w14:textId="77777777" w:rsidR="00246A8C" w:rsidRPr="00246A8C" w:rsidRDefault="00246A8C" w:rsidP="00246A8C">
            <w:pPr>
              <w:pStyle w:val="af0"/>
              <w:ind w:left="672" w:hanging="672"/>
            </w:pPr>
            <w:r w:rsidRPr="00246A8C">
              <w:t>水银</w:t>
            </w:r>
          </w:p>
        </w:tc>
        <w:tc>
          <w:tcPr>
            <w:tcW w:w="1402" w:type="dxa"/>
            <w:tcBorders>
              <w:top w:val="single" w:sz="2" w:space="0" w:color="000000"/>
              <w:left w:val="single" w:sz="2" w:space="0" w:color="000000"/>
              <w:bottom w:val="single" w:sz="2" w:space="0" w:color="000000"/>
              <w:right w:val="single" w:sz="2" w:space="0" w:color="000000"/>
            </w:tcBorders>
            <w:hideMark/>
          </w:tcPr>
          <w:p w14:paraId="5D5BAEA7" w14:textId="77777777" w:rsidR="00246A8C" w:rsidRPr="00246A8C" w:rsidRDefault="00246A8C" w:rsidP="00246A8C">
            <w:pPr>
              <w:pStyle w:val="af0"/>
              <w:ind w:left="672" w:hanging="672"/>
            </w:pPr>
            <w:r w:rsidRPr="00246A8C">
              <w:t>13.6×10</w:t>
            </w:r>
            <w:r w:rsidRPr="00246A8C">
              <w:rPr>
                <w:vertAlign w:val="superscript"/>
              </w:rPr>
              <w:t>3</w:t>
            </w:r>
          </w:p>
        </w:tc>
      </w:tr>
      <w:tr w:rsidR="00246A8C" w:rsidRPr="00246A8C" w14:paraId="4808F1C6" w14:textId="77777777" w:rsidTr="00246A8C">
        <w:trPr>
          <w:trHeight w:val="365"/>
        </w:trPr>
        <w:tc>
          <w:tcPr>
            <w:tcW w:w="1380" w:type="dxa"/>
            <w:tcBorders>
              <w:top w:val="single" w:sz="2" w:space="0" w:color="000000"/>
              <w:left w:val="single" w:sz="2" w:space="0" w:color="000000"/>
              <w:bottom w:val="single" w:sz="2" w:space="0" w:color="000000"/>
              <w:right w:val="single" w:sz="2" w:space="0" w:color="000000"/>
            </w:tcBorders>
            <w:hideMark/>
          </w:tcPr>
          <w:p w14:paraId="6504915D" w14:textId="77777777" w:rsidR="00246A8C" w:rsidRPr="00246A8C" w:rsidRDefault="00246A8C" w:rsidP="00246A8C">
            <w:pPr>
              <w:pStyle w:val="af0"/>
              <w:ind w:left="672" w:hanging="672"/>
            </w:pPr>
            <w:r w:rsidRPr="00246A8C">
              <w:t>钢、铁</w:t>
            </w:r>
          </w:p>
        </w:tc>
        <w:tc>
          <w:tcPr>
            <w:tcW w:w="1393" w:type="dxa"/>
            <w:tcBorders>
              <w:top w:val="single" w:sz="2" w:space="0" w:color="000000"/>
              <w:left w:val="single" w:sz="2" w:space="0" w:color="000000"/>
              <w:bottom w:val="single" w:sz="2" w:space="0" w:color="000000"/>
              <w:right w:val="single" w:sz="2" w:space="0" w:color="000000"/>
            </w:tcBorders>
            <w:hideMark/>
          </w:tcPr>
          <w:p w14:paraId="7B498468" w14:textId="77777777" w:rsidR="00246A8C" w:rsidRPr="00246A8C" w:rsidRDefault="00246A8C" w:rsidP="00246A8C">
            <w:pPr>
              <w:pStyle w:val="af0"/>
              <w:ind w:left="672" w:hanging="672"/>
            </w:pPr>
            <w:r w:rsidRPr="00246A8C">
              <w:t>7.9×10</w:t>
            </w:r>
            <w:r w:rsidRPr="00246A8C">
              <w:rPr>
                <w:vertAlign w:val="superscript"/>
              </w:rPr>
              <w:t>3</w:t>
            </w:r>
          </w:p>
        </w:tc>
        <w:tc>
          <w:tcPr>
            <w:tcW w:w="1090" w:type="dxa"/>
            <w:tcBorders>
              <w:top w:val="single" w:sz="2" w:space="0" w:color="000000"/>
              <w:left w:val="single" w:sz="2" w:space="0" w:color="000000"/>
              <w:bottom w:val="single" w:sz="2" w:space="0" w:color="000000"/>
              <w:right w:val="single" w:sz="2" w:space="0" w:color="000000"/>
            </w:tcBorders>
            <w:hideMark/>
          </w:tcPr>
          <w:p w14:paraId="4E699200" w14:textId="77777777" w:rsidR="00246A8C" w:rsidRPr="00246A8C" w:rsidRDefault="00246A8C" w:rsidP="00246A8C">
            <w:pPr>
              <w:pStyle w:val="af0"/>
              <w:ind w:left="672" w:hanging="672"/>
            </w:pPr>
            <w:r w:rsidRPr="00246A8C">
              <w:t>纯水</w:t>
            </w:r>
          </w:p>
        </w:tc>
        <w:tc>
          <w:tcPr>
            <w:tcW w:w="1402" w:type="dxa"/>
            <w:tcBorders>
              <w:top w:val="single" w:sz="2" w:space="0" w:color="000000"/>
              <w:left w:val="single" w:sz="2" w:space="0" w:color="000000"/>
              <w:bottom w:val="single" w:sz="2" w:space="0" w:color="000000"/>
              <w:right w:val="single" w:sz="2" w:space="0" w:color="000000"/>
            </w:tcBorders>
            <w:hideMark/>
          </w:tcPr>
          <w:p w14:paraId="4312EC88" w14:textId="77777777" w:rsidR="00246A8C" w:rsidRPr="00246A8C" w:rsidRDefault="00246A8C" w:rsidP="00246A8C">
            <w:pPr>
              <w:pStyle w:val="af0"/>
              <w:ind w:left="672" w:hanging="672"/>
            </w:pPr>
            <w:r w:rsidRPr="00246A8C">
              <w:t>1.0×10</w:t>
            </w:r>
            <w:r w:rsidRPr="00246A8C">
              <w:rPr>
                <w:vertAlign w:val="superscript"/>
              </w:rPr>
              <w:t>3</w:t>
            </w:r>
          </w:p>
        </w:tc>
      </w:tr>
      <w:tr w:rsidR="00246A8C" w:rsidRPr="00246A8C" w14:paraId="09E40A2A" w14:textId="77777777" w:rsidTr="00246A8C">
        <w:trPr>
          <w:trHeight w:val="374"/>
        </w:trPr>
        <w:tc>
          <w:tcPr>
            <w:tcW w:w="1380" w:type="dxa"/>
            <w:tcBorders>
              <w:top w:val="single" w:sz="2" w:space="0" w:color="000000"/>
              <w:left w:val="single" w:sz="2" w:space="0" w:color="000000"/>
              <w:bottom w:val="single" w:sz="2" w:space="0" w:color="000000"/>
              <w:right w:val="single" w:sz="2" w:space="0" w:color="000000"/>
            </w:tcBorders>
            <w:hideMark/>
          </w:tcPr>
          <w:p w14:paraId="1A302701" w14:textId="77777777" w:rsidR="00246A8C" w:rsidRPr="00246A8C" w:rsidRDefault="00246A8C" w:rsidP="00246A8C">
            <w:pPr>
              <w:pStyle w:val="af0"/>
              <w:ind w:left="672" w:hanging="672"/>
            </w:pPr>
            <w:r w:rsidRPr="00246A8C">
              <w:t>冰（</w:t>
            </w:r>
            <w:r w:rsidRPr="00246A8C">
              <w:t>0℃</w:t>
            </w:r>
            <w:r w:rsidRPr="00246A8C">
              <w:t>）</w:t>
            </w:r>
          </w:p>
        </w:tc>
        <w:tc>
          <w:tcPr>
            <w:tcW w:w="1393" w:type="dxa"/>
            <w:tcBorders>
              <w:top w:val="single" w:sz="2" w:space="0" w:color="000000"/>
              <w:left w:val="single" w:sz="2" w:space="0" w:color="000000"/>
              <w:bottom w:val="single" w:sz="2" w:space="0" w:color="000000"/>
              <w:right w:val="single" w:sz="2" w:space="0" w:color="000000"/>
            </w:tcBorders>
            <w:hideMark/>
          </w:tcPr>
          <w:p w14:paraId="4454FE52" w14:textId="77777777" w:rsidR="00246A8C" w:rsidRPr="00246A8C" w:rsidRDefault="00246A8C" w:rsidP="00246A8C">
            <w:pPr>
              <w:pStyle w:val="af0"/>
              <w:ind w:left="672" w:hanging="672"/>
            </w:pPr>
            <w:r w:rsidRPr="00246A8C">
              <w:t>0.9×10</w:t>
            </w:r>
            <w:r w:rsidRPr="00246A8C">
              <w:rPr>
                <w:vertAlign w:val="superscript"/>
              </w:rPr>
              <w:t>3</w:t>
            </w:r>
          </w:p>
        </w:tc>
        <w:tc>
          <w:tcPr>
            <w:tcW w:w="1090" w:type="dxa"/>
            <w:tcBorders>
              <w:top w:val="single" w:sz="2" w:space="0" w:color="000000"/>
              <w:left w:val="single" w:sz="2" w:space="0" w:color="000000"/>
              <w:bottom w:val="single" w:sz="2" w:space="0" w:color="000000"/>
              <w:right w:val="single" w:sz="2" w:space="0" w:color="000000"/>
            </w:tcBorders>
            <w:hideMark/>
          </w:tcPr>
          <w:p w14:paraId="0BAD6908" w14:textId="77777777" w:rsidR="00246A8C" w:rsidRPr="00246A8C" w:rsidRDefault="00246A8C" w:rsidP="00246A8C">
            <w:pPr>
              <w:pStyle w:val="af0"/>
              <w:ind w:left="672" w:hanging="672"/>
            </w:pPr>
            <w:r w:rsidRPr="00246A8C">
              <w:t>植物油</w:t>
            </w:r>
          </w:p>
        </w:tc>
        <w:tc>
          <w:tcPr>
            <w:tcW w:w="1402" w:type="dxa"/>
            <w:tcBorders>
              <w:top w:val="single" w:sz="2" w:space="0" w:color="000000"/>
              <w:left w:val="single" w:sz="2" w:space="0" w:color="000000"/>
              <w:bottom w:val="single" w:sz="2" w:space="0" w:color="000000"/>
              <w:right w:val="single" w:sz="2" w:space="0" w:color="000000"/>
            </w:tcBorders>
            <w:hideMark/>
          </w:tcPr>
          <w:p w14:paraId="16A31833" w14:textId="77777777" w:rsidR="00246A8C" w:rsidRPr="00246A8C" w:rsidRDefault="00246A8C" w:rsidP="00246A8C">
            <w:pPr>
              <w:pStyle w:val="af0"/>
              <w:ind w:left="672" w:hanging="672"/>
            </w:pPr>
            <w:r w:rsidRPr="00246A8C">
              <w:t>0.9×10</w:t>
            </w:r>
            <w:r w:rsidRPr="00246A8C">
              <w:rPr>
                <w:vertAlign w:val="superscript"/>
              </w:rPr>
              <w:t>3</w:t>
            </w:r>
          </w:p>
        </w:tc>
      </w:tr>
      <w:tr w:rsidR="00246A8C" w:rsidRPr="00246A8C" w14:paraId="13C51F4E" w14:textId="77777777" w:rsidTr="00246A8C">
        <w:trPr>
          <w:trHeight w:val="382"/>
        </w:trPr>
        <w:tc>
          <w:tcPr>
            <w:tcW w:w="1380" w:type="dxa"/>
            <w:tcBorders>
              <w:top w:val="single" w:sz="2" w:space="0" w:color="000000"/>
              <w:left w:val="single" w:sz="2" w:space="0" w:color="000000"/>
              <w:bottom w:val="single" w:sz="2" w:space="0" w:color="000000"/>
              <w:right w:val="single" w:sz="2" w:space="0" w:color="000000"/>
            </w:tcBorders>
            <w:hideMark/>
          </w:tcPr>
          <w:p w14:paraId="0C669220" w14:textId="77777777" w:rsidR="00246A8C" w:rsidRPr="00246A8C" w:rsidRDefault="00246A8C" w:rsidP="00246A8C">
            <w:pPr>
              <w:pStyle w:val="af0"/>
              <w:ind w:left="672" w:hanging="672"/>
            </w:pPr>
            <w:r w:rsidRPr="00246A8C">
              <w:t>干松木</w:t>
            </w:r>
          </w:p>
        </w:tc>
        <w:tc>
          <w:tcPr>
            <w:tcW w:w="1393" w:type="dxa"/>
            <w:tcBorders>
              <w:top w:val="single" w:sz="2" w:space="0" w:color="000000"/>
              <w:left w:val="single" w:sz="2" w:space="0" w:color="000000"/>
              <w:bottom w:val="single" w:sz="2" w:space="0" w:color="000000"/>
              <w:right w:val="single" w:sz="2" w:space="0" w:color="000000"/>
            </w:tcBorders>
            <w:hideMark/>
          </w:tcPr>
          <w:p w14:paraId="56009730" w14:textId="77777777" w:rsidR="00246A8C" w:rsidRPr="00246A8C" w:rsidRDefault="00246A8C" w:rsidP="00246A8C">
            <w:pPr>
              <w:pStyle w:val="af0"/>
              <w:ind w:left="672" w:hanging="672"/>
            </w:pPr>
            <w:r w:rsidRPr="00246A8C">
              <w:t>0.5×10</w:t>
            </w:r>
            <w:r w:rsidRPr="00246A8C">
              <w:rPr>
                <w:vertAlign w:val="superscript"/>
              </w:rPr>
              <w:t>3</w:t>
            </w:r>
          </w:p>
        </w:tc>
        <w:tc>
          <w:tcPr>
            <w:tcW w:w="1090" w:type="dxa"/>
            <w:tcBorders>
              <w:top w:val="single" w:sz="2" w:space="0" w:color="000000"/>
              <w:left w:val="single" w:sz="2" w:space="0" w:color="000000"/>
              <w:bottom w:val="single" w:sz="2" w:space="0" w:color="000000"/>
              <w:right w:val="single" w:sz="2" w:space="0" w:color="000000"/>
            </w:tcBorders>
            <w:hideMark/>
          </w:tcPr>
          <w:p w14:paraId="6FB4E3CD" w14:textId="77777777" w:rsidR="00246A8C" w:rsidRPr="00246A8C" w:rsidRDefault="00246A8C" w:rsidP="00246A8C">
            <w:pPr>
              <w:pStyle w:val="af0"/>
              <w:ind w:left="672" w:hanging="672"/>
            </w:pPr>
            <w:r w:rsidRPr="00246A8C">
              <w:t>酒精</w:t>
            </w:r>
          </w:p>
        </w:tc>
        <w:tc>
          <w:tcPr>
            <w:tcW w:w="1402" w:type="dxa"/>
            <w:tcBorders>
              <w:top w:val="single" w:sz="2" w:space="0" w:color="000000"/>
              <w:left w:val="single" w:sz="2" w:space="0" w:color="000000"/>
              <w:bottom w:val="single" w:sz="2" w:space="0" w:color="000000"/>
              <w:right w:val="single" w:sz="2" w:space="0" w:color="000000"/>
            </w:tcBorders>
            <w:hideMark/>
          </w:tcPr>
          <w:p w14:paraId="099427BC" w14:textId="77777777" w:rsidR="00246A8C" w:rsidRPr="00246A8C" w:rsidRDefault="00246A8C" w:rsidP="00246A8C">
            <w:pPr>
              <w:pStyle w:val="af0"/>
              <w:ind w:left="672" w:hanging="672"/>
            </w:pPr>
            <w:r w:rsidRPr="00246A8C">
              <w:t>0.8×10</w:t>
            </w:r>
            <w:r w:rsidRPr="00246A8C">
              <w:rPr>
                <w:vertAlign w:val="superscript"/>
              </w:rPr>
              <w:t>3</w:t>
            </w:r>
          </w:p>
        </w:tc>
      </w:tr>
    </w:tbl>
    <w:p w14:paraId="0C4EBC2B" w14:textId="77777777" w:rsidR="00246A8C" w:rsidRPr="00246A8C" w:rsidRDefault="00246A8C" w:rsidP="00246A8C">
      <w:pPr>
        <w:pStyle w:val="123"/>
      </w:pPr>
      <w:r w:rsidRPr="00246A8C">
        <w:t>A</w:t>
      </w:r>
      <w:r w:rsidRPr="00246A8C">
        <w:t>．固体的密度一定比液体的密度大</w:t>
      </w:r>
      <w:r w:rsidRPr="00246A8C">
        <w:tab/>
      </w:r>
    </w:p>
    <w:p w14:paraId="43958660" w14:textId="77777777" w:rsidR="00246A8C" w:rsidRPr="00246A8C" w:rsidRDefault="00246A8C" w:rsidP="00246A8C">
      <w:pPr>
        <w:pStyle w:val="123"/>
      </w:pPr>
      <w:r w:rsidRPr="00246A8C">
        <w:t>B</w:t>
      </w:r>
      <w:r w:rsidRPr="00246A8C">
        <w:t>．不同的物质密度一定不同</w:t>
      </w:r>
      <w:r w:rsidRPr="00246A8C">
        <w:tab/>
      </w:r>
    </w:p>
    <w:p w14:paraId="5A50F906" w14:textId="77777777" w:rsidR="00246A8C" w:rsidRPr="00246A8C" w:rsidRDefault="00246A8C" w:rsidP="00246A8C">
      <w:pPr>
        <w:pStyle w:val="123"/>
      </w:pPr>
      <w:r w:rsidRPr="00246A8C">
        <w:t>C</w:t>
      </w:r>
      <w:r w:rsidRPr="00246A8C">
        <w:t>．金密度比铁大，所以</w:t>
      </w:r>
      <w:proofErr w:type="gramStart"/>
      <w:r w:rsidRPr="00246A8C">
        <w:t>金一定比铁重</w:t>
      </w:r>
      <w:proofErr w:type="gramEnd"/>
      <w:r w:rsidRPr="00246A8C">
        <w:tab/>
      </w:r>
    </w:p>
    <w:p w14:paraId="6F6E4773" w14:textId="77777777" w:rsidR="00246A8C" w:rsidRPr="00246A8C" w:rsidRDefault="00246A8C" w:rsidP="00246A8C">
      <w:pPr>
        <w:pStyle w:val="123"/>
      </w:pPr>
      <w:r w:rsidRPr="00246A8C">
        <w:t>D</w:t>
      </w:r>
      <w:r w:rsidRPr="00246A8C">
        <w:t>．一杯水凝固成冰以后，密度会变小</w:t>
      </w:r>
    </w:p>
    <w:p w14:paraId="509BBE63" w14:textId="77777777" w:rsidR="00BB12C6" w:rsidRDefault="00BB12C6" w:rsidP="00246A8C">
      <w:pPr>
        <w:pStyle w:val="1230"/>
        <w:ind w:left="588"/>
      </w:pPr>
    </w:p>
    <w:p w14:paraId="3E965E88" w14:textId="028D44B6" w:rsidR="00246A8C" w:rsidRPr="00246A8C" w:rsidRDefault="00246A8C" w:rsidP="00246A8C">
      <w:pPr>
        <w:pStyle w:val="af0"/>
        <w:ind w:left="672" w:hanging="672"/>
      </w:pPr>
      <w:r w:rsidRPr="00015A81">
        <w:rPr>
          <w:noProof/>
        </w:rPr>
        <mc:AlternateContent>
          <mc:Choice Requires="wps">
            <w:drawing>
              <wp:inline distT="0" distB="0" distL="0" distR="0" wp14:anchorId="63781488" wp14:editId="10B886BE">
                <wp:extent cx="352425" cy="172720"/>
                <wp:effectExtent l="0" t="0" r="3810" b="0"/>
                <wp:docPr id="1550120222" name="矩形 155012022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009B77" w14:textId="437535A1"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3</w:t>
                            </w:r>
                          </w:p>
                          <w:p w14:paraId="3B58ED49" w14:textId="77777777" w:rsidR="00246A8C" w:rsidRDefault="00246A8C" w:rsidP="00246A8C">
                            <w:pPr>
                              <w:spacing w:line="240" w:lineRule="exact"/>
                              <w:jc w:val="left"/>
                              <w:rPr>
                                <w:rFonts w:ascii="黑体" w:eastAsia="黑体" w:hAnsi="黑体" w:hint="eastAsia"/>
                                <w:szCs w:val="21"/>
                              </w:rPr>
                            </w:pPr>
                          </w:p>
                          <w:p w14:paraId="5D93E72E"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3781488" id="矩形 1550120222"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1D009B77" w14:textId="437535A1"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3</w:t>
                      </w:r>
                    </w:p>
                    <w:p w14:paraId="3B58ED49" w14:textId="77777777" w:rsidR="00246A8C" w:rsidRDefault="00246A8C" w:rsidP="00246A8C">
                      <w:pPr>
                        <w:spacing w:line="240" w:lineRule="exact"/>
                        <w:jc w:val="left"/>
                        <w:rPr>
                          <w:rFonts w:ascii="黑体" w:eastAsia="黑体" w:hAnsi="黑体" w:hint="eastAsia"/>
                          <w:szCs w:val="21"/>
                        </w:rPr>
                      </w:pPr>
                    </w:p>
                    <w:p w14:paraId="5D93E72E"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如图是为宇航员设计的</w:t>
      </w:r>
      <w:r w:rsidRPr="00246A8C">
        <w:t>“</w:t>
      </w:r>
      <w:r w:rsidRPr="00246A8C">
        <w:t>太空圆珠笔</w:t>
      </w:r>
      <w:r w:rsidRPr="00246A8C">
        <w:t>”</w:t>
      </w:r>
      <w:r w:rsidRPr="00246A8C">
        <w:t>，墨水靠密封笔管内的压缩氮气推动活塞向外挤出。墨水向外挤出的过程中，密封压缩氮气的密度</w:t>
      </w:r>
      <w:r w:rsidRPr="00246A8C">
        <w:t xml:space="preserve"> </w:t>
      </w:r>
      <w:r w:rsidRPr="00246A8C">
        <w:rPr>
          <w:u w:val="single"/>
        </w:rPr>
        <w:t xml:space="preserve"> </w:t>
      </w:r>
      <w:r>
        <w:rPr>
          <w:rFonts w:hint="eastAsia"/>
          <w:u w:val="single"/>
        </w:rPr>
        <w:t xml:space="preserve">      </w:t>
      </w:r>
      <w:r w:rsidRPr="00246A8C">
        <w:rPr>
          <w:u w:val="single"/>
        </w:rPr>
        <w:t xml:space="preserve"> </w:t>
      </w:r>
      <w:r w:rsidRPr="00246A8C">
        <w:t xml:space="preserve"> </w:t>
      </w:r>
      <w:r w:rsidRPr="00246A8C">
        <w:t>（选填</w:t>
      </w:r>
      <w:r w:rsidRPr="00246A8C">
        <w:t>“</w:t>
      </w:r>
      <w:r w:rsidRPr="00246A8C">
        <w:t>变大</w:t>
      </w:r>
      <w:r w:rsidRPr="00246A8C">
        <w:t>”“</w:t>
      </w:r>
      <w:r w:rsidRPr="00246A8C">
        <w:t>变小</w:t>
      </w:r>
      <w:r w:rsidRPr="00246A8C">
        <w:t>”</w:t>
      </w:r>
      <w:r w:rsidRPr="00246A8C">
        <w:t>或</w:t>
      </w:r>
      <w:r w:rsidRPr="00246A8C">
        <w:t>“</w:t>
      </w:r>
      <w:r w:rsidRPr="00246A8C">
        <w:t>不变</w:t>
      </w:r>
      <w:r w:rsidRPr="00246A8C">
        <w:t>”</w:t>
      </w:r>
      <w:r w:rsidRPr="00246A8C">
        <w:t>），判断依据是</w:t>
      </w:r>
      <w:r w:rsidRPr="00246A8C">
        <w:t xml:space="preserve"> </w:t>
      </w:r>
      <w:r w:rsidRPr="00246A8C">
        <w:rPr>
          <w:u w:val="single"/>
        </w:rPr>
        <w:t xml:space="preserve"> </w:t>
      </w:r>
      <w:r>
        <w:rPr>
          <w:rFonts w:hint="eastAsia"/>
          <w:u w:val="single"/>
        </w:rPr>
        <w:t xml:space="preserve">                  </w:t>
      </w:r>
      <w:r w:rsidRPr="00246A8C">
        <w:rPr>
          <w:u w:val="single"/>
        </w:rPr>
        <w:t xml:space="preserve"> </w:t>
      </w:r>
      <w:r w:rsidRPr="00246A8C">
        <w:t xml:space="preserve"> </w:t>
      </w:r>
      <w:r w:rsidRPr="00246A8C">
        <w:t>。</w:t>
      </w:r>
    </w:p>
    <w:p w14:paraId="29B54D77" w14:textId="0091B264" w:rsidR="00246A8C" w:rsidRPr="00246A8C" w:rsidRDefault="00246A8C" w:rsidP="00246A8C">
      <w:pPr>
        <w:pStyle w:val="af0"/>
        <w:ind w:left="672" w:hanging="672"/>
        <w:jc w:val="center"/>
      </w:pPr>
      <w:r w:rsidRPr="00246A8C">
        <w:rPr>
          <w:noProof/>
        </w:rPr>
        <w:drawing>
          <wp:inline distT="0" distB="0" distL="0" distR="0" wp14:anchorId="06E8F903" wp14:editId="3D829FDD">
            <wp:extent cx="2028825" cy="581025"/>
            <wp:effectExtent l="0" t="0" r="9525" b="9525"/>
            <wp:docPr id="22252904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28825" cy="581025"/>
                    </a:xfrm>
                    <a:prstGeom prst="rect">
                      <a:avLst/>
                    </a:prstGeom>
                    <a:noFill/>
                    <a:ln>
                      <a:noFill/>
                    </a:ln>
                  </pic:spPr>
                </pic:pic>
              </a:graphicData>
            </a:graphic>
          </wp:inline>
        </w:drawing>
      </w:r>
    </w:p>
    <w:p w14:paraId="01E3BEA6" w14:textId="77777777" w:rsidR="00BB12C6" w:rsidRDefault="00BB12C6" w:rsidP="00246A8C">
      <w:pPr>
        <w:pStyle w:val="1230"/>
        <w:ind w:left="588"/>
      </w:pPr>
    </w:p>
    <w:p w14:paraId="08EE4CA6" w14:textId="77777777" w:rsidR="00246A8C" w:rsidRPr="00246A8C" w:rsidRDefault="00246A8C" w:rsidP="00246A8C">
      <w:pPr>
        <w:pStyle w:val="af0"/>
        <w:ind w:left="672" w:hanging="672"/>
      </w:pPr>
    </w:p>
    <w:p w14:paraId="0EEBA44E" w14:textId="17EF7121" w:rsidR="00246A8C" w:rsidRPr="00246A8C" w:rsidRDefault="00246A8C" w:rsidP="00246A8C">
      <w:pPr>
        <w:pStyle w:val="af0"/>
        <w:ind w:left="672" w:hanging="672"/>
      </w:pPr>
      <w:r w:rsidRPr="00246A8C">
        <w:rPr>
          <w:noProof/>
        </w:rPr>
        <w:lastRenderedPageBreak/>
        <w:drawing>
          <wp:anchor distT="0" distB="0" distL="114300" distR="114300" simplePos="0" relativeHeight="251651584" behindDoc="0" locked="0" layoutInCell="1" allowOverlap="1" wp14:anchorId="32A59EB7" wp14:editId="11DF287B">
            <wp:simplePos x="0" y="0"/>
            <wp:positionH relativeFrom="column">
              <wp:posOffset>2506947</wp:posOffset>
            </wp:positionH>
            <wp:positionV relativeFrom="paragraph">
              <wp:posOffset>484836</wp:posOffset>
            </wp:positionV>
            <wp:extent cx="2447925" cy="1457325"/>
            <wp:effectExtent l="0" t="0" r="9525" b="9525"/>
            <wp:wrapNone/>
            <wp:docPr id="15849523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47925" cy="1457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6A8C">
        <w:rPr>
          <w:noProof/>
        </w:rPr>
        <mc:AlternateContent>
          <mc:Choice Requires="wps">
            <w:drawing>
              <wp:inline distT="0" distB="0" distL="0" distR="0" wp14:anchorId="14E2D941" wp14:editId="5DB554B3">
                <wp:extent cx="352425" cy="172720"/>
                <wp:effectExtent l="0" t="0" r="3810" b="0"/>
                <wp:docPr id="689751783" name="矩形 68975178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869840" w14:textId="7FDA0B07"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4</w:t>
                            </w:r>
                          </w:p>
                          <w:p w14:paraId="5A8B88A5" w14:textId="77777777" w:rsidR="00246A8C" w:rsidRDefault="00246A8C" w:rsidP="00246A8C">
                            <w:pPr>
                              <w:spacing w:line="240" w:lineRule="exact"/>
                              <w:jc w:val="left"/>
                              <w:rPr>
                                <w:rFonts w:ascii="黑体" w:eastAsia="黑体" w:hAnsi="黑体" w:hint="eastAsia"/>
                                <w:szCs w:val="21"/>
                              </w:rPr>
                            </w:pPr>
                          </w:p>
                          <w:p w14:paraId="36060107"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4E2D941" id="矩形 689751783"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24869840" w14:textId="7FDA0B07"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4</w:t>
                      </w:r>
                    </w:p>
                    <w:p w14:paraId="5A8B88A5" w14:textId="77777777" w:rsidR="00246A8C" w:rsidRDefault="00246A8C" w:rsidP="00246A8C">
                      <w:pPr>
                        <w:spacing w:line="240" w:lineRule="exact"/>
                        <w:jc w:val="left"/>
                        <w:rPr>
                          <w:rFonts w:ascii="黑体" w:eastAsia="黑体" w:hAnsi="黑体" w:hint="eastAsia"/>
                          <w:szCs w:val="21"/>
                        </w:rPr>
                      </w:pPr>
                    </w:p>
                    <w:p w14:paraId="36060107"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为了测量某种液体的密度，小明利用天平和量杯测量了液体和量杯的总质量</w:t>
      </w:r>
      <w:r w:rsidRPr="00246A8C">
        <w:t>m</w:t>
      </w:r>
      <w:r w:rsidRPr="00246A8C">
        <w:t>及液体的体积</w:t>
      </w:r>
      <w:r w:rsidRPr="00246A8C">
        <w:t>V</w:t>
      </w:r>
      <w:r w:rsidRPr="00246A8C">
        <w:t>，得到了几组数据并绘出了</w:t>
      </w:r>
      <w:r w:rsidRPr="00246A8C">
        <w:t>m</w:t>
      </w:r>
      <w:r w:rsidRPr="00246A8C">
        <w:t>﹣</w:t>
      </w:r>
      <w:r w:rsidRPr="00246A8C">
        <w:t>V</w:t>
      </w:r>
      <w:proofErr w:type="gramStart"/>
      <w:r w:rsidRPr="00246A8C">
        <w:t>图象</w:t>
      </w:r>
      <w:proofErr w:type="gramEnd"/>
      <w:r w:rsidRPr="00246A8C">
        <w:t>，如图所示。下列说法正确的是（</w:t>
      </w:r>
      <w:r w:rsidRPr="00246A8C">
        <w:t xml:space="preserve">  </w:t>
      </w:r>
      <w:r w:rsidRPr="00246A8C">
        <w:t>）</w:t>
      </w:r>
    </w:p>
    <w:p w14:paraId="010AF2B9" w14:textId="3258E900" w:rsidR="00246A8C" w:rsidRPr="00246A8C" w:rsidRDefault="00246A8C" w:rsidP="00246A8C">
      <w:pPr>
        <w:pStyle w:val="123"/>
      </w:pPr>
      <w:r w:rsidRPr="00246A8C">
        <w:t xml:space="preserve"> </w:t>
      </w:r>
    </w:p>
    <w:p w14:paraId="1C0E4108" w14:textId="77777777" w:rsidR="00246A8C" w:rsidRPr="00246A8C" w:rsidRDefault="00246A8C" w:rsidP="00246A8C">
      <w:pPr>
        <w:pStyle w:val="123"/>
      </w:pPr>
      <w:r w:rsidRPr="00246A8C">
        <w:t>A</w:t>
      </w:r>
      <w:r w:rsidRPr="00246A8C">
        <w:t>．该液体密度为</w:t>
      </w:r>
      <w:r w:rsidRPr="00246A8C">
        <w:t>1g/cm</w:t>
      </w:r>
      <w:r w:rsidRPr="00246A8C">
        <w:rPr>
          <w:vertAlign w:val="superscript"/>
        </w:rPr>
        <w:t>3</w:t>
      </w:r>
      <w:r w:rsidRPr="00246A8C">
        <w:tab/>
      </w:r>
    </w:p>
    <w:p w14:paraId="69E18E9F" w14:textId="77777777" w:rsidR="00246A8C" w:rsidRPr="00246A8C" w:rsidRDefault="00246A8C" w:rsidP="00246A8C">
      <w:pPr>
        <w:pStyle w:val="123"/>
      </w:pPr>
      <w:r w:rsidRPr="00246A8C">
        <w:t>B</w:t>
      </w:r>
      <w:r w:rsidRPr="00246A8C">
        <w:t>．量杯质量为</w:t>
      </w:r>
      <w:r w:rsidRPr="00246A8C">
        <w:t>40g</w:t>
      </w:r>
      <w:r w:rsidRPr="00246A8C">
        <w:tab/>
      </w:r>
    </w:p>
    <w:p w14:paraId="0D295061" w14:textId="77777777" w:rsidR="00246A8C" w:rsidRPr="00246A8C" w:rsidRDefault="00246A8C" w:rsidP="00246A8C">
      <w:pPr>
        <w:pStyle w:val="123"/>
      </w:pPr>
      <w:r w:rsidRPr="00246A8C">
        <w:t>C</w:t>
      </w:r>
      <w:r w:rsidRPr="00246A8C">
        <w:t>．</w:t>
      </w:r>
      <w:r w:rsidRPr="00246A8C">
        <w:t>100g</w:t>
      </w:r>
      <w:r w:rsidRPr="00246A8C">
        <w:t>的该液体体积为</w:t>
      </w:r>
      <w:r w:rsidRPr="00246A8C">
        <w:t>80cm</w:t>
      </w:r>
      <w:r w:rsidRPr="00246A8C">
        <w:rPr>
          <w:vertAlign w:val="superscript"/>
        </w:rPr>
        <w:t>3</w:t>
      </w:r>
      <w:r w:rsidRPr="00246A8C">
        <w:tab/>
      </w:r>
    </w:p>
    <w:p w14:paraId="04FD5689" w14:textId="77777777" w:rsidR="00246A8C" w:rsidRPr="00246A8C" w:rsidRDefault="00246A8C" w:rsidP="00246A8C">
      <w:pPr>
        <w:pStyle w:val="123"/>
      </w:pPr>
      <w:r w:rsidRPr="00246A8C">
        <w:t>D</w:t>
      </w:r>
      <w:r w:rsidRPr="00246A8C">
        <w:t>．</w:t>
      </w:r>
      <w:r w:rsidRPr="00246A8C">
        <w:t>20cm</w:t>
      </w:r>
      <w:r w:rsidRPr="00246A8C">
        <w:rPr>
          <w:vertAlign w:val="superscript"/>
        </w:rPr>
        <w:t>3</w:t>
      </w:r>
      <w:r w:rsidRPr="00246A8C">
        <w:t>的该液体质量为</w:t>
      </w:r>
      <w:r w:rsidRPr="00246A8C">
        <w:t>40g</w:t>
      </w:r>
    </w:p>
    <w:p w14:paraId="1915A240" w14:textId="77777777" w:rsidR="00BB12C6" w:rsidRDefault="00BB12C6" w:rsidP="00246A8C">
      <w:pPr>
        <w:pStyle w:val="1230"/>
        <w:ind w:left="588"/>
      </w:pPr>
    </w:p>
    <w:p w14:paraId="7FEA133B" w14:textId="714CA757" w:rsidR="00246A8C" w:rsidRPr="00246A8C" w:rsidRDefault="00246A8C" w:rsidP="00246A8C">
      <w:pPr>
        <w:pStyle w:val="af0"/>
        <w:ind w:left="672" w:hanging="672"/>
      </w:pPr>
      <w:r w:rsidRPr="00015A81">
        <w:rPr>
          <w:noProof/>
        </w:rPr>
        <mc:AlternateContent>
          <mc:Choice Requires="wps">
            <w:drawing>
              <wp:inline distT="0" distB="0" distL="0" distR="0" wp14:anchorId="026FB8DF" wp14:editId="1313F0F2">
                <wp:extent cx="352425" cy="172720"/>
                <wp:effectExtent l="0" t="0" r="3810" b="0"/>
                <wp:docPr id="2076095306" name="矩形 207609530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102554" w14:textId="15BC8E4F"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5</w:t>
                            </w:r>
                          </w:p>
                          <w:p w14:paraId="2B750446" w14:textId="77777777" w:rsidR="00246A8C" w:rsidRDefault="00246A8C" w:rsidP="00246A8C">
                            <w:pPr>
                              <w:spacing w:line="240" w:lineRule="exact"/>
                              <w:jc w:val="left"/>
                              <w:rPr>
                                <w:rFonts w:ascii="黑体" w:eastAsia="黑体" w:hAnsi="黑体" w:hint="eastAsia"/>
                                <w:szCs w:val="21"/>
                              </w:rPr>
                            </w:pPr>
                          </w:p>
                          <w:p w14:paraId="4331B577"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26FB8DF" id="矩形 2076095306"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69102554" w14:textId="15BC8E4F"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5</w:t>
                      </w:r>
                    </w:p>
                    <w:p w14:paraId="2B750446" w14:textId="77777777" w:rsidR="00246A8C" w:rsidRDefault="00246A8C" w:rsidP="00246A8C">
                      <w:pPr>
                        <w:spacing w:line="240" w:lineRule="exact"/>
                        <w:jc w:val="left"/>
                        <w:rPr>
                          <w:rFonts w:ascii="黑体" w:eastAsia="黑体" w:hAnsi="黑体" w:hint="eastAsia"/>
                          <w:szCs w:val="21"/>
                        </w:rPr>
                      </w:pPr>
                    </w:p>
                    <w:p w14:paraId="4331B577"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密度瓶是一种物理实验装置，用来测量物质的密度，是物理实验室常用的物品之一、加油站常使用密度瓶来检测汽油的密度。某次检测时，工作人员分别测量了空瓶、装满水的密度瓶、装满</w:t>
      </w:r>
      <w:r w:rsidRPr="00246A8C">
        <w:t>92</w:t>
      </w:r>
      <w:r w:rsidRPr="00246A8C">
        <w:t>号汽油的密度瓶的质量，如图所示（</w:t>
      </w:r>
      <w:r w:rsidRPr="00246A8C">
        <w:t>ρ</w:t>
      </w:r>
      <w:r w:rsidRPr="00246A8C">
        <w:rPr>
          <w:vertAlign w:val="subscript"/>
        </w:rPr>
        <w:t>水</w:t>
      </w:r>
      <w:r w:rsidRPr="00246A8C">
        <w:t>＝</w:t>
      </w:r>
      <w:r w:rsidRPr="00246A8C">
        <w:t>1.0×10</w:t>
      </w:r>
      <w:r w:rsidRPr="00246A8C">
        <w:rPr>
          <w:vertAlign w:val="superscript"/>
        </w:rPr>
        <w:t>3</w:t>
      </w:r>
      <w:r w:rsidRPr="00246A8C">
        <w:t>kg/m</w:t>
      </w:r>
      <w:r w:rsidRPr="00246A8C">
        <w:rPr>
          <w:vertAlign w:val="superscript"/>
        </w:rPr>
        <w:t>3</w:t>
      </w:r>
      <w:r w:rsidRPr="00246A8C">
        <w:t>）。由此可知，该密度瓶的容积是</w:t>
      </w:r>
      <w:r w:rsidRPr="00246A8C">
        <w:t xml:space="preserve"> </w:t>
      </w:r>
      <w:r w:rsidRPr="00246A8C">
        <w:rPr>
          <w:u w:val="single"/>
        </w:rPr>
        <w:t xml:space="preserve"> </w:t>
      </w:r>
      <w:r w:rsidR="00661716">
        <w:rPr>
          <w:rFonts w:hint="eastAsia"/>
          <w:u w:val="single"/>
        </w:rPr>
        <w:t xml:space="preserve">  </w:t>
      </w:r>
      <w:r w:rsidRPr="00246A8C">
        <w:rPr>
          <w:u w:val="single"/>
        </w:rPr>
        <w:t xml:space="preserve"> </w:t>
      </w:r>
      <w:r w:rsidRPr="00246A8C">
        <w:t xml:space="preserve"> cm</w:t>
      </w:r>
      <w:r w:rsidRPr="00246A8C">
        <w:rPr>
          <w:vertAlign w:val="superscript"/>
        </w:rPr>
        <w:t>3</w:t>
      </w:r>
      <w:r w:rsidRPr="00246A8C">
        <w:t>，该</w:t>
      </w:r>
      <w:r w:rsidRPr="00246A8C">
        <w:t>92</w:t>
      </w:r>
      <w:r w:rsidRPr="00246A8C">
        <w:t>号汽油的密度是</w:t>
      </w:r>
      <w:r w:rsidR="005E4B6D">
        <w:rPr>
          <w:rFonts w:hint="eastAsia"/>
        </w:rPr>
        <w:t>___</w:t>
      </w:r>
      <w:r w:rsidRPr="00246A8C">
        <w:t>g/cm</w:t>
      </w:r>
      <w:r w:rsidRPr="00246A8C">
        <w:rPr>
          <w:vertAlign w:val="superscript"/>
        </w:rPr>
        <w:t>3</w:t>
      </w:r>
      <w:r w:rsidRPr="00246A8C">
        <w:t>。汽油具有热胀冷缩的特性，同一辆车在同一加油站把空油箱加满，相比于夏天，冬天所加油的质量会</w:t>
      </w:r>
      <w:r w:rsidRPr="00246A8C">
        <w:t xml:space="preserve"> </w:t>
      </w:r>
      <w:r w:rsidRPr="00246A8C">
        <w:rPr>
          <w:u w:val="single"/>
        </w:rPr>
        <w:t xml:space="preserve"> </w:t>
      </w:r>
      <w:r w:rsidR="005E4B6D">
        <w:rPr>
          <w:rFonts w:hint="eastAsia"/>
          <w:u w:val="single"/>
        </w:rPr>
        <w:t xml:space="preserve">    </w:t>
      </w:r>
      <w:r w:rsidRPr="00246A8C">
        <w:rPr>
          <w:u w:val="single"/>
        </w:rPr>
        <w:t xml:space="preserve"> </w:t>
      </w:r>
      <w:r w:rsidRPr="00246A8C">
        <w:t xml:space="preserve"> </w:t>
      </w:r>
      <w:r w:rsidRPr="00246A8C">
        <w:t>（选填</w:t>
      </w:r>
      <w:r w:rsidRPr="00246A8C">
        <w:t>“</w:t>
      </w:r>
      <w:r w:rsidRPr="00246A8C">
        <w:t>变大</w:t>
      </w:r>
      <w:r w:rsidRPr="00246A8C">
        <w:t>”</w:t>
      </w:r>
      <w:r w:rsidRPr="00246A8C">
        <w:t>、</w:t>
      </w:r>
      <w:r w:rsidRPr="00246A8C">
        <w:t>“</w:t>
      </w:r>
      <w:r w:rsidRPr="00246A8C">
        <w:t>变小</w:t>
      </w:r>
      <w:r w:rsidRPr="00246A8C">
        <w:t>”</w:t>
      </w:r>
      <w:r w:rsidRPr="00246A8C">
        <w:t>、</w:t>
      </w:r>
      <w:r w:rsidRPr="00246A8C">
        <w:t>“</w:t>
      </w:r>
      <w:r w:rsidRPr="00246A8C">
        <w:t>不变</w:t>
      </w:r>
      <w:r w:rsidRPr="00246A8C">
        <w:t>”</w:t>
      </w:r>
      <w:r w:rsidRPr="00246A8C">
        <w:t>）。（忽略油箱的体积变化）</w:t>
      </w:r>
    </w:p>
    <w:p w14:paraId="1BABC684" w14:textId="4FE56D02" w:rsidR="00246A8C" w:rsidRPr="00246A8C" w:rsidRDefault="00246A8C" w:rsidP="00246A8C">
      <w:pPr>
        <w:pStyle w:val="123"/>
      </w:pPr>
      <w:r w:rsidRPr="00246A8C">
        <w:rPr>
          <w:noProof/>
        </w:rPr>
        <w:drawing>
          <wp:inline distT="0" distB="0" distL="0" distR="0" wp14:anchorId="16C695EB" wp14:editId="18BD1955">
            <wp:extent cx="1432384" cy="673534"/>
            <wp:effectExtent l="0" t="0" r="0" b="0"/>
            <wp:docPr id="2022951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61093" cy="687034"/>
                    </a:xfrm>
                    <a:prstGeom prst="rect">
                      <a:avLst/>
                    </a:prstGeom>
                    <a:noFill/>
                    <a:ln>
                      <a:noFill/>
                    </a:ln>
                  </pic:spPr>
                </pic:pic>
              </a:graphicData>
            </a:graphic>
          </wp:inline>
        </w:drawing>
      </w:r>
      <w:r w:rsidRPr="00246A8C">
        <w:t xml:space="preserve"> </w:t>
      </w:r>
    </w:p>
    <w:p w14:paraId="6DFE30B7" w14:textId="77777777" w:rsidR="00BB12C6" w:rsidRDefault="00BB12C6" w:rsidP="00246A8C">
      <w:pPr>
        <w:pStyle w:val="1230"/>
        <w:ind w:left="588"/>
      </w:pPr>
    </w:p>
    <w:p w14:paraId="0FDBF43F" w14:textId="57D3C771" w:rsidR="00246A8C" w:rsidRPr="00246A8C" w:rsidRDefault="00246A8C" w:rsidP="00246A8C">
      <w:pPr>
        <w:pStyle w:val="af0"/>
        <w:ind w:left="672" w:hanging="672"/>
      </w:pPr>
      <w:r w:rsidRPr="00015A81">
        <w:rPr>
          <w:noProof/>
        </w:rPr>
        <mc:AlternateContent>
          <mc:Choice Requires="wps">
            <w:drawing>
              <wp:inline distT="0" distB="0" distL="0" distR="0" wp14:anchorId="1E34D4BA" wp14:editId="6BD1AD99">
                <wp:extent cx="352425" cy="172720"/>
                <wp:effectExtent l="0" t="0" r="3810" b="0"/>
                <wp:docPr id="1031775977" name="矩形 103177597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15D159" w14:textId="4E07FF48"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6</w:t>
                            </w:r>
                          </w:p>
                          <w:p w14:paraId="100D2A49" w14:textId="77777777" w:rsidR="00246A8C" w:rsidRDefault="00246A8C" w:rsidP="00246A8C">
                            <w:pPr>
                              <w:spacing w:line="240" w:lineRule="exact"/>
                              <w:jc w:val="left"/>
                              <w:rPr>
                                <w:rFonts w:ascii="黑体" w:eastAsia="黑体" w:hAnsi="黑体" w:hint="eastAsia"/>
                                <w:szCs w:val="21"/>
                              </w:rPr>
                            </w:pPr>
                          </w:p>
                          <w:p w14:paraId="641BFC2C"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E34D4BA" id="矩形 1031775977"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7015D159" w14:textId="4E07FF48"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6</w:t>
                      </w:r>
                    </w:p>
                    <w:p w14:paraId="100D2A49" w14:textId="77777777" w:rsidR="00246A8C" w:rsidRDefault="00246A8C" w:rsidP="00246A8C">
                      <w:pPr>
                        <w:spacing w:line="240" w:lineRule="exact"/>
                        <w:jc w:val="left"/>
                        <w:rPr>
                          <w:rFonts w:ascii="黑体" w:eastAsia="黑体" w:hAnsi="黑体" w:hint="eastAsia"/>
                          <w:szCs w:val="21"/>
                        </w:rPr>
                      </w:pPr>
                    </w:p>
                    <w:p w14:paraId="641BFC2C"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如图所示，两个完全相同的圆柱形容器（厚度不计）</w:t>
      </w:r>
      <w:r w:rsidRPr="00246A8C">
        <w:t>A</w:t>
      </w:r>
      <w:r w:rsidRPr="00246A8C">
        <w:t>和</w:t>
      </w:r>
      <w:r w:rsidRPr="00246A8C">
        <w:t>B</w:t>
      </w:r>
      <w:r w:rsidRPr="00246A8C">
        <w:t>放在水平桌面上，容器的底面积为</w:t>
      </w:r>
      <w:r w:rsidRPr="00246A8C">
        <w:t>2×10</w:t>
      </w:r>
      <w:r w:rsidRPr="00246A8C">
        <w:rPr>
          <w:vertAlign w:val="superscript"/>
        </w:rPr>
        <w:t>﹣</w:t>
      </w:r>
      <w:r w:rsidRPr="00246A8C">
        <w:rPr>
          <w:vertAlign w:val="superscript"/>
        </w:rPr>
        <w:t>2</w:t>
      </w:r>
      <w:r w:rsidRPr="00246A8C">
        <w:t>m</w:t>
      </w:r>
      <w:r w:rsidRPr="00246A8C">
        <w:rPr>
          <w:vertAlign w:val="superscript"/>
        </w:rPr>
        <w:t>2</w:t>
      </w:r>
      <w:r w:rsidRPr="00246A8C">
        <w:t>，容器内水的深度为</w:t>
      </w:r>
      <w:r w:rsidRPr="00246A8C">
        <w:t>0.2m</w:t>
      </w:r>
      <w:r w:rsidRPr="00246A8C">
        <w:t>，且两容器中水和酒精的质量相等。（已知：</w:t>
      </w:r>
      <w:r w:rsidRPr="00246A8C">
        <w:t>ρ</w:t>
      </w:r>
      <w:r w:rsidRPr="00246A8C">
        <w:rPr>
          <w:vertAlign w:val="subscript"/>
        </w:rPr>
        <w:t>酒精</w:t>
      </w:r>
      <w:r w:rsidRPr="00246A8C">
        <w:t>＝</w:t>
      </w:r>
      <w:r w:rsidRPr="00246A8C">
        <w:t>0.8×10</w:t>
      </w:r>
      <w:r w:rsidRPr="00246A8C">
        <w:rPr>
          <w:vertAlign w:val="superscript"/>
        </w:rPr>
        <w:t>3</w:t>
      </w:r>
      <w:r w:rsidRPr="00246A8C">
        <w:t>kg/m</w:t>
      </w:r>
      <w:r w:rsidRPr="00246A8C">
        <w:rPr>
          <w:vertAlign w:val="superscript"/>
        </w:rPr>
        <w:t>3</w:t>
      </w:r>
      <w:r w:rsidRPr="00246A8C">
        <w:t>，</w:t>
      </w:r>
      <w:r w:rsidRPr="00246A8C">
        <w:t>ρ</w:t>
      </w:r>
      <w:r w:rsidRPr="00246A8C">
        <w:rPr>
          <w:vertAlign w:val="subscript"/>
        </w:rPr>
        <w:t>铝</w:t>
      </w:r>
      <w:r w:rsidRPr="00246A8C">
        <w:t>＝</w:t>
      </w:r>
      <w:r w:rsidRPr="00246A8C">
        <w:t>2.7×10</w:t>
      </w:r>
      <w:r w:rsidRPr="00246A8C">
        <w:rPr>
          <w:vertAlign w:val="superscript"/>
        </w:rPr>
        <w:t>3</w:t>
      </w:r>
      <w:r w:rsidRPr="00246A8C">
        <w:t>kg/m</w:t>
      </w:r>
      <w:r w:rsidRPr="00246A8C">
        <w:rPr>
          <w:vertAlign w:val="superscript"/>
        </w:rPr>
        <w:t>3</w:t>
      </w:r>
      <w:r w:rsidRPr="00246A8C">
        <w:t>）求：</w:t>
      </w:r>
    </w:p>
    <w:p w14:paraId="0435BE8D" w14:textId="77777777" w:rsidR="00246A8C" w:rsidRPr="00246A8C" w:rsidRDefault="00246A8C" w:rsidP="00246A8C">
      <w:pPr>
        <w:pStyle w:val="123"/>
      </w:pPr>
      <w:r w:rsidRPr="00246A8C">
        <w:t>（</w:t>
      </w:r>
      <w:r w:rsidRPr="00246A8C">
        <w:t>1</w:t>
      </w:r>
      <w:r w:rsidRPr="00246A8C">
        <w:t>）</w:t>
      </w:r>
      <w:r w:rsidRPr="00246A8C">
        <w:t>A</w:t>
      </w:r>
      <w:r w:rsidRPr="00246A8C">
        <w:t>容器中水的质量多少</w:t>
      </w:r>
      <w:r w:rsidRPr="00246A8C">
        <w:t>kg</w:t>
      </w:r>
      <w:r w:rsidRPr="00246A8C">
        <w:t>；</w:t>
      </w:r>
    </w:p>
    <w:p w14:paraId="1CDBDA67" w14:textId="77777777" w:rsidR="00246A8C" w:rsidRPr="00246A8C" w:rsidRDefault="00246A8C" w:rsidP="00246A8C">
      <w:pPr>
        <w:pStyle w:val="123"/>
      </w:pPr>
      <w:r w:rsidRPr="00246A8C">
        <w:t>（</w:t>
      </w:r>
      <w:r w:rsidRPr="00246A8C">
        <w:t>2</w:t>
      </w:r>
      <w:r w:rsidRPr="00246A8C">
        <w:t>）</w:t>
      </w:r>
      <w:r w:rsidRPr="00246A8C">
        <w:t>B</w:t>
      </w:r>
      <w:r w:rsidRPr="00246A8C">
        <w:t>容器中酒精的体积多少</w:t>
      </w:r>
      <w:r w:rsidRPr="00246A8C">
        <w:t>m</w:t>
      </w:r>
      <w:r w:rsidRPr="00246A8C">
        <w:rPr>
          <w:vertAlign w:val="superscript"/>
        </w:rPr>
        <w:t>3</w:t>
      </w:r>
      <w:r w:rsidRPr="00246A8C">
        <w:t>；</w:t>
      </w:r>
    </w:p>
    <w:p w14:paraId="39565738" w14:textId="77777777" w:rsidR="00246A8C" w:rsidRPr="00246A8C" w:rsidRDefault="00246A8C" w:rsidP="00246A8C">
      <w:pPr>
        <w:pStyle w:val="123"/>
      </w:pPr>
      <w:r w:rsidRPr="00246A8C">
        <w:t>（</w:t>
      </w:r>
      <w:r w:rsidRPr="00246A8C">
        <w:t>3</w:t>
      </w:r>
      <w:r w:rsidRPr="00246A8C">
        <w:t>）将一个实心铝块浸没在水中，发现两个容器中的液面一样高，求实心铝块的质量多少</w:t>
      </w:r>
      <w:r w:rsidRPr="00246A8C">
        <w:t>kg</w:t>
      </w:r>
      <w:r w:rsidRPr="00246A8C">
        <w:t>。</w:t>
      </w:r>
    </w:p>
    <w:p w14:paraId="405CC2DB" w14:textId="4897B74F" w:rsidR="00246A8C" w:rsidRPr="00246A8C" w:rsidRDefault="00246A8C" w:rsidP="00246A8C">
      <w:pPr>
        <w:pStyle w:val="123"/>
      </w:pPr>
      <w:r w:rsidRPr="00246A8C">
        <w:rPr>
          <w:noProof/>
        </w:rPr>
        <w:drawing>
          <wp:inline distT="0" distB="0" distL="0" distR="0" wp14:anchorId="5B721E21" wp14:editId="500AC796">
            <wp:extent cx="1495425" cy="800100"/>
            <wp:effectExtent l="0" t="0" r="9525" b="0"/>
            <wp:docPr id="40630890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95425" cy="800100"/>
                    </a:xfrm>
                    <a:prstGeom prst="rect">
                      <a:avLst/>
                    </a:prstGeom>
                    <a:noFill/>
                    <a:ln>
                      <a:noFill/>
                    </a:ln>
                  </pic:spPr>
                </pic:pic>
              </a:graphicData>
            </a:graphic>
          </wp:inline>
        </w:drawing>
      </w:r>
      <w:r w:rsidRPr="00246A8C">
        <w:t xml:space="preserve"> </w:t>
      </w:r>
    </w:p>
    <w:p w14:paraId="7246CAD9" w14:textId="77777777" w:rsidR="005E4B6D" w:rsidRDefault="005E4B6D" w:rsidP="00246A8C">
      <w:pPr>
        <w:pStyle w:val="1230"/>
        <w:ind w:left="588"/>
      </w:pPr>
    </w:p>
    <w:p w14:paraId="3E59C06B" w14:textId="77777777" w:rsidR="00BB12C6" w:rsidRDefault="00BB12C6" w:rsidP="00246A8C">
      <w:pPr>
        <w:pStyle w:val="1230"/>
        <w:ind w:left="588"/>
      </w:pPr>
    </w:p>
    <w:p w14:paraId="35E2AC5C" w14:textId="77777777" w:rsidR="00BB12C6" w:rsidRPr="00246A8C" w:rsidRDefault="00BB12C6" w:rsidP="00246A8C">
      <w:pPr>
        <w:pStyle w:val="1230"/>
        <w:ind w:left="588"/>
        <w:rPr>
          <w:rFonts w:hint="eastAsia"/>
        </w:rPr>
      </w:pPr>
    </w:p>
    <w:p w14:paraId="68B7BE64" w14:textId="6E58C272" w:rsidR="00246A8C" w:rsidRPr="00246A8C" w:rsidRDefault="00246A8C" w:rsidP="00246A8C">
      <w:pPr>
        <w:pStyle w:val="af0"/>
        <w:ind w:left="672" w:hanging="672"/>
      </w:pPr>
      <w:r w:rsidRPr="00015A81">
        <w:rPr>
          <w:noProof/>
        </w:rPr>
        <w:lastRenderedPageBreak/>
        <mc:AlternateContent>
          <mc:Choice Requires="wps">
            <w:drawing>
              <wp:inline distT="0" distB="0" distL="0" distR="0" wp14:anchorId="0D8A7F0C" wp14:editId="1538B3C6">
                <wp:extent cx="352425" cy="172720"/>
                <wp:effectExtent l="0" t="0" r="3810" b="0"/>
                <wp:docPr id="2099251438" name="矩形 209925143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2EDEFD" w14:textId="5F970C8D"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7</w:t>
                            </w:r>
                          </w:p>
                          <w:p w14:paraId="222D92BD" w14:textId="77777777" w:rsidR="00246A8C" w:rsidRDefault="00246A8C" w:rsidP="00246A8C">
                            <w:pPr>
                              <w:spacing w:line="240" w:lineRule="exact"/>
                              <w:jc w:val="left"/>
                              <w:rPr>
                                <w:rFonts w:ascii="黑体" w:eastAsia="黑体" w:hAnsi="黑体" w:hint="eastAsia"/>
                                <w:szCs w:val="21"/>
                              </w:rPr>
                            </w:pPr>
                          </w:p>
                          <w:p w14:paraId="496315D5"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D8A7F0C" id="矩形 2099251438"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752EDEFD" w14:textId="5F970C8D"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7</w:t>
                      </w:r>
                    </w:p>
                    <w:p w14:paraId="222D92BD" w14:textId="77777777" w:rsidR="00246A8C" w:rsidRDefault="00246A8C" w:rsidP="00246A8C">
                      <w:pPr>
                        <w:spacing w:line="240" w:lineRule="exact"/>
                        <w:jc w:val="left"/>
                        <w:rPr>
                          <w:rFonts w:ascii="黑体" w:eastAsia="黑体" w:hAnsi="黑体" w:hint="eastAsia"/>
                          <w:szCs w:val="21"/>
                        </w:rPr>
                      </w:pPr>
                    </w:p>
                    <w:p w14:paraId="496315D5"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如图为甲、乙两种液体的</w:t>
      </w:r>
      <w:r w:rsidRPr="00246A8C">
        <w:t>m</w:t>
      </w:r>
      <w:r w:rsidRPr="00246A8C">
        <w:t>﹣</w:t>
      </w:r>
      <w:r w:rsidRPr="00246A8C">
        <w:t>V</w:t>
      </w:r>
      <w:r w:rsidRPr="00246A8C">
        <w:t>图像，下列说法正确的是（</w:t>
      </w:r>
      <w:r w:rsidRPr="00246A8C">
        <w:t xml:space="preserve">  </w:t>
      </w:r>
      <w:r w:rsidRPr="00246A8C">
        <w:t>）</w:t>
      </w:r>
    </w:p>
    <w:p w14:paraId="6C0FFEA2" w14:textId="68B52DAC" w:rsidR="00246A8C" w:rsidRPr="00246A8C" w:rsidRDefault="00246A8C" w:rsidP="00246A8C">
      <w:pPr>
        <w:pStyle w:val="123"/>
      </w:pPr>
      <w:r w:rsidRPr="00246A8C">
        <w:rPr>
          <w:noProof/>
        </w:rPr>
        <w:drawing>
          <wp:anchor distT="0" distB="0" distL="114300" distR="114300" simplePos="0" relativeHeight="251655680" behindDoc="0" locked="0" layoutInCell="1" allowOverlap="1" wp14:anchorId="43FAB5F3" wp14:editId="2F5CA636">
            <wp:simplePos x="0" y="0"/>
            <wp:positionH relativeFrom="column">
              <wp:posOffset>3728100</wp:posOffset>
            </wp:positionH>
            <wp:positionV relativeFrom="paragraph">
              <wp:posOffset>36103</wp:posOffset>
            </wp:positionV>
            <wp:extent cx="1281956" cy="1009540"/>
            <wp:effectExtent l="0" t="0" r="0" b="635"/>
            <wp:wrapNone/>
            <wp:docPr id="11720829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95285" cy="1020036"/>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6A8C">
        <w:rPr>
          <w:rFonts w:ascii="Cambria Math" w:hAnsi="Cambria Math" w:cs="Cambria Math"/>
        </w:rPr>
        <w:t>①</w:t>
      </w:r>
      <w:r w:rsidRPr="00246A8C">
        <w:t>体积为</w:t>
      </w:r>
      <w:r w:rsidRPr="00246A8C">
        <w:t>60cm</w:t>
      </w:r>
      <w:r w:rsidRPr="00246A8C">
        <w:rPr>
          <w:vertAlign w:val="superscript"/>
        </w:rPr>
        <w:t>3</w:t>
      </w:r>
      <w:r w:rsidRPr="00246A8C">
        <w:t>的乙的质量为</w:t>
      </w:r>
      <w:r w:rsidRPr="00246A8C">
        <w:t>80g</w:t>
      </w:r>
    </w:p>
    <w:p w14:paraId="3CA873CE" w14:textId="115799D5" w:rsidR="00246A8C" w:rsidRPr="00246A8C" w:rsidRDefault="00246A8C" w:rsidP="00246A8C">
      <w:pPr>
        <w:pStyle w:val="123"/>
      </w:pPr>
      <w:r w:rsidRPr="00246A8C">
        <w:rPr>
          <w:rFonts w:ascii="Cambria Math" w:hAnsi="Cambria Math" w:cs="Cambria Math"/>
        </w:rPr>
        <w:t>②</w:t>
      </w:r>
      <w:r w:rsidRPr="00246A8C">
        <w:t>甲的密度是</w:t>
      </w:r>
      <w:r w:rsidRPr="00246A8C">
        <w:t>1.5g/cm</w:t>
      </w:r>
      <w:r w:rsidRPr="00246A8C">
        <w:rPr>
          <w:vertAlign w:val="superscript"/>
        </w:rPr>
        <w:t>3</w:t>
      </w:r>
    </w:p>
    <w:p w14:paraId="256F6F7E" w14:textId="305AA6C0" w:rsidR="00246A8C" w:rsidRPr="00246A8C" w:rsidRDefault="00246A8C" w:rsidP="00246A8C">
      <w:pPr>
        <w:pStyle w:val="123"/>
      </w:pPr>
      <w:r w:rsidRPr="00246A8C">
        <w:rPr>
          <w:rFonts w:ascii="Cambria Math" w:hAnsi="Cambria Math" w:cs="Cambria Math"/>
        </w:rPr>
        <w:t>③</w:t>
      </w:r>
      <w:r w:rsidRPr="00246A8C">
        <w:t>甲的密度比乙的密度大</w:t>
      </w:r>
    </w:p>
    <w:p w14:paraId="3F14FD74" w14:textId="77777777" w:rsidR="00246A8C" w:rsidRPr="00246A8C" w:rsidRDefault="00246A8C" w:rsidP="00246A8C">
      <w:pPr>
        <w:pStyle w:val="123"/>
      </w:pPr>
      <w:r w:rsidRPr="00246A8C">
        <w:rPr>
          <w:rFonts w:ascii="Cambria Math" w:hAnsi="Cambria Math" w:cs="Cambria Math"/>
        </w:rPr>
        <w:t>④</w:t>
      </w:r>
      <w:r w:rsidRPr="00246A8C">
        <w:t>密度为</w:t>
      </w:r>
      <w:r w:rsidRPr="00246A8C">
        <w:t>1.2g/cm</w:t>
      </w:r>
      <w:r w:rsidRPr="00246A8C">
        <w:rPr>
          <w:vertAlign w:val="superscript"/>
        </w:rPr>
        <w:t>3</w:t>
      </w:r>
      <w:r w:rsidRPr="00246A8C">
        <w:t>的液体的</w:t>
      </w:r>
      <w:r w:rsidRPr="00246A8C">
        <w:t>m</w:t>
      </w:r>
      <w:r w:rsidRPr="00246A8C">
        <w:t>﹣</w:t>
      </w:r>
      <w:r w:rsidRPr="00246A8C">
        <w:t>V</w:t>
      </w:r>
      <w:r w:rsidRPr="00246A8C">
        <w:t>图像应位于</w:t>
      </w:r>
      <w:r w:rsidRPr="00246A8C">
        <w:t>Ⅱ</w:t>
      </w:r>
      <w:r w:rsidRPr="00246A8C">
        <w:t>区域</w:t>
      </w:r>
    </w:p>
    <w:p w14:paraId="234C2C53" w14:textId="4DA09B59" w:rsidR="00246A8C" w:rsidRPr="00246A8C" w:rsidRDefault="00246A8C" w:rsidP="00246A8C">
      <w:pPr>
        <w:pStyle w:val="123"/>
      </w:pPr>
      <w:r w:rsidRPr="00246A8C">
        <w:t xml:space="preserve"> </w:t>
      </w:r>
    </w:p>
    <w:p w14:paraId="3C4D362F" w14:textId="77777777" w:rsidR="00246A8C" w:rsidRPr="00246A8C" w:rsidRDefault="00246A8C" w:rsidP="00246A8C">
      <w:pPr>
        <w:pStyle w:val="123"/>
      </w:pPr>
      <w:r w:rsidRPr="00246A8C">
        <w:t>A</w:t>
      </w:r>
      <w:r w:rsidRPr="00246A8C">
        <w:t>．只有</w:t>
      </w:r>
      <w:r w:rsidRPr="00246A8C">
        <w:rPr>
          <w:rFonts w:ascii="Cambria Math" w:hAnsi="Cambria Math" w:cs="Cambria Math"/>
        </w:rPr>
        <w:t>①④</w:t>
      </w:r>
      <w:r w:rsidRPr="00246A8C">
        <w:tab/>
        <w:t>B</w:t>
      </w:r>
      <w:r w:rsidRPr="00246A8C">
        <w:t>．只有</w:t>
      </w:r>
      <w:r w:rsidRPr="00246A8C">
        <w:rPr>
          <w:rFonts w:ascii="Cambria Math" w:hAnsi="Cambria Math" w:cs="Cambria Math"/>
        </w:rPr>
        <w:t>②③</w:t>
      </w:r>
      <w:r w:rsidRPr="00246A8C">
        <w:tab/>
        <w:t>C</w:t>
      </w:r>
      <w:r w:rsidRPr="00246A8C">
        <w:t>．只有</w:t>
      </w:r>
      <w:r w:rsidRPr="00246A8C">
        <w:rPr>
          <w:rFonts w:ascii="Cambria Math" w:hAnsi="Cambria Math" w:cs="Cambria Math"/>
        </w:rPr>
        <w:t>①③</w:t>
      </w:r>
      <w:r w:rsidRPr="00246A8C">
        <w:tab/>
        <w:t>D</w:t>
      </w:r>
      <w:r w:rsidRPr="00246A8C">
        <w:t>．只有</w:t>
      </w:r>
      <w:r w:rsidRPr="00246A8C">
        <w:rPr>
          <w:rFonts w:ascii="Cambria Math" w:hAnsi="Cambria Math" w:cs="Cambria Math"/>
        </w:rPr>
        <w:t>②③④</w:t>
      </w:r>
    </w:p>
    <w:p w14:paraId="4BB75BCA" w14:textId="77777777" w:rsidR="00BB12C6" w:rsidRDefault="00BB12C6" w:rsidP="00246A8C">
      <w:pPr>
        <w:pStyle w:val="1230"/>
        <w:ind w:left="588"/>
      </w:pPr>
    </w:p>
    <w:p w14:paraId="42D1EEED" w14:textId="28CEACC9" w:rsidR="00246A8C" w:rsidRPr="00246A8C" w:rsidRDefault="00246A8C" w:rsidP="00246A8C">
      <w:pPr>
        <w:pStyle w:val="af0"/>
        <w:ind w:left="672" w:hanging="672"/>
      </w:pPr>
      <w:r w:rsidRPr="00246A8C">
        <w:rPr>
          <w:noProof/>
        </w:rPr>
        <w:drawing>
          <wp:anchor distT="0" distB="0" distL="114300" distR="114300" simplePos="0" relativeHeight="251661824" behindDoc="0" locked="0" layoutInCell="1" allowOverlap="1" wp14:anchorId="0422FC94" wp14:editId="05FD6A49">
            <wp:simplePos x="0" y="0"/>
            <wp:positionH relativeFrom="column">
              <wp:posOffset>2141815</wp:posOffset>
            </wp:positionH>
            <wp:positionV relativeFrom="paragraph">
              <wp:posOffset>649543</wp:posOffset>
            </wp:positionV>
            <wp:extent cx="2914650" cy="981075"/>
            <wp:effectExtent l="0" t="0" r="0" b="9525"/>
            <wp:wrapNone/>
            <wp:docPr id="138372865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4650" cy="981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5A81">
        <w:rPr>
          <w:noProof/>
        </w:rPr>
        <mc:AlternateContent>
          <mc:Choice Requires="wps">
            <w:drawing>
              <wp:inline distT="0" distB="0" distL="0" distR="0" wp14:anchorId="4E9FBB4F" wp14:editId="127B3B6B">
                <wp:extent cx="352425" cy="172720"/>
                <wp:effectExtent l="0" t="0" r="3810" b="0"/>
                <wp:docPr id="225364263" name="矩形 22536426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79C81C" w14:textId="09C9F3B5"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8</w:t>
                            </w:r>
                          </w:p>
                          <w:p w14:paraId="25FEB55D" w14:textId="77777777" w:rsidR="00246A8C" w:rsidRDefault="00246A8C" w:rsidP="00246A8C">
                            <w:pPr>
                              <w:spacing w:line="240" w:lineRule="exact"/>
                              <w:jc w:val="left"/>
                              <w:rPr>
                                <w:rFonts w:ascii="黑体" w:eastAsia="黑体" w:hAnsi="黑体" w:hint="eastAsia"/>
                                <w:szCs w:val="21"/>
                              </w:rPr>
                            </w:pPr>
                          </w:p>
                          <w:p w14:paraId="3780666F"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9FBB4F" id="矩形 225364263"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4779C81C" w14:textId="09C9F3B5"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8</w:t>
                      </w:r>
                    </w:p>
                    <w:p w14:paraId="25FEB55D" w14:textId="77777777" w:rsidR="00246A8C" w:rsidRDefault="00246A8C" w:rsidP="00246A8C">
                      <w:pPr>
                        <w:spacing w:line="240" w:lineRule="exact"/>
                        <w:jc w:val="left"/>
                        <w:rPr>
                          <w:rFonts w:ascii="黑体" w:eastAsia="黑体" w:hAnsi="黑体" w:hint="eastAsia"/>
                          <w:szCs w:val="21"/>
                        </w:rPr>
                      </w:pPr>
                    </w:p>
                    <w:p w14:paraId="3780666F"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如图所示，</w:t>
      </w:r>
      <w:r w:rsidRPr="00246A8C">
        <w:t>A</w:t>
      </w:r>
      <w:r w:rsidRPr="00246A8C">
        <w:t>、</w:t>
      </w:r>
      <w:r w:rsidRPr="00246A8C">
        <w:t>B</w:t>
      </w:r>
      <w:r w:rsidRPr="00246A8C">
        <w:t>、</w:t>
      </w:r>
      <w:r w:rsidRPr="00246A8C">
        <w:t>C</w:t>
      </w:r>
      <w:r w:rsidRPr="00246A8C">
        <w:t>是三个完全相同的圆柱形容器，将质量相等的甲、乙、丙分别装在这三个容器中，甲、乙、丙的质量与体积关系如图所示，则</w:t>
      </w:r>
      <w:r w:rsidRPr="00246A8C">
        <w:t>A</w:t>
      </w:r>
      <w:r w:rsidRPr="00246A8C">
        <w:t>、</w:t>
      </w:r>
      <w:r w:rsidRPr="00246A8C">
        <w:t>B</w:t>
      </w:r>
      <w:r w:rsidRPr="00246A8C">
        <w:t>、</w:t>
      </w:r>
      <w:r w:rsidRPr="00246A8C">
        <w:t>C</w:t>
      </w:r>
      <w:r w:rsidRPr="00246A8C">
        <w:t>三个容器依次分别装的是（</w:t>
      </w:r>
      <w:r w:rsidRPr="00246A8C">
        <w:t xml:space="preserve">  </w:t>
      </w:r>
      <w:r w:rsidRPr="00246A8C">
        <w:t>）</w:t>
      </w:r>
    </w:p>
    <w:p w14:paraId="0DB6E902" w14:textId="77777777" w:rsidR="00246A8C" w:rsidRDefault="00246A8C" w:rsidP="00246A8C">
      <w:pPr>
        <w:pStyle w:val="123"/>
      </w:pPr>
      <w:r w:rsidRPr="00246A8C">
        <w:t>A</w:t>
      </w:r>
      <w:r w:rsidRPr="00246A8C">
        <w:t>．甲、乙、丙</w:t>
      </w:r>
      <w:r w:rsidRPr="00246A8C">
        <w:tab/>
      </w:r>
    </w:p>
    <w:p w14:paraId="023EAFC4" w14:textId="77777777" w:rsidR="00246A8C" w:rsidRDefault="00246A8C" w:rsidP="00246A8C">
      <w:pPr>
        <w:pStyle w:val="123"/>
      </w:pPr>
      <w:r w:rsidRPr="00246A8C">
        <w:t>B</w:t>
      </w:r>
      <w:r w:rsidRPr="00246A8C">
        <w:t>．乙、丙、甲</w:t>
      </w:r>
      <w:r w:rsidRPr="00246A8C">
        <w:tab/>
      </w:r>
    </w:p>
    <w:p w14:paraId="5274C22C" w14:textId="77777777" w:rsidR="00246A8C" w:rsidRDefault="00246A8C" w:rsidP="00246A8C">
      <w:pPr>
        <w:pStyle w:val="123"/>
      </w:pPr>
      <w:r w:rsidRPr="00246A8C">
        <w:t>C</w:t>
      </w:r>
      <w:r w:rsidRPr="00246A8C">
        <w:t>．丙、乙、甲</w:t>
      </w:r>
      <w:r w:rsidRPr="00246A8C">
        <w:tab/>
      </w:r>
    </w:p>
    <w:p w14:paraId="0AC7E1F4" w14:textId="39E99E90" w:rsidR="00246A8C" w:rsidRPr="00246A8C" w:rsidRDefault="00246A8C" w:rsidP="00246A8C">
      <w:pPr>
        <w:pStyle w:val="123"/>
      </w:pPr>
      <w:r w:rsidRPr="00246A8C">
        <w:t>D</w:t>
      </w:r>
      <w:r w:rsidRPr="00246A8C">
        <w:t>．甲、丙、乙</w:t>
      </w:r>
    </w:p>
    <w:p w14:paraId="54493FFB" w14:textId="77777777" w:rsidR="00BB12C6" w:rsidRDefault="00BB12C6" w:rsidP="00246A8C">
      <w:pPr>
        <w:pStyle w:val="1230"/>
        <w:ind w:left="588"/>
      </w:pPr>
    </w:p>
    <w:p w14:paraId="31B17DDE" w14:textId="1BD12D78" w:rsidR="00246A8C" w:rsidRPr="00246A8C" w:rsidRDefault="00246A8C" w:rsidP="00246A8C">
      <w:pPr>
        <w:pStyle w:val="af0"/>
        <w:ind w:left="672" w:hanging="672"/>
      </w:pPr>
      <w:r w:rsidRPr="00015A81">
        <w:rPr>
          <w:noProof/>
        </w:rPr>
        <mc:AlternateContent>
          <mc:Choice Requires="wps">
            <w:drawing>
              <wp:inline distT="0" distB="0" distL="0" distR="0" wp14:anchorId="6F384580" wp14:editId="5CCF22DA">
                <wp:extent cx="352425" cy="172720"/>
                <wp:effectExtent l="0" t="0" r="3810" b="0"/>
                <wp:docPr id="1667835483" name="矩形 166783548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BE1FB7" w14:textId="7942FF2B"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9</w:t>
                            </w:r>
                          </w:p>
                          <w:p w14:paraId="20D37BC2" w14:textId="77777777" w:rsidR="00246A8C" w:rsidRDefault="00246A8C" w:rsidP="00246A8C">
                            <w:pPr>
                              <w:spacing w:line="240" w:lineRule="exact"/>
                              <w:jc w:val="left"/>
                              <w:rPr>
                                <w:rFonts w:ascii="黑体" w:eastAsia="黑体" w:hAnsi="黑体" w:hint="eastAsia"/>
                                <w:szCs w:val="21"/>
                              </w:rPr>
                            </w:pPr>
                          </w:p>
                          <w:p w14:paraId="6C3F97DE"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F384580" id="矩形 1667835483"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28BE1FB7" w14:textId="7942FF2B"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w:t>
                      </w:r>
                      <w:r w:rsidR="000A13FE">
                        <w:rPr>
                          <w:rFonts w:ascii="黑体" w:eastAsia="黑体" w:hAnsi="黑体" w:hint="eastAsia"/>
                          <w:szCs w:val="21"/>
                        </w:rPr>
                        <w:t>9</w:t>
                      </w:r>
                    </w:p>
                    <w:p w14:paraId="20D37BC2" w14:textId="77777777" w:rsidR="00246A8C" w:rsidRDefault="00246A8C" w:rsidP="00246A8C">
                      <w:pPr>
                        <w:spacing w:line="240" w:lineRule="exact"/>
                        <w:jc w:val="left"/>
                        <w:rPr>
                          <w:rFonts w:ascii="黑体" w:eastAsia="黑体" w:hAnsi="黑体" w:hint="eastAsia"/>
                          <w:szCs w:val="21"/>
                        </w:rPr>
                      </w:pPr>
                    </w:p>
                    <w:p w14:paraId="6C3F97DE"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如图甲所示，两个相同的烧杯分别装有质量相等的</w:t>
      </w:r>
      <w:r w:rsidRPr="00246A8C">
        <w:t>a</w:t>
      </w:r>
      <w:r w:rsidRPr="00246A8C">
        <w:t>、</w:t>
      </w:r>
      <w:r w:rsidRPr="00246A8C">
        <w:t>b</w:t>
      </w:r>
      <w:r w:rsidRPr="00246A8C">
        <w:t>两种液体，请在图乙中画出两种液体质量与体积的大致关系图线并标出对应液体。</w:t>
      </w:r>
    </w:p>
    <w:p w14:paraId="192853BB" w14:textId="53FE4D9C" w:rsidR="00BB12C6" w:rsidRDefault="00246A8C" w:rsidP="00BB12C6">
      <w:pPr>
        <w:pStyle w:val="123"/>
        <w:rPr>
          <w:rFonts w:hint="eastAsia"/>
        </w:rPr>
      </w:pPr>
      <w:r w:rsidRPr="00246A8C">
        <w:rPr>
          <w:noProof/>
        </w:rPr>
        <w:drawing>
          <wp:inline distT="0" distB="0" distL="0" distR="0" wp14:anchorId="4D407050" wp14:editId="2004CD4F">
            <wp:extent cx="2216150" cy="944487"/>
            <wp:effectExtent l="0" t="0" r="0" b="8255"/>
            <wp:docPr id="209292929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43800" cy="956271"/>
                    </a:xfrm>
                    <a:prstGeom prst="rect">
                      <a:avLst/>
                    </a:prstGeom>
                    <a:noFill/>
                    <a:ln>
                      <a:noFill/>
                    </a:ln>
                  </pic:spPr>
                </pic:pic>
              </a:graphicData>
            </a:graphic>
          </wp:inline>
        </w:drawing>
      </w:r>
      <w:r w:rsidRPr="00246A8C">
        <w:t xml:space="preserve"> </w:t>
      </w:r>
    </w:p>
    <w:p w14:paraId="7A7B0A2F" w14:textId="43E537AC" w:rsidR="000A13FE" w:rsidRDefault="00246A8C" w:rsidP="00246A8C">
      <w:pPr>
        <w:pStyle w:val="af0"/>
        <w:ind w:left="672" w:hanging="672"/>
      </w:pPr>
      <w:r w:rsidRPr="00015A81">
        <w:rPr>
          <w:noProof/>
        </w:rPr>
        <mc:AlternateContent>
          <mc:Choice Requires="wps">
            <w:drawing>
              <wp:inline distT="0" distB="0" distL="0" distR="0" wp14:anchorId="5A608ACD" wp14:editId="44B9B74F">
                <wp:extent cx="352425" cy="172720"/>
                <wp:effectExtent l="0" t="0" r="3810" b="0"/>
                <wp:docPr id="1394154583" name="矩形 139415458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EB0ADC" w14:textId="1A440C95"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练1</w:t>
                            </w:r>
                            <w:r w:rsidR="000A13FE">
                              <w:rPr>
                                <w:rFonts w:ascii="黑体" w:eastAsia="黑体" w:hAnsi="黑体" w:hint="eastAsia"/>
                                <w:szCs w:val="21"/>
                              </w:rPr>
                              <w:t>0</w:t>
                            </w:r>
                          </w:p>
                          <w:p w14:paraId="0F0C85AC" w14:textId="77777777" w:rsidR="00246A8C" w:rsidRDefault="00246A8C" w:rsidP="00246A8C">
                            <w:pPr>
                              <w:spacing w:line="240" w:lineRule="exact"/>
                              <w:jc w:val="left"/>
                              <w:rPr>
                                <w:rFonts w:ascii="黑体" w:eastAsia="黑体" w:hAnsi="黑体" w:hint="eastAsia"/>
                                <w:szCs w:val="21"/>
                              </w:rPr>
                            </w:pPr>
                          </w:p>
                          <w:p w14:paraId="6E70D2C0"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A608ACD" id="矩形 1394154583"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77EB0ADC" w14:textId="1A440C95"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练1</w:t>
                      </w:r>
                      <w:r w:rsidR="000A13FE">
                        <w:rPr>
                          <w:rFonts w:ascii="黑体" w:eastAsia="黑体" w:hAnsi="黑体" w:hint="eastAsia"/>
                          <w:szCs w:val="21"/>
                        </w:rPr>
                        <w:t>0</w:t>
                      </w:r>
                    </w:p>
                    <w:p w14:paraId="0F0C85AC" w14:textId="77777777" w:rsidR="00246A8C" w:rsidRDefault="00246A8C" w:rsidP="00246A8C">
                      <w:pPr>
                        <w:spacing w:line="240" w:lineRule="exact"/>
                        <w:jc w:val="left"/>
                        <w:rPr>
                          <w:rFonts w:ascii="黑体" w:eastAsia="黑体" w:hAnsi="黑体" w:hint="eastAsia"/>
                          <w:szCs w:val="21"/>
                        </w:rPr>
                      </w:pPr>
                    </w:p>
                    <w:p w14:paraId="6E70D2C0"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000A13FE">
        <w:rPr>
          <w:rFonts w:hint="eastAsia"/>
        </w:rPr>
        <w:t>作答下面问题</w:t>
      </w:r>
    </w:p>
    <w:p w14:paraId="59622311" w14:textId="0922C50B" w:rsidR="00246A8C" w:rsidRPr="00246A8C" w:rsidRDefault="000A13FE" w:rsidP="000A13FE">
      <w:pPr>
        <w:pStyle w:val="123"/>
      </w:pPr>
      <w:r w:rsidRPr="00246A8C">
        <w:rPr>
          <w:noProof/>
        </w:rPr>
        <w:drawing>
          <wp:anchor distT="0" distB="0" distL="114300" distR="114300" simplePos="0" relativeHeight="251663872" behindDoc="0" locked="0" layoutInCell="1" allowOverlap="1" wp14:anchorId="271AA620" wp14:editId="5A6A8D46">
            <wp:simplePos x="0" y="0"/>
            <wp:positionH relativeFrom="column">
              <wp:posOffset>3028315</wp:posOffset>
            </wp:positionH>
            <wp:positionV relativeFrom="paragraph">
              <wp:posOffset>503555</wp:posOffset>
            </wp:positionV>
            <wp:extent cx="1574800" cy="1363744"/>
            <wp:effectExtent l="0" t="0" r="6350" b="8255"/>
            <wp:wrapNone/>
            <wp:docPr id="818686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83335" cy="1371135"/>
                    </a:xfrm>
                    <a:prstGeom prst="rect">
                      <a:avLst/>
                    </a:prstGeom>
                    <a:noFill/>
                    <a:ln>
                      <a:noFill/>
                    </a:ln>
                  </pic:spPr>
                </pic:pic>
              </a:graphicData>
            </a:graphic>
            <wp14:sizeRelH relativeFrom="page">
              <wp14:pctWidth>0</wp14:pctWidth>
            </wp14:sizeRelH>
            <wp14:sizeRelV relativeFrom="page">
              <wp14:pctHeight>0</wp14:pctHeight>
            </wp14:sizeRelV>
          </wp:anchor>
        </w:drawing>
      </w:r>
      <w:r w:rsidR="00246A8C" w:rsidRPr="00246A8C">
        <w:t>（</w:t>
      </w:r>
      <w:r w:rsidR="00246A8C" w:rsidRPr="00246A8C">
        <w:t>1</w:t>
      </w:r>
      <w:r w:rsidR="00246A8C" w:rsidRPr="00246A8C">
        <w:t>）某种物质的质量和体积关系如下表，以体积</w:t>
      </w:r>
      <w:r w:rsidR="00246A8C" w:rsidRPr="00246A8C">
        <w:t>V</w:t>
      </w:r>
      <w:r w:rsidR="00246A8C" w:rsidRPr="00246A8C">
        <w:t>为横坐标，以质量</w:t>
      </w:r>
      <w:r w:rsidR="00246A8C" w:rsidRPr="00246A8C">
        <w:t>m</w:t>
      </w:r>
      <w:r w:rsidR="00246A8C" w:rsidRPr="00246A8C">
        <w:t>为纵坐标，在图表的方格上描点，并把这些点连起来。</w:t>
      </w:r>
    </w:p>
    <w:tbl>
      <w:tblPr>
        <w:tblW w:w="0" w:type="auto"/>
        <w:tblInd w:w="8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firstRow="1" w:lastRow="0" w:firstColumn="1" w:lastColumn="0" w:noHBand="0" w:noVBand="1"/>
      </w:tblPr>
      <w:tblGrid>
        <w:gridCol w:w="1660"/>
        <w:gridCol w:w="1655"/>
      </w:tblGrid>
      <w:tr w:rsidR="00246A8C" w:rsidRPr="00246A8C" w14:paraId="39CAF9D6" w14:textId="77777777" w:rsidTr="00BB12C6">
        <w:trPr>
          <w:trHeight w:val="126"/>
        </w:trPr>
        <w:tc>
          <w:tcPr>
            <w:tcW w:w="0" w:type="auto"/>
            <w:tcBorders>
              <w:top w:val="single" w:sz="2" w:space="0" w:color="000000"/>
              <w:left w:val="single" w:sz="2" w:space="0" w:color="000000"/>
              <w:bottom w:val="single" w:sz="2" w:space="0" w:color="000000"/>
              <w:right w:val="single" w:sz="2" w:space="0" w:color="000000"/>
            </w:tcBorders>
            <w:hideMark/>
          </w:tcPr>
          <w:p w14:paraId="24E82CE7" w14:textId="77777777" w:rsidR="00246A8C" w:rsidRPr="00BB12C6" w:rsidRDefault="00246A8C" w:rsidP="000A13FE">
            <w:pPr>
              <w:pStyle w:val="123"/>
              <w:rPr>
                <w:sz w:val="18"/>
                <w:szCs w:val="18"/>
              </w:rPr>
            </w:pPr>
            <w:r w:rsidRPr="00BB12C6">
              <w:rPr>
                <w:sz w:val="18"/>
                <w:szCs w:val="18"/>
              </w:rPr>
              <w:t>体积</w:t>
            </w:r>
            <w:r w:rsidRPr="00BB12C6">
              <w:rPr>
                <w:sz w:val="18"/>
                <w:szCs w:val="18"/>
              </w:rPr>
              <w:t>V/cm</w:t>
            </w:r>
            <w:r w:rsidRPr="00BB12C6">
              <w:rPr>
                <w:sz w:val="18"/>
                <w:szCs w:val="18"/>
                <w:vertAlign w:val="superscript"/>
              </w:rPr>
              <w:t>3</w:t>
            </w:r>
          </w:p>
        </w:tc>
        <w:tc>
          <w:tcPr>
            <w:tcW w:w="1655" w:type="dxa"/>
            <w:tcBorders>
              <w:top w:val="single" w:sz="2" w:space="0" w:color="000000"/>
              <w:left w:val="single" w:sz="2" w:space="0" w:color="000000"/>
              <w:bottom w:val="single" w:sz="2" w:space="0" w:color="000000"/>
              <w:right w:val="single" w:sz="2" w:space="0" w:color="000000"/>
            </w:tcBorders>
            <w:hideMark/>
          </w:tcPr>
          <w:p w14:paraId="7A0F58B4" w14:textId="77777777" w:rsidR="00246A8C" w:rsidRPr="00BB12C6" w:rsidRDefault="00246A8C" w:rsidP="000A13FE">
            <w:pPr>
              <w:pStyle w:val="123"/>
              <w:rPr>
                <w:sz w:val="18"/>
                <w:szCs w:val="18"/>
              </w:rPr>
            </w:pPr>
            <w:r w:rsidRPr="00BB12C6">
              <w:rPr>
                <w:sz w:val="18"/>
                <w:szCs w:val="18"/>
              </w:rPr>
              <w:t>质量</w:t>
            </w:r>
            <w:r w:rsidRPr="00BB12C6">
              <w:rPr>
                <w:sz w:val="18"/>
                <w:szCs w:val="18"/>
              </w:rPr>
              <w:t>m/g</w:t>
            </w:r>
          </w:p>
        </w:tc>
      </w:tr>
      <w:tr w:rsidR="00246A8C" w:rsidRPr="00246A8C" w14:paraId="1D3B93C4" w14:textId="77777777" w:rsidTr="00BB12C6">
        <w:trPr>
          <w:trHeight w:val="126"/>
        </w:trPr>
        <w:tc>
          <w:tcPr>
            <w:tcW w:w="0" w:type="auto"/>
            <w:tcBorders>
              <w:top w:val="single" w:sz="2" w:space="0" w:color="000000"/>
              <w:left w:val="single" w:sz="2" w:space="0" w:color="000000"/>
              <w:bottom w:val="single" w:sz="2" w:space="0" w:color="000000"/>
              <w:right w:val="single" w:sz="2" w:space="0" w:color="000000"/>
            </w:tcBorders>
            <w:hideMark/>
          </w:tcPr>
          <w:p w14:paraId="3ADF57BE" w14:textId="77777777" w:rsidR="00246A8C" w:rsidRPr="00BB12C6" w:rsidRDefault="00246A8C" w:rsidP="000A13FE">
            <w:pPr>
              <w:pStyle w:val="123"/>
              <w:rPr>
                <w:sz w:val="18"/>
                <w:szCs w:val="18"/>
              </w:rPr>
            </w:pPr>
            <w:r w:rsidRPr="00BB12C6">
              <w:rPr>
                <w:sz w:val="18"/>
                <w:szCs w:val="18"/>
              </w:rPr>
              <w:t>5</w:t>
            </w:r>
          </w:p>
        </w:tc>
        <w:tc>
          <w:tcPr>
            <w:tcW w:w="1655" w:type="dxa"/>
            <w:tcBorders>
              <w:top w:val="single" w:sz="2" w:space="0" w:color="000000"/>
              <w:left w:val="single" w:sz="2" w:space="0" w:color="000000"/>
              <w:bottom w:val="single" w:sz="2" w:space="0" w:color="000000"/>
              <w:right w:val="single" w:sz="2" w:space="0" w:color="000000"/>
            </w:tcBorders>
            <w:hideMark/>
          </w:tcPr>
          <w:p w14:paraId="2535D510" w14:textId="77777777" w:rsidR="00246A8C" w:rsidRPr="00BB12C6" w:rsidRDefault="00246A8C" w:rsidP="000A13FE">
            <w:pPr>
              <w:pStyle w:val="123"/>
              <w:rPr>
                <w:sz w:val="18"/>
                <w:szCs w:val="18"/>
              </w:rPr>
            </w:pPr>
            <w:r w:rsidRPr="00BB12C6">
              <w:rPr>
                <w:sz w:val="18"/>
                <w:szCs w:val="18"/>
              </w:rPr>
              <w:t>4</w:t>
            </w:r>
          </w:p>
        </w:tc>
      </w:tr>
      <w:tr w:rsidR="00246A8C" w:rsidRPr="00246A8C" w14:paraId="0438F3FD" w14:textId="77777777" w:rsidTr="00BB12C6">
        <w:trPr>
          <w:trHeight w:val="124"/>
        </w:trPr>
        <w:tc>
          <w:tcPr>
            <w:tcW w:w="0" w:type="auto"/>
            <w:tcBorders>
              <w:top w:val="single" w:sz="2" w:space="0" w:color="000000"/>
              <w:left w:val="single" w:sz="2" w:space="0" w:color="000000"/>
              <w:bottom w:val="single" w:sz="2" w:space="0" w:color="000000"/>
              <w:right w:val="single" w:sz="2" w:space="0" w:color="000000"/>
            </w:tcBorders>
            <w:hideMark/>
          </w:tcPr>
          <w:p w14:paraId="11A08E96" w14:textId="77777777" w:rsidR="00246A8C" w:rsidRPr="00BB12C6" w:rsidRDefault="00246A8C" w:rsidP="000A13FE">
            <w:pPr>
              <w:pStyle w:val="123"/>
              <w:rPr>
                <w:sz w:val="18"/>
                <w:szCs w:val="18"/>
              </w:rPr>
            </w:pPr>
            <w:r w:rsidRPr="00BB12C6">
              <w:rPr>
                <w:sz w:val="18"/>
                <w:szCs w:val="18"/>
              </w:rPr>
              <w:t>10</w:t>
            </w:r>
          </w:p>
        </w:tc>
        <w:tc>
          <w:tcPr>
            <w:tcW w:w="1655" w:type="dxa"/>
            <w:tcBorders>
              <w:top w:val="single" w:sz="2" w:space="0" w:color="000000"/>
              <w:left w:val="single" w:sz="2" w:space="0" w:color="000000"/>
              <w:bottom w:val="single" w:sz="2" w:space="0" w:color="000000"/>
              <w:right w:val="single" w:sz="2" w:space="0" w:color="000000"/>
            </w:tcBorders>
            <w:hideMark/>
          </w:tcPr>
          <w:p w14:paraId="578AD5CD" w14:textId="77777777" w:rsidR="00246A8C" w:rsidRPr="00BB12C6" w:rsidRDefault="00246A8C" w:rsidP="000A13FE">
            <w:pPr>
              <w:pStyle w:val="123"/>
              <w:rPr>
                <w:sz w:val="18"/>
                <w:szCs w:val="18"/>
              </w:rPr>
            </w:pPr>
            <w:r w:rsidRPr="00BB12C6">
              <w:rPr>
                <w:sz w:val="18"/>
                <w:szCs w:val="18"/>
              </w:rPr>
              <w:t>8</w:t>
            </w:r>
          </w:p>
        </w:tc>
      </w:tr>
      <w:tr w:rsidR="00246A8C" w:rsidRPr="00246A8C" w14:paraId="51FF4DFD" w14:textId="77777777" w:rsidTr="00BB12C6">
        <w:trPr>
          <w:trHeight w:val="126"/>
        </w:trPr>
        <w:tc>
          <w:tcPr>
            <w:tcW w:w="0" w:type="auto"/>
            <w:tcBorders>
              <w:top w:val="single" w:sz="2" w:space="0" w:color="000000"/>
              <w:left w:val="single" w:sz="2" w:space="0" w:color="000000"/>
              <w:bottom w:val="single" w:sz="2" w:space="0" w:color="000000"/>
              <w:right w:val="single" w:sz="2" w:space="0" w:color="000000"/>
            </w:tcBorders>
            <w:hideMark/>
          </w:tcPr>
          <w:p w14:paraId="17F4F493" w14:textId="77777777" w:rsidR="00246A8C" w:rsidRPr="00BB12C6" w:rsidRDefault="00246A8C" w:rsidP="000A13FE">
            <w:pPr>
              <w:pStyle w:val="123"/>
              <w:rPr>
                <w:sz w:val="18"/>
                <w:szCs w:val="18"/>
              </w:rPr>
            </w:pPr>
            <w:r w:rsidRPr="00BB12C6">
              <w:rPr>
                <w:sz w:val="18"/>
                <w:szCs w:val="18"/>
              </w:rPr>
              <w:t>15</w:t>
            </w:r>
          </w:p>
        </w:tc>
        <w:tc>
          <w:tcPr>
            <w:tcW w:w="1655" w:type="dxa"/>
            <w:tcBorders>
              <w:top w:val="single" w:sz="2" w:space="0" w:color="000000"/>
              <w:left w:val="single" w:sz="2" w:space="0" w:color="000000"/>
              <w:bottom w:val="single" w:sz="2" w:space="0" w:color="000000"/>
              <w:right w:val="single" w:sz="2" w:space="0" w:color="000000"/>
            </w:tcBorders>
            <w:hideMark/>
          </w:tcPr>
          <w:p w14:paraId="2B575FB4" w14:textId="77777777" w:rsidR="00246A8C" w:rsidRPr="00BB12C6" w:rsidRDefault="00246A8C" w:rsidP="000A13FE">
            <w:pPr>
              <w:pStyle w:val="123"/>
              <w:rPr>
                <w:sz w:val="18"/>
                <w:szCs w:val="18"/>
              </w:rPr>
            </w:pPr>
            <w:r w:rsidRPr="00BB12C6">
              <w:rPr>
                <w:sz w:val="18"/>
                <w:szCs w:val="18"/>
              </w:rPr>
              <w:t>12</w:t>
            </w:r>
          </w:p>
        </w:tc>
      </w:tr>
      <w:tr w:rsidR="00246A8C" w:rsidRPr="00246A8C" w14:paraId="575E8C72" w14:textId="77777777" w:rsidTr="00BB12C6">
        <w:trPr>
          <w:trHeight w:val="264"/>
        </w:trPr>
        <w:tc>
          <w:tcPr>
            <w:tcW w:w="0" w:type="auto"/>
            <w:tcBorders>
              <w:top w:val="single" w:sz="2" w:space="0" w:color="000000"/>
              <w:left w:val="single" w:sz="2" w:space="0" w:color="000000"/>
              <w:bottom w:val="single" w:sz="2" w:space="0" w:color="000000"/>
              <w:right w:val="single" w:sz="2" w:space="0" w:color="000000"/>
            </w:tcBorders>
            <w:hideMark/>
          </w:tcPr>
          <w:p w14:paraId="4A5FB555" w14:textId="77777777" w:rsidR="00246A8C" w:rsidRPr="00BB12C6" w:rsidRDefault="00246A8C" w:rsidP="000A13FE">
            <w:pPr>
              <w:pStyle w:val="123"/>
              <w:rPr>
                <w:sz w:val="18"/>
                <w:szCs w:val="18"/>
              </w:rPr>
            </w:pPr>
            <w:r w:rsidRPr="00BB12C6">
              <w:rPr>
                <w:sz w:val="18"/>
                <w:szCs w:val="18"/>
              </w:rPr>
              <w:t>20</w:t>
            </w:r>
          </w:p>
        </w:tc>
        <w:tc>
          <w:tcPr>
            <w:tcW w:w="1655" w:type="dxa"/>
            <w:tcBorders>
              <w:top w:val="single" w:sz="2" w:space="0" w:color="000000"/>
              <w:left w:val="single" w:sz="2" w:space="0" w:color="000000"/>
              <w:bottom w:val="single" w:sz="2" w:space="0" w:color="000000"/>
              <w:right w:val="single" w:sz="2" w:space="0" w:color="000000"/>
            </w:tcBorders>
            <w:hideMark/>
          </w:tcPr>
          <w:p w14:paraId="54BC5039" w14:textId="77777777" w:rsidR="00246A8C" w:rsidRPr="00BB12C6" w:rsidRDefault="00246A8C" w:rsidP="000A13FE">
            <w:pPr>
              <w:pStyle w:val="123"/>
              <w:rPr>
                <w:sz w:val="18"/>
                <w:szCs w:val="18"/>
              </w:rPr>
            </w:pPr>
            <w:r w:rsidRPr="00BB12C6">
              <w:rPr>
                <w:sz w:val="18"/>
                <w:szCs w:val="18"/>
              </w:rPr>
              <w:t>16</w:t>
            </w:r>
          </w:p>
        </w:tc>
      </w:tr>
    </w:tbl>
    <w:p w14:paraId="3B20F4B7" w14:textId="6FE2854B" w:rsidR="00BB12C6" w:rsidRDefault="00246A8C" w:rsidP="00BB12C6">
      <w:pPr>
        <w:pStyle w:val="123"/>
        <w:rPr>
          <w:rFonts w:hint="eastAsia"/>
        </w:rPr>
      </w:pPr>
      <w:r w:rsidRPr="00246A8C">
        <w:t>（</w:t>
      </w:r>
      <w:r w:rsidRPr="00246A8C">
        <w:t>2</w:t>
      </w:r>
      <w:r w:rsidRPr="00246A8C">
        <w:t>）利用密度公式</w:t>
      </w:r>
      <w:r w:rsidRPr="00246A8C">
        <w:t xml:space="preserve"> </w:t>
      </w:r>
      <w:r w:rsidRPr="00246A8C">
        <w:rPr>
          <w:u w:val="single"/>
        </w:rPr>
        <w:t xml:space="preserve"> </w:t>
      </w:r>
      <w:r w:rsidR="000A13FE">
        <w:rPr>
          <w:rFonts w:hint="eastAsia"/>
          <w:u w:val="single"/>
        </w:rPr>
        <w:t xml:space="preserve">     </w:t>
      </w:r>
      <w:r w:rsidRPr="00246A8C">
        <w:rPr>
          <w:u w:val="single"/>
        </w:rPr>
        <w:t xml:space="preserve"> </w:t>
      </w:r>
      <w:r w:rsidRPr="00246A8C">
        <w:t xml:space="preserve"> </w:t>
      </w:r>
      <w:r w:rsidRPr="00246A8C">
        <w:t>，可知这种物质的密度是</w:t>
      </w:r>
      <w:r w:rsidRPr="00246A8C">
        <w:t xml:space="preserve"> </w:t>
      </w:r>
      <w:r w:rsidRPr="00246A8C">
        <w:rPr>
          <w:u w:val="single"/>
        </w:rPr>
        <w:t xml:space="preserve">  </w:t>
      </w:r>
      <w:r w:rsidRPr="00246A8C">
        <w:t xml:space="preserve"> g/cm</w:t>
      </w:r>
      <w:r w:rsidRPr="00246A8C">
        <w:rPr>
          <w:vertAlign w:val="superscript"/>
        </w:rPr>
        <w:t>3</w:t>
      </w:r>
      <w:r w:rsidRPr="00246A8C">
        <w:t>；若把</w:t>
      </w:r>
      <w:r w:rsidRPr="00246A8C">
        <w:t>500g</w:t>
      </w:r>
      <w:r w:rsidRPr="00246A8C">
        <w:t>这种物质制成实心物体，该物体的体积为</w:t>
      </w:r>
      <w:r w:rsidRPr="00246A8C">
        <w:t xml:space="preserve"> </w:t>
      </w:r>
      <w:r w:rsidRPr="00246A8C">
        <w:rPr>
          <w:u w:val="single"/>
        </w:rPr>
        <w:t xml:space="preserve"> </w:t>
      </w:r>
      <w:r w:rsidR="000A13FE">
        <w:rPr>
          <w:rFonts w:hint="eastAsia"/>
          <w:u w:val="single"/>
        </w:rPr>
        <w:t xml:space="preserve">     </w:t>
      </w:r>
      <w:r w:rsidRPr="00246A8C">
        <w:t>m</w:t>
      </w:r>
      <w:r w:rsidRPr="00246A8C">
        <w:rPr>
          <w:vertAlign w:val="superscript"/>
        </w:rPr>
        <w:t>3</w:t>
      </w:r>
      <w:r w:rsidRPr="00246A8C">
        <w:t>。</w:t>
      </w:r>
    </w:p>
    <w:p w14:paraId="6E559B30" w14:textId="1410B5F4" w:rsidR="00246A8C" w:rsidRPr="00246A8C" w:rsidRDefault="00246A8C" w:rsidP="00246A8C">
      <w:pPr>
        <w:pStyle w:val="af0"/>
        <w:ind w:left="672" w:hanging="672"/>
      </w:pPr>
      <w:r w:rsidRPr="00015A81">
        <w:rPr>
          <w:noProof/>
        </w:rPr>
        <w:lastRenderedPageBreak/>
        <mc:AlternateContent>
          <mc:Choice Requires="wps">
            <w:drawing>
              <wp:inline distT="0" distB="0" distL="0" distR="0" wp14:anchorId="481C7CB6" wp14:editId="07E921B2">
                <wp:extent cx="352425" cy="172720"/>
                <wp:effectExtent l="0" t="0" r="3810" b="0"/>
                <wp:docPr id="430795616" name="矩形 43079561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E59401" w14:textId="3FA382A0"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练1</w:t>
                            </w:r>
                            <w:r w:rsidR="000A13FE">
                              <w:rPr>
                                <w:rFonts w:ascii="黑体" w:eastAsia="黑体" w:hAnsi="黑体" w:hint="eastAsia"/>
                                <w:szCs w:val="21"/>
                              </w:rPr>
                              <w:t>1</w:t>
                            </w:r>
                          </w:p>
                          <w:p w14:paraId="146BB106" w14:textId="77777777" w:rsidR="00246A8C" w:rsidRDefault="00246A8C" w:rsidP="00246A8C">
                            <w:pPr>
                              <w:spacing w:line="240" w:lineRule="exact"/>
                              <w:jc w:val="left"/>
                              <w:rPr>
                                <w:rFonts w:ascii="黑体" w:eastAsia="黑体" w:hAnsi="黑体" w:hint="eastAsia"/>
                                <w:szCs w:val="21"/>
                              </w:rPr>
                            </w:pPr>
                          </w:p>
                          <w:p w14:paraId="0272F1AD"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81C7CB6" id="矩形 430795616"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3AE59401" w14:textId="3FA382A0"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练1</w:t>
                      </w:r>
                      <w:r w:rsidR="000A13FE">
                        <w:rPr>
                          <w:rFonts w:ascii="黑体" w:eastAsia="黑体" w:hAnsi="黑体" w:hint="eastAsia"/>
                          <w:szCs w:val="21"/>
                        </w:rPr>
                        <w:t>1</w:t>
                      </w:r>
                    </w:p>
                    <w:p w14:paraId="146BB106" w14:textId="77777777" w:rsidR="00246A8C" w:rsidRDefault="00246A8C" w:rsidP="00246A8C">
                      <w:pPr>
                        <w:spacing w:line="240" w:lineRule="exact"/>
                        <w:jc w:val="left"/>
                        <w:rPr>
                          <w:rFonts w:ascii="黑体" w:eastAsia="黑体" w:hAnsi="黑体" w:hint="eastAsia"/>
                          <w:szCs w:val="21"/>
                        </w:rPr>
                      </w:pPr>
                    </w:p>
                    <w:p w14:paraId="0272F1AD"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12</w:t>
      </w:r>
      <w:r w:rsidRPr="00246A8C">
        <w:t>．如图所示，甲、乙两个实心均匀正方体，它们的质量相等。若甲的边长是乙的</w:t>
      </w:r>
      <w:r w:rsidRPr="00246A8C">
        <w:t>2</w:t>
      </w:r>
      <w:r w:rsidRPr="00246A8C">
        <w:t>倍，则甲、乙的体积之比</w:t>
      </w:r>
      <w:r w:rsidRPr="00246A8C">
        <w:t>V</w:t>
      </w:r>
      <w:r w:rsidRPr="00246A8C">
        <w:rPr>
          <w:vertAlign w:val="subscript"/>
        </w:rPr>
        <w:t>甲</w:t>
      </w:r>
      <w:r w:rsidRPr="00246A8C">
        <w:t>：</w:t>
      </w:r>
      <w:r w:rsidRPr="00246A8C">
        <w:t>V</w:t>
      </w:r>
      <w:r w:rsidRPr="00246A8C">
        <w:rPr>
          <w:vertAlign w:val="subscript"/>
        </w:rPr>
        <w:t>乙</w:t>
      </w:r>
      <w:r w:rsidRPr="00246A8C">
        <w:t>＝</w:t>
      </w:r>
      <w:r w:rsidRPr="00246A8C">
        <w:rPr>
          <w:u w:val="single"/>
        </w:rPr>
        <w:t xml:space="preserve"> </w:t>
      </w:r>
      <w:r w:rsidR="000A13FE">
        <w:rPr>
          <w:rFonts w:hint="eastAsia"/>
          <w:u w:val="single"/>
        </w:rPr>
        <w:t xml:space="preserve">   </w:t>
      </w:r>
      <w:r w:rsidRPr="00246A8C">
        <w:rPr>
          <w:u w:val="single"/>
        </w:rPr>
        <w:t xml:space="preserve"> </w:t>
      </w:r>
      <w:r w:rsidRPr="00246A8C">
        <w:t xml:space="preserve"> </w:t>
      </w:r>
      <w:r w:rsidRPr="00246A8C">
        <w:t>，密度之比</w:t>
      </w:r>
      <w:r w:rsidRPr="00246A8C">
        <w:t>ρ</w:t>
      </w:r>
      <w:r w:rsidRPr="00246A8C">
        <w:rPr>
          <w:vertAlign w:val="subscript"/>
        </w:rPr>
        <w:t>甲</w:t>
      </w:r>
      <w:r w:rsidRPr="00246A8C">
        <w:t>：</w:t>
      </w:r>
      <w:r w:rsidRPr="00246A8C">
        <w:t>ρ</w:t>
      </w:r>
      <w:r w:rsidRPr="00246A8C">
        <w:rPr>
          <w:vertAlign w:val="subscript"/>
        </w:rPr>
        <w:t>乙</w:t>
      </w:r>
      <w:r w:rsidRPr="00246A8C">
        <w:t>＝</w:t>
      </w:r>
      <w:r w:rsidRPr="00246A8C">
        <w:rPr>
          <w:u w:val="single"/>
        </w:rPr>
        <w:t xml:space="preserve"> </w:t>
      </w:r>
      <w:r w:rsidR="000A13FE">
        <w:rPr>
          <w:rFonts w:hint="eastAsia"/>
          <w:u w:val="single"/>
        </w:rPr>
        <w:t xml:space="preserve">  </w:t>
      </w:r>
      <w:r w:rsidRPr="00246A8C">
        <w:rPr>
          <w:u w:val="single"/>
        </w:rPr>
        <w:t xml:space="preserve"> </w:t>
      </w:r>
      <w:r w:rsidRPr="00246A8C">
        <w:t xml:space="preserve"> </w:t>
      </w:r>
      <w:r w:rsidRPr="00246A8C">
        <w:t>。则此时在两个正方体的上部，分别截去相同的体积，它们剩余的质量分别为</w:t>
      </w:r>
      <w:r w:rsidRPr="00246A8C">
        <w:t>m</w:t>
      </w:r>
      <w:r w:rsidRPr="00246A8C">
        <w:rPr>
          <w:vertAlign w:val="subscript"/>
        </w:rPr>
        <w:t>甲</w:t>
      </w:r>
      <w:proofErr w:type="gramStart"/>
      <w:r w:rsidRPr="00246A8C">
        <w:t>’</w:t>
      </w:r>
      <w:proofErr w:type="gramEnd"/>
      <w:r w:rsidRPr="00246A8C">
        <w:t>和</w:t>
      </w:r>
      <w:r w:rsidRPr="00246A8C">
        <w:t>m</w:t>
      </w:r>
      <w:r w:rsidRPr="00246A8C">
        <w:rPr>
          <w:vertAlign w:val="subscript"/>
        </w:rPr>
        <w:t>乙</w:t>
      </w:r>
      <w:r w:rsidRPr="00246A8C">
        <w:t>′</w:t>
      </w:r>
      <w:r w:rsidRPr="00246A8C">
        <w:t>，则</w:t>
      </w:r>
      <w:r w:rsidRPr="00246A8C">
        <w:t>m</w:t>
      </w:r>
      <w:r w:rsidRPr="00246A8C">
        <w:rPr>
          <w:vertAlign w:val="subscript"/>
        </w:rPr>
        <w:t>甲</w:t>
      </w:r>
      <w:proofErr w:type="gramStart"/>
      <w:r w:rsidRPr="00246A8C">
        <w:t>’</w:t>
      </w:r>
      <w:proofErr w:type="gramEnd"/>
      <w:r w:rsidRPr="00246A8C">
        <w:rPr>
          <w:u w:val="single"/>
        </w:rPr>
        <w:t xml:space="preserve"> </w:t>
      </w:r>
      <w:r w:rsidR="000A13FE">
        <w:rPr>
          <w:rFonts w:hint="eastAsia"/>
          <w:u w:val="single"/>
        </w:rPr>
        <w:t xml:space="preserve"> </w:t>
      </w:r>
      <w:r w:rsidRPr="00246A8C">
        <w:rPr>
          <w:u w:val="single"/>
        </w:rPr>
        <w:t xml:space="preserve"> </w:t>
      </w:r>
      <w:r w:rsidRPr="00246A8C">
        <w:t xml:space="preserve"> m</w:t>
      </w:r>
      <w:r w:rsidRPr="00246A8C">
        <w:rPr>
          <w:vertAlign w:val="subscript"/>
        </w:rPr>
        <w:t>乙</w:t>
      </w:r>
      <w:r w:rsidRPr="00246A8C">
        <w:t>′</w:t>
      </w:r>
      <w:r w:rsidRPr="00246A8C">
        <w:t>（选填</w:t>
      </w:r>
      <w:r w:rsidRPr="00246A8C">
        <w:t>“</w:t>
      </w:r>
      <w:r w:rsidRPr="00246A8C">
        <w:t>＞</w:t>
      </w:r>
      <w:r w:rsidRPr="00246A8C">
        <w:t>”“</w:t>
      </w:r>
      <w:r w:rsidRPr="00246A8C">
        <w:t>＜</w:t>
      </w:r>
      <w:r w:rsidRPr="00246A8C">
        <w:t>”“</w:t>
      </w:r>
      <w:r w:rsidRPr="00246A8C">
        <w:t>＝</w:t>
      </w:r>
      <w:r w:rsidRPr="00246A8C">
        <w:t>”</w:t>
      </w:r>
      <w:r w:rsidRPr="00246A8C">
        <w:t>）。</w:t>
      </w:r>
    </w:p>
    <w:p w14:paraId="652F6B5C" w14:textId="152CC10C" w:rsidR="00246A8C" w:rsidRPr="00246A8C" w:rsidRDefault="00246A8C" w:rsidP="000A13FE">
      <w:pPr>
        <w:pStyle w:val="123"/>
      </w:pPr>
      <w:r w:rsidRPr="00246A8C">
        <w:rPr>
          <w:noProof/>
        </w:rPr>
        <w:drawing>
          <wp:inline distT="0" distB="0" distL="0" distR="0" wp14:anchorId="48C23670" wp14:editId="44F564E7">
            <wp:extent cx="1657350" cy="609600"/>
            <wp:effectExtent l="0" t="0" r="0" b="0"/>
            <wp:docPr id="185571343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57350" cy="609600"/>
                    </a:xfrm>
                    <a:prstGeom prst="rect">
                      <a:avLst/>
                    </a:prstGeom>
                    <a:noFill/>
                    <a:ln>
                      <a:noFill/>
                    </a:ln>
                  </pic:spPr>
                </pic:pic>
              </a:graphicData>
            </a:graphic>
          </wp:inline>
        </w:drawing>
      </w:r>
      <w:r w:rsidRPr="00246A8C">
        <w:t xml:space="preserve"> </w:t>
      </w:r>
    </w:p>
    <w:p w14:paraId="35604D42" w14:textId="45A7B078" w:rsidR="000A13FE" w:rsidRPr="00246A8C" w:rsidRDefault="000A13FE" w:rsidP="000A13FE">
      <w:pPr>
        <w:pStyle w:val="1230"/>
        <w:ind w:leftChars="0" w:left="0"/>
        <w:jc w:val="left"/>
      </w:pPr>
      <w:r>
        <w:rPr>
          <w:rFonts w:eastAsiaTheme="majorEastAsia"/>
          <w:noProof/>
        </w:rPr>
        <mc:AlternateContent>
          <mc:Choice Requires="wpg">
            <w:drawing>
              <wp:inline distT="0" distB="0" distL="0" distR="0" wp14:anchorId="4D29D28B" wp14:editId="587F0E5D">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A80AE33" w14:textId="77777777" w:rsidR="000A13FE" w:rsidRDefault="000A13FE" w:rsidP="000A13FE">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4D29D28B" id="组合 7" o:spid="_x0000_s1043"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ZEaFEZ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4"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4A80AE33" w14:textId="77777777" w:rsidR="000A13FE" w:rsidRDefault="000A13FE" w:rsidP="000A13FE">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5"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0624A7CB" w14:textId="2170F053" w:rsidR="00246A8C" w:rsidRPr="00246A8C" w:rsidRDefault="00246A8C" w:rsidP="00246A8C">
      <w:pPr>
        <w:pStyle w:val="af0"/>
        <w:ind w:left="672" w:hanging="672"/>
      </w:pPr>
      <w:r w:rsidRPr="00015A81">
        <w:rPr>
          <w:noProof/>
        </w:rPr>
        <mc:AlternateContent>
          <mc:Choice Requires="wps">
            <w:drawing>
              <wp:inline distT="0" distB="0" distL="0" distR="0" wp14:anchorId="52B0F705" wp14:editId="6A014DE9">
                <wp:extent cx="352425" cy="172720"/>
                <wp:effectExtent l="0" t="0" r="3810" b="0"/>
                <wp:docPr id="2028534831" name="矩形 202853483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D98C88" w14:textId="7ED70D70"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练1</w:t>
                            </w:r>
                            <w:r w:rsidR="000A13FE">
                              <w:rPr>
                                <w:rFonts w:ascii="黑体" w:eastAsia="黑体" w:hAnsi="黑体" w:hint="eastAsia"/>
                                <w:szCs w:val="21"/>
                              </w:rPr>
                              <w:t>2</w:t>
                            </w:r>
                          </w:p>
                          <w:p w14:paraId="76F0F826" w14:textId="77777777" w:rsidR="00246A8C" w:rsidRDefault="00246A8C" w:rsidP="00246A8C">
                            <w:pPr>
                              <w:spacing w:line="240" w:lineRule="exact"/>
                              <w:jc w:val="left"/>
                              <w:rPr>
                                <w:rFonts w:ascii="黑体" w:eastAsia="黑体" w:hAnsi="黑体" w:hint="eastAsia"/>
                                <w:szCs w:val="21"/>
                              </w:rPr>
                            </w:pPr>
                          </w:p>
                          <w:p w14:paraId="156CB33B" w14:textId="77777777" w:rsidR="00246A8C" w:rsidRDefault="00246A8C" w:rsidP="00246A8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2B0F705" id="矩形 2028534831" o:spid="_x0000_s104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2AD98C88" w14:textId="7ED70D70" w:rsidR="00246A8C" w:rsidRDefault="00246A8C" w:rsidP="00246A8C">
                      <w:pPr>
                        <w:spacing w:line="240" w:lineRule="exact"/>
                        <w:jc w:val="center"/>
                        <w:rPr>
                          <w:rFonts w:ascii="黑体" w:eastAsia="黑体" w:hAnsi="黑体" w:hint="eastAsia"/>
                          <w:szCs w:val="21"/>
                        </w:rPr>
                      </w:pPr>
                      <w:r>
                        <w:rPr>
                          <w:rFonts w:ascii="黑体" w:eastAsia="黑体" w:hAnsi="黑体" w:hint="eastAsia"/>
                          <w:szCs w:val="21"/>
                        </w:rPr>
                        <w:t>练1</w:t>
                      </w:r>
                      <w:r w:rsidR="000A13FE">
                        <w:rPr>
                          <w:rFonts w:ascii="黑体" w:eastAsia="黑体" w:hAnsi="黑体" w:hint="eastAsia"/>
                          <w:szCs w:val="21"/>
                        </w:rPr>
                        <w:t>2</w:t>
                      </w:r>
                    </w:p>
                    <w:p w14:paraId="76F0F826" w14:textId="77777777" w:rsidR="00246A8C" w:rsidRDefault="00246A8C" w:rsidP="00246A8C">
                      <w:pPr>
                        <w:spacing w:line="240" w:lineRule="exact"/>
                        <w:jc w:val="left"/>
                        <w:rPr>
                          <w:rFonts w:ascii="黑体" w:eastAsia="黑体" w:hAnsi="黑体" w:hint="eastAsia"/>
                          <w:szCs w:val="21"/>
                        </w:rPr>
                      </w:pPr>
                    </w:p>
                    <w:p w14:paraId="156CB33B" w14:textId="77777777" w:rsidR="00246A8C" w:rsidRDefault="00246A8C" w:rsidP="00246A8C">
                      <w:pPr>
                        <w:spacing w:line="240" w:lineRule="exact"/>
                        <w:jc w:val="left"/>
                        <w:rPr>
                          <w:rFonts w:ascii="黑体" w:eastAsia="黑体" w:hAnsi="黑体" w:hint="eastAsia"/>
                          <w:szCs w:val="21"/>
                        </w:rPr>
                      </w:pPr>
                    </w:p>
                  </w:txbxContent>
                </v:textbox>
                <w10:anchorlock/>
              </v:rect>
            </w:pict>
          </mc:Fallback>
        </mc:AlternateContent>
      </w:r>
      <w:r w:rsidRPr="00246A8C">
        <w:t>同一针筒内装有不同体积的同种液体，电子</w:t>
      </w:r>
      <w:proofErr w:type="gramStart"/>
      <w:r w:rsidRPr="00246A8C">
        <w:t>秤分别</w:t>
      </w:r>
      <w:proofErr w:type="gramEnd"/>
      <w:r w:rsidRPr="00246A8C">
        <w:t>测量其质量，如图甲、乙所示。请写出以下物理量的计算过程。</w:t>
      </w:r>
    </w:p>
    <w:p w14:paraId="4745C38E" w14:textId="77777777" w:rsidR="00246A8C" w:rsidRPr="00246A8C" w:rsidRDefault="00246A8C" w:rsidP="000A13FE">
      <w:pPr>
        <w:pStyle w:val="123"/>
      </w:pPr>
      <w:r w:rsidRPr="00246A8C">
        <w:rPr>
          <w:noProof/>
        </w:rPr>
        <w:drawing>
          <wp:inline distT="0" distB="0" distL="0" distR="0" wp14:anchorId="4F16CE58" wp14:editId="14B57DE1">
            <wp:extent cx="4122728" cy="1181565"/>
            <wp:effectExtent l="0" t="0" r="0" b="0"/>
            <wp:docPr id="11094583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39601" cy="1186401"/>
                    </a:xfrm>
                    <a:prstGeom prst="rect">
                      <a:avLst/>
                    </a:prstGeom>
                    <a:noFill/>
                    <a:ln>
                      <a:noFill/>
                    </a:ln>
                  </pic:spPr>
                </pic:pic>
              </a:graphicData>
            </a:graphic>
          </wp:inline>
        </w:drawing>
      </w:r>
      <w:r w:rsidRPr="00246A8C">
        <w:t xml:space="preserve"> </w:t>
      </w:r>
    </w:p>
    <w:p w14:paraId="5A6BE9E3" w14:textId="77777777" w:rsidR="00246A8C" w:rsidRPr="00246A8C" w:rsidRDefault="00246A8C" w:rsidP="000A13FE">
      <w:pPr>
        <w:pStyle w:val="123"/>
      </w:pPr>
      <w:r w:rsidRPr="00246A8C">
        <w:t>（</w:t>
      </w:r>
      <w:r w:rsidRPr="00246A8C">
        <w:t>1</w:t>
      </w:r>
      <w:r w:rsidRPr="00246A8C">
        <w:t>）针筒中液体的密度；</w:t>
      </w:r>
    </w:p>
    <w:p w14:paraId="78F8985B" w14:textId="77777777" w:rsidR="00246A8C" w:rsidRPr="00246A8C" w:rsidRDefault="00246A8C" w:rsidP="000A13FE">
      <w:pPr>
        <w:pStyle w:val="123"/>
      </w:pPr>
      <w:r w:rsidRPr="00246A8C">
        <w:t>（</w:t>
      </w:r>
      <w:r w:rsidRPr="00246A8C">
        <w:t>2</w:t>
      </w:r>
      <w:r w:rsidRPr="00246A8C">
        <w:t>）甲、乙针筒中液体的质量；</w:t>
      </w:r>
    </w:p>
    <w:p w14:paraId="73F9D4AA" w14:textId="77777777" w:rsidR="00246A8C" w:rsidRPr="00246A8C" w:rsidRDefault="00246A8C" w:rsidP="000A13FE">
      <w:pPr>
        <w:pStyle w:val="123"/>
      </w:pPr>
      <w:r w:rsidRPr="00246A8C">
        <w:t>（</w:t>
      </w:r>
      <w:r w:rsidRPr="00246A8C">
        <w:t>3</w:t>
      </w:r>
      <w:r w:rsidRPr="00246A8C">
        <w:t>）空针筒的质量。</w:t>
      </w:r>
    </w:p>
    <w:p w14:paraId="40335CAF" w14:textId="77777777" w:rsidR="00BB12C6" w:rsidRDefault="00BB12C6" w:rsidP="000A13FE">
      <w:pPr>
        <w:pStyle w:val="1230"/>
        <w:ind w:left="588"/>
      </w:pPr>
    </w:p>
    <w:p w14:paraId="3721F65E" w14:textId="483BB3FF" w:rsidR="004233EE" w:rsidRPr="00246A8C" w:rsidRDefault="004233EE" w:rsidP="00246A8C">
      <w:pPr>
        <w:pStyle w:val="af0"/>
        <w:ind w:left="672" w:hanging="672"/>
      </w:pPr>
    </w:p>
    <w:sectPr w:rsidR="004233EE" w:rsidRPr="00246A8C">
      <w:headerReference w:type="even" r:id="rId23"/>
      <w:headerReference w:type="default" r:id="rId24"/>
      <w:footerReference w:type="even" r:id="rId25"/>
      <w:footerReference w:type="default" r:id="rId26"/>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7F1E2" w14:textId="77777777" w:rsidR="00C735F5" w:rsidRDefault="00C735F5">
      <w:r>
        <w:separator/>
      </w:r>
    </w:p>
  </w:endnote>
  <w:endnote w:type="continuationSeparator" w:id="0">
    <w:p w14:paraId="0C643FAE" w14:textId="77777777" w:rsidR="00C735F5" w:rsidRDefault="00C73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20286C08" w14:textId="77777777" w:rsidR="00D74C1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2F6AE5BC" w14:textId="77777777" w:rsidR="00D74C1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F60F2" w14:textId="77777777" w:rsidR="00C735F5" w:rsidRDefault="00C735F5">
      <w:r>
        <w:separator/>
      </w:r>
    </w:p>
  </w:footnote>
  <w:footnote w:type="continuationSeparator" w:id="0">
    <w:p w14:paraId="36B5AAED" w14:textId="77777777" w:rsidR="00C735F5" w:rsidRDefault="00C735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82F09" w14:textId="77777777" w:rsidR="00D74C10" w:rsidRDefault="00D74C10">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44BC6" w14:textId="77777777" w:rsidR="00D74C10" w:rsidRDefault="00D74C10">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2A0A0"/>
    <w:multiLevelType w:val="singleLevel"/>
    <w:tmpl w:val="2D62A0A0"/>
    <w:lvl w:ilvl="0">
      <w:start w:val="3"/>
      <w:numFmt w:val="decimal"/>
      <w:suff w:val="nothing"/>
      <w:lvlText w:val="%1．"/>
      <w:lvlJc w:val="left"/>
    </w:lvl>
  </w:abstractNum>
  <w:abstractNum w:abstractNumId="1"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2"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958835184">
    <w:abstractNumId w:val="1"/>
  </w:num>
  <w:num w:numId="2" w16cid:durableId="1056784818">
    <w:abstractNumId w:val="2"/>
  </w:num>
  <w:num w:numId="3" w16cid:durableId="1549219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15A81"/>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13FE"/>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5331"/>
    <w:rsid w:val="001571B7"/>
    <w:rsid w:val="0016476D"/>
    <w:rsid w:val="00171385"/>
    <w:rsid w:val="001856FB"/>
    <w:rsid w:val="00193CB2"/>
    <w:rsid w:val="00195103"/>
    <w:rsid w:val="001A1E12"/>
    <w:rsid w:val="001A49E8"/>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46A8C"/>
    <w:rsid w:val="00246FD8"/>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33EE"/>
    <w:rsid w:val="00424030"/>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7241D"/>
    <w:rsid w:val="00585F62"/>
    <w:rsid w:val="00587F15"/>
    <w:rsid w:val="005A2B8F"/>
    <w:rsid w:val="005A4211"/>
    <w:rsid w:val="005C0CAA"/>
    <w:rsid w:val="005C220E"/>
    <w:rsid w:val="005C53F2"/>
    <w:rsid w:val="005C7D14"/>
    <w:rsid w:val="005D6163"/>
    <w:rsid w:val="005D6F38"/>
    <w:rsid w:val="005E4B6D"/>
    <w:rsid w:val="005E51FC"/>
    <w:rsid w:val="005F48DD"/>
    <w:rsid w:val="006013BF"/>
    <w:rsid w:val="00610F96"/>
    <w:rsid w:val="0061794E"/>
    <w:rsid w:val="006204A9"/>
    <w:rsid w:val="00642ECA"/>
    <w:rsid w:val="00654FDA"/>
    <w:rsid w:val="00660A58"/>
    <w:rsid w:val="00661716"/>
    <w:rsid w:val="0067185C"/>
    <w:rsid w:val="00674DAA"/>
    <w:rsid w:val="00675963"/>
    <w:rsid w:val="006A62CB"/>
    <w:rsid w:val="006B3D19"/>
    <w:rsid w:val="006B5498"/>
    <w:rsid w:val="006B7F4A"/>
    <w:rsid w:val="006C3FD8"/>
    <w:rsid w:val="006D5443"/>
    <w:rsid w:val="006E1A15"/>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66CEB"/>
    <w:rsid w:val="00972BB6"/>
    <w:rsid w:val="00981E48"/>
    <w:rsid w:val="009948E8"/>
    <w:rsid w:val="00996290"/>
    <w:rsid w:val="00997A9A"/>
    <w:rsid w:val="009A376A"/>
    <w:rsid w:val="009A6407"/>
    <w:rsid w:val="009C027D"/>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13E1"/>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2C6"/>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17880"/>
    <w:rsid w:val="00C226DA"/>
    <w:rsid w:val="00C271A9"/>
    <w:rsid w:val="00C27F32"/>
    <w:rsid w:val="00C5259F"/>
    <w:rsid w:val="00C55F34"/>
    <w:rsid w:val="00C57F76"/>
    <w:rsid w:val="00C6168E"/>
    <w:rsid w:val="00C6788D"/>
    <w:rsid w:val="00C735F5"/>
    <w:rsid w:val="00C761CA"/>
    <w:rsid w:val="00C7764E"/>
    <w:rsid w:val="00C77FCD"/>
    <w:rsid w:val="00C923CB"/>
    <w:rsid w:val="00C95EC9"/>
    <w:rsid w:val="00CA0724"/>
    <w:rsid w:val="00CA1205"/>
    <w:rsid w:val="00CA560E"/>
    <w:rsid w:val="00CA6204"/>
    <w:rsid w:val="00CA65A2"/>
    <w:rsid w:val="00CB6911"/>
    <w:rsid w:val="00CC1C2E"/>
    <w:rsid w:val="00CD5D4D"/>
    <w:rsid w:val="00CF06DE"/>
    <w:rsid w:val="00CF3BD7"/>
    <w:rsid w:val="00D00C18"/>
    <w:rsid w:val="00D04A0A"/>
    <w:rsid w:val="00D058D5"/>
    <w:rsid w:val="00D103F0"/>
    <w:rsid w:val="00D140F9"/>
    <w:rsid w:val="00D21459"/>
    <w:rsid w:val="00D223E5"/>
    <w:rsid w:val="00D264FB"/>
    <w:rsid w:val="00D3571C"/>
    <w:rsid w:val="00D36EBB"/>
    <w:rsid w:val="00D67BEE"/>
    <w:rsid w:val="00D74C10"/>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97B2E"/>
    <w:rsid w:val="00EB2469"/>
    <w:rsid w:val="00EB2977"/>
    <w:rsid w:val="00EC1B27"/>
    <w:rsid w:val="00ED0942"/>
    <w:rsid w:val="00EE30C1"/>
    <w:rsid w:val="00F07642"/>
    <w:rsid w:val="00F10213"/>
    <w:rsid w:val="00F156C4"/>
    <w:rsid w:val="00F24CD6"/>
    <w:rsid w:val="00F277B6"/>
    <w:rsid w:val="00F3451F"/>
    <w:rsid w:val="00F35147"/>
    <w:rsid w:val="00F35877"/>
    <w:rsid w:val="00F36353"/>
    <w:rsid w:val="00F37482"/>
    <w:rsid w:val="00F55A33"/>
    <w:rsid w:val="00F640FF"/>
    <w:rsid w:val="00F70744"/>
    <w:rsid w:val="00FA144E"/>
    <w:rsid w:val="00FA29E0"/>
    <w:rsid w:val="00FA3390"/>
    <w:rsid w:val="00FA404C"/>
    <w:rsid w:val="00FA793D"/>
    <w:rsid w:val="00FA7D2A"/>
    <w:rsid w:val="00FB19CB"/>
    <w:rsid w:val="00FD5989"/>
    <w:rsid w:val="00FE3493"/>
    <w:rsid w:val="00FE3F9A"/>
    <w:rsid w:val="00FE45D4"/>
    <w:rsid w:val="00FE4DC7"/>
    <w:rsid w:val="00FF0F92"/>
    <w:rsid w:val="05CE0B13"/>
    <w:rsid w:val="0D0E45EE"/>
    <w:rsid w:val="0F4C7724"/>
    <w:rsid w:val="12576E7B"/>
    <w:rsid w:val="16B32D77"/>
    <w:rsid w:val="1E7142F8"/>
    <w:rsid w:val="1F7F54E1"/>
    <w:rsid w:val="204C1197"/>
    <w:rsid w:val="234562F3"/>
    <w:rsid w:val="26F6032C"/>
    <w:rsid w:val="29BF5862"/>
    <w:rsid w:val="2BA222D1"/>
    <w:rsid w:val="2E975000"/>
    <w:rsid w:val="2F594063"/>
    <w:rsid w:val="310B6DCA"/>
    <w:rsid w:val="31905D36"/>
    <w:rsid w:val="36806C33"/>
    <w:rsid w:val="37F912F1"/>
    <w:rsid w:val="38B6323E"/>
    <w:rsid w:val="3AF235BE"/>
    <w:rsid w:val="3CEE33F7"/>
    <w:rsid w:val="41990C37"/>
    <w:rsid w:val="4C59349D"/>
    <w:rsid w:val="4CA756E8"/>
    <w:rsid w:val="4D5D520F"/>
    <w:rsid w:val="4F2C4E99"/>
    <w:rsid w:val="50BF2C66"/>
    <w:rsid w:val="58690F0C"/>
    <w:rsid w:val="5F2711D9"/>
    <w:rsid w:val="639B30AB"/>
    <w:rsid w:val="63B566DB"/>
    <w:rsid w:val="70C234F8"/>
    <w:rsid w:val="79626301"/>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719A31"/>
  <w15:docId w15:val="{48FDE852-C38E-496A-BAEF-6141C4012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C17880"/>
    <w:pPr>
      <w:ind w:firstLineChars="300" w:firstLine="630"/>
    </w:pPr>
    <w:rPr>
      <w:iCs/>
      <w:color w:val="EE0000"/>
    </w:rPr>
  </w:style>
  <w:style w:type="character" w:customStyle="1" w:styleId="Char0">
    <w:name w:val="答案 Char"/>
    <w:link w:val="af3"/>
    <w:qFormat/>
    <w:rsid w:val="00C17880"/>
    <w:rPr>
      <w:rFonts w:ascii="Times New Roman" w:eastAsia="楷体" w:hAnsi="Times New Roman" w:cs="Times New Roman"/>
      <w:iCs/>
      <w:color w:val="EE0000"/>
      <w:kern w:val="2"/>
      <w:sz w:val="21"/>
      <w:szCs w:val="21"/>
    </w:rPr>
  </w:style>
  <w:style w:type="paragraph" w:customStyle="1" w:styleId="000">
    <w:name w:val="样式000"/>
    <w:basedOn w:val="a"/>
    <w:qFormat/>
    <w:pPr>
      <w:spacing w:line="288" w:lineRule="auto"/>
      <w:ind w:left="672" w:hangingChars="320" w:hanging="672"/>
      <w:textAlignment w:val="center"/>
    </w:pPr>
  </w:style>
  <w:style w:type="paragraph" w:customStyle="1" w:styleId="af4">
    <w:name w:val="表格楷体"/>
    <w:basedOn w:val="a"/>
    <w:pPr>
      <w:jc w:val="center"/>
    </w:pPr>
    <w:rPr>
      <w:rFonts w:ascii="Times New Roman" w:eastAsia="楷体" w:hAnsi="Times New Roman"/>
    </w:rPr>
  </w:style>
  <w:style w:type="table" w:customStyle="1" w:styleId="af5">
    <w:name w:val="例题表格"/>
    <w:basedOn w:val="a1"/>
    <w:uiPriority w:val="99"/>
    <w:qFormat/>
    <w:pPr>
      <w:jc w:val="center"/>
    </w:pPr>
    <w:rPr>
      <w:rFonts w:ascii="Times New Roman" w:eastAsia="宋体" w:hAnsi="Times New Roman"/>
      <w:color w:val="000000" w:themeColor="text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4</Pages>
  <Words>852</Words>
  <Characters>963</Characters>
  <Application>Microsoft Office Word</Application>
  <DocSecurity>0</DocSecurity>
  <Lines>74</Lines>
  <Paragraphs>82</Paragraphs>
  <ScaleCrop>false</ScaleCrop>
  <Company>Microsoft</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32</cp:revision>
  <cp:lastPrinted>2018-05-29T07:10:00Z</cp:lastPrinted>
  <dcterms:created xsi:type="dcterms:W3CDTF">2021-06-24T15:28:00Z</dcterms:created>
  <dcterms:modified xsi:type="dcterms:W3CDTF">2026-06-28T16:27:00Z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