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第九讲 光的折射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1．站在河岸上的人看见水中的鱼，其实看到的是（　　）</w:t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A．鱼的虚像，较鱼的实际位置深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B．鱼的虚像，较鱼的实际位置浅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C．鱼的实像，较鱼的实际位置浅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D．鱼的实像，较鱼的实际位置深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2．早晨太阳光穿过大气层时，光线会发生弯曲，关于这个问题下面几种说法中正确的是（　　）</w:t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A．是光被大气层反射的结果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B．这是地球周围的大气层不均匀所导致的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C．这是光在两种不同介质的界面发生的折射现象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D．这是一种视觉错误，实际上光在任何时候都是沿直线传播的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3．为了观察光的直线传播，将一束单色光从玻璃槽的外侧由左侧倾斜向上射入盐水中，但光在盐水中并不是沿着直线传播，而是发生了弯曲，如图所示。这是由于（　　）</w:t>
      </w:r>
    </w:p>
    <w:p w:rsidR="0F74A24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05054" cy="7811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A．光从空气到玻璃发生了折射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B．盐水不均匀使光发生了弯曲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C．光发生了色散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D．光从玻璃到盐水发生了折射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4．如图所示是一束光由空气进入某透明物质时，在界面上发生的反射和折射的光路，则下列判断正确的是（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52739" cy="8287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A．AO可能是入射光线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B．OB可能是折射光线</w:t>
      </w:r>
      <w:r>
        <w:tab/>
      </w:r>
    </w:p>
    <w:p w:rsidR="004E5AE9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C．OC必定是反射光线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D．BO必定是入射光线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5．如图所示，一束光从空气斜射入水中，同时发生反射和折射，下列说法正确的是（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629267" cy="22863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A．入射角为60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，AB是法线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B．折射角为50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，NM是界面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C．折射角为40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，AB是界面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D．反射角为30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，NM是法线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6．如图所示，水面上方有一发光点S，a、b、c、d是S发出的四束光线，其中一束光线射入水中经过M点。已知光线b的延长线经过M点，则该束光线可能是（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28804" cy="12740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B．b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C．c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D．d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7．如图所示的广告图中有一处科学性的错误，它违背了光的某种规律，下面哪幅原理图能说明它违背的规律？（　　）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00265" cy="1162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00265" cy="84784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90738" cy="895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8C8CB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47896" cy="885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52633" cy="86689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8．一束红光从空气斜射入水中，如图所示，其中AO是入射光线，OB是反射光线，OC是折射光线。若AO与水面的夹角为70°，下列说法正确的是（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34039" cy="93382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039" cy="9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A．入射角为70°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B．折射角为20°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C．若将另一束绿光沿BO射入，折射角将大于20°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D．逐渐增大AO与水面的夹角，反射角会随之减小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9．去年暑假，小梦陪着爷爷到湖里叉鱼。小梦将钢叉向看到鱼的方向投掷，总是叉不到鱼。如图所示的四幅光路图中，能正确说明叉不到鱼的原因是（　　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38423" cy="8764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14528" cy="914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95475" cy="914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AC09D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05001" cy="914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14528" cy="90500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10．有一圆柱形敞口容器，从其左侧某一高度斜射一束激光，在容器底部都产生一个光斑O如图所示，下列操作使光斑向左移动的是（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121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A．保持水面高度不变使激光笔向右平移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B．保持激光射入角度不变使水面上升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C．保持激光射入角度不变使水面下降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D．保持水面高度和入射点不变使激光入射角增大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11．标有甲、乙两点的筷子放在空碗中如图1所示，向碗中加水至虚线处，观察到如图2所示场景，此时看到筷子上的甲点或乙点，光的传播路径正确的是（　　）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553732" cy="123875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732" cy="1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86289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289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0058" cy="11148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11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8C8CBB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62520" cy="112440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520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72049" cy="112440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049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12．绝大多数鱼类的体温与周围水温相同。然而，生活在海水中的月鱼，其体温比周围水温高。为证实这一点，可对水中月鱼进行拍照，应选用的器材是（　　）</w:t>
      </w:r>
    </w:p>
    <w:p w:rsidR="0F8D3C9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A．红外照相机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B．可见光照相机</w:t>
      </w:r>
      <w:r>
        <w:tab/>
      </w:r>
    </w:p>
    <w:p w:rsidR="0F8D6703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C．紫外光成像仪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D．超声波成像仪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13．下列说法中不正确的是（　　）</w:t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A．红外线和紫外线在可见光谱以外，都属于看不见的光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B．大气层中的臭氧层能吸收太阳光中的大部分紫外线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C．红外线可以用来杀菌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D．适当的紫外线照射有利于人体合成维生素D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14．如图所示，是小明关于声现象和光现象的一些认识，下列说法正确的是（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40445" cy="118157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445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A．甲图中超声波清洗机是利用声音可以传递信息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B．乙图中倒车雷达是利用超声波传递能量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C．丙图中遥控器利用红外线传递信号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D．丁图中消毒灯利用紫光消毒杀菌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15．能使荧光物质发光，从而鉴别纸币真伪的是（　　）</w:t>
      </w:r>
    </w:p>
    <w:p w:rsidR="0F3BC98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A．紫外线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B．红外线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C．超声波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D．次声波</w:t>
      </w:r>
    </w:p>
    <w:p w:rsidR="0F47BD91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二．填空题（共1小题）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16．雨后彩虹，十分壮丽。彩虹是太阳光传播过程中被空中水滴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而产生的。这个现象可以由太阳光通过玻璃三棱镜的实验来解释。如图可知，通过三棱镜时红光的偏折程度比紫光要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（选填“大”或“小”）。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95581" cy="857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A24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三．作图题（共3小题）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17．如图所示，一束光从空气射入玻璃。请在图中画出光在玻璃中以及由玻璃射出空气的光路图。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48514" cy="7863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4" cy="7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18．如图所示，小明拿着激光灯在S点照射水槽的水面，他发现在对面墙上的A点和水槽底部的B点各出现一个亮斑，请你画出发生这种现象时激光传播的光路图。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65050" cy="103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50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19．如图所示，一束光从空气斜射向水面，请画出它的反射光线和进入水中光线的大致方向。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95581" cy="1066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四．实验探究题（共1小题）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20．小明同学在探究光的反射和折射规律时，用玻璃砖做实验，并测量一些数据填写下表（但反射角三个数据漏填写），在坐标轴上描点如图1所示。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021175" cy="32874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175" cy="328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入射角（i）</w:t>
            </w:r>
          </w:p>
          <w:tcPr>
            <w:tcW w:w="1275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0°</w:t>
            </w:r>
          </w:p>
          <w:tcPr>
            <w:tcW w:w="1275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10°</w:t>
            </w:r>
          </w:p>
          <w:tcPr>
            <w:tcW w:w="1275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20°</w:t>
            </w:r>
          </w:p>
          <w:tcPr>
            <w:tcW w:w="1275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30°</w:t>
            </w:r>
          </w:p>
          <w:tcPr>
            <w:tcW w:w="1275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40°</w:t>
            </w:r>
          </w:p>
          <w:tcPr>
            <w:tcW w:w="1275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41.2°</w:t>
            </w:r>
          </w:p>
          <w:tcPr>
            <w:tcW w:w="1275" w:type="dxa"/>
          </w:tcPr>
        </w:tc>
      </w:tr>
      <w:tr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折射角（r）</w:t>
            </w:r>
          </w:p>
          <w:tcPr>
            <w:tcW w:w="1275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0°</w:t>
            </w:r>
          </w:p>
          <w:tcPr>
            <w:tcW w:w="1275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15.2°</w:t>
            </w:r>
          </w:p>
          <w:tcPr>
            <w:tcW w:w="1275" w:type="dxa"/>
          </w:tcPr>
        </w:tc>
        <w:tc>
          <w:p w:rsidR="0F74A24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30.9°</w:t>
            </w:r>
          </w:p>
          <w:tcPr>
            <w:tcW w:w="1275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48.6°</w:t>
            </w:r>
          </w:p>
          <w:tcPr>
            <w:tcW w:w="1275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74.6°</w:t>
            </w:r>
          </w:p>
          <w:tcPr>
            <w:tcW w:w="1275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81°</w:t>
            </w:r>
          </w:p>
          <w:tcPr>
            <w:tcW w:w="1275" w:type="dxa"/>
          </w:tcPr>
        </w:tc>
      </w:tr>
      <w:tr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反射角（r）</w:t>
            </w:r>
          </w:p>
          <w:tcPr>
            <w:tcW w:w="1275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0°</w:t>
            </w:r>
          </w:p>
          <w:tcPr>
            <w:tcW w:w="1275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10°</w:t>
            </w:r>
          </w:p>
          <w:tcPr>
            <w:tcW w:w="1275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20°</w:t>
            </w:r>
          </w:p>
          <w:tcPr>
            <w:tcW w:w="1275" w:type="dxa"/>
          </w:tcPr>
        </w:tc>
        <w:tc>
          <w:p w:rsidR="004E5AE9">
            <w:pPr>
              <w:spacing w:line="360" w:lineRule="auto"/>
              <w:jc w:val="center"/>
              <w:ind/>
            </w:pPr>
          </w:p>
          <w:tcPr>
            <w:tcW w:w="1275" w:type="dxa"/>
          </w:tcPr>
        </w:tc>
        <w:tc>
          <w:p w:rsidR="005A281C">
            <w:pPr>
              <w:spacing w:line="360" w:lineRule="auto"/>
              <w:jc w:val="center"/>
              <w:ind/>
            </w:pPr>
          </w:p>
          <w:tcPr>
            <w:tcW w:w="1275" w:type="dxa"/>
          </w:tcPr>
        </w:tc>
        <w:tc>
          <w:p w:rsidR="009A52EA">
            <w:pPr>
              <w:spacing w:line="360" w:lineRule="auto"/>
              <w:jc w:val="center"/>
              <w:ind/>
            </w:pPr>
          </w:p>
          <w:tcPr>
            <w:tcW w:w="1275" w:type="dxa"/>
          </w:tcPr>
        </w:tc>
      </w:tr>
    </w:tbl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（1）分析表中数据可知光从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（选填“A”或“B”）传播；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A.玻璃到空气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B.空气到玻璃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（2）分析表中数据，补充表中剩余反射角的三个数据分别是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（3）推断出入射角大于60°时，能不能找到折射光线？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（4）由表格数据可知：图1中图线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（选填“a”“b”或“c”，下同）反映了上述实验中的入射角与折射角关系；图线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反映入射角与反射角关系。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（5）如图2所示，当</w:t>
      </w:r>
      <w:r>
        <w:rPr>
          <w:rFonts w:ascii="Cambria Math" w:hAnsi="Cambria Math" w:eastAsia="Cambria Math"/>
          <w:sz w:val="21"/>
          <w:szCs w:val="21"/>
        </w:rPr>
        <w:t xml:space="preserve">θ</w:t>
      </w:r>
      <w:r>
        <w:rPr>
          <w:rFonts w:hint="eastAsia" w:ascii="Times New Roman" w:hAnsi="Times New Roman" w:eastAsia="新宋体"/>
          <w:sz w:val="21"/>
          <w:szCs w:val="21"/>
        </w:rPr>
        <w:t xml:space="preserve">增大5°，入射光线与反射光线的夹角将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（选填“增大”或“减小”）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°。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（6）小明想利用紫光探究光的反射定律，他利用三棱镜和遮光板将阳光中的紫光分离出来，如图3所示，三种遮挡方法最有可能得到紫光的是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。（选填“1”“2”或“3”）</w:t>
      </w:r>
    </w:p>
    <w:p w:rsidR="0F64637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五．解答题（共2小题）</w:t>
      </w:r>
    </w:p>
    <w:p w:rsidR="0F74A24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21．小明在平静的湖面看到了“云在水中飘，鱼在云上游”的现象。看到的湖水中游动的“鱼”比其实际位置要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（选填“深”或“浅”）。从湖面看到的云是由光的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形成的。在如图中画出小明在湖面看到云的光路图（A点代表人眼的位置，B点代表云的位置）。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44755" cy="9113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755" cy="9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22．如图1，射水鱼射出水柱，击中水面上的昆虫来捕食。如图2经昆虫S的光线a向水面入射，折射光线进入鱼眼。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（1）画出S在水中的像S'；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（2）画出a的反射光线和折射光线；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（3）标示出反射角</w:t>
      </w:r>
      <w:r>
        <w:rPr>
          <w:rFonts w:ascii="Cambria Math" w:hAnsi="Cambria Math" w:eastAsia="Cambria Math"/>
          <w:sz w:val="21"/>
          <w:szCs w:val="21"/>
        </w:rPr>
        <w:t xml:space="preserve">α</w:t>
      </w:r>
      <w:r>
        <w:rPr>
          <w:rFonts w:hint="eastAsia" w:ascii="Times New Roman" w:hAnsi="Times New Roman" w:eastAsia="新宋体"/>
          <w:sz w:val="21"/>
          <w:szCs w:val="21"/>
        </w:rPr>
        <w:t xml:space="preserve">和折射角</w:t>
      </w:r>
      <w:r>
        <w:rPr>
          <w:rFonts w:ascii="Cambria Math" w:hAnsi="Cambria Math" w:eastAsia="Cambria Math"/>
          <w:sz w:val="21"/>
          <w:szCs w:val="21"/>
        </w:rPr>
        <w:t xml:space="preserve">β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（4）若鱼瞄准看见昆虫的下方射水才击中目标，则鱼看见的昆虫的比实际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（选填“高”“低”）。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63060" cy="206721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060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/>
      </w:pPr>
      <w:pPr>
        <w:widowControl/>
        <w:jc w:val="left"/>
      </w:pPr>
      <w:r>
        <w:br w:type="page"/>
      </w:r>
    </w:p>
    <w:p w:rsidR="005A281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第九讲 光的折射</w:t>
      </w:r>
    </w:p>
    <w:p w:rsidR="009A52EA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0AC09D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666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666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666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6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</w:t>
            </w:r>
          </w:p>
          <w:tcPr>
            <w:tcW w:w="666" w:type="dxa"/>
          </w:tcPr>
        </w:tc>
        <w:tc>
          <w:p w:rsidR="0F74A24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9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11</w:t>
            </w:r>
          </w:p>
          <w:tcPr>
            <w:tcW w:w="666" w:type="dxa"/>
          </w:tcPr>
        </w:tc>
      </w:tr>
      <w:tr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</w:tr>
      <w:tr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</w:t>
            </w:r>
          </w:p>
          <w:tcPr>
            <w:tcW w:w="666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13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14</w:t>
            </w:r>
          </w:p>
          <w:tcPr>
            <w:tcW w:w="666" w:type="dxa"/>
          </w:tcPr>
        </w:tc>
        <w:tc>
          <w:p w:rsidR="0F74A24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15</w:t>
            </w:r>
          </w:p>
          <w:tcPr>
            <w:tcW w:w="666" w:type="dxa"/>
          </w:tcPr>
        </w:tc>
      </w:tr>
      <w:tr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</w:tr>
    </w:tbl>
    <w:p w:rsidR="0F8DA5B4">
      <w:pPr>
        <w:spacing w:line="360" w:lineRule="auto"/>
        <w:ind/>
      </w:pP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1．站在河岸上的人看见水中的鱼，其实看到的是（　　）</w:t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A．鱼的虚像，较鱼的实际位置深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B．鱼的虚像，较鱼的实际位置浅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C．鱼的实像，较鱼的实际位置浅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D．鱼的实像，较鱼的实际位置深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2．早晨太阳光穿过大气层时，光线会发生弯曲，关于这个问题下面几种说法中正确的是（　　）</w:t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A．是光被大气层反射的结果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B．这是地球周围的大气层不均匀所导致的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C．这是光在两种不同介质的界面发生的折射现象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D．这是一种视觉错误，实际上光在任何时候都是沿直线传播的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74A24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3．为了观察光的直线传播，将一束单色光从玻璃槽的外侧由左侧倾斜向上射入盐水中，但光在盐水中并不是沿着直线传播，而是发生了弯曲，如图所示。这是由于（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05054" cy="7811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A．光从空气到玻璃发生了折射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B．盐水不均匀使光发生了弯曲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C．光发生了色散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D．光从玻璃到盐水发生了折射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4．如图所示是一束光由空气进入某透明物质时，在界面上发生的反射和折射的光路，则下列判断正确的是（　　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52739" cy="8287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A．AO可能是入射光线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B．OB可能是折射光线</w:t>
      </w:r>
      <w:r>
        <w:tab/>
      </w:r>
    </w:p>
    <w:p w:rsidR="009A52E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C．OC必定是反射光线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D．BO必定是入射光线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5．如图所示，一束光从空气斜射入水中，同时发生反射和折射，下列说法正确的是（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629267" cy="22863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A．入射角为60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，AB是法线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B．折射角为50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，NM是界面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C．折射角为40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，AB是界面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D．反射角为30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o</w:t>
      </w:r>
      <w:r>
        <w:rPr>
          <w:rFonts w:hint="eastAsia" w:ascii="Times New Roman" w:hAnsi="Times New Roman" w:eastAsia="新宋体"/>
          <w:sz w:val="21"/>
          <w:szCs w:val="21"/>
        </w:rPr>
        <w:t xml:space="preserve">，NM是法线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6．如图所示，水面上方有一发光点S，a、b、c、d是S发出的四束光线，其中一束光线射入水中经过M点。已知光线b的延长线经过M点，则该束光线可能是（　　）</w:t>
      </w:r>
    </w:p>
    <w:p w:rsidR="0F74A24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828804" cy="12740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B．b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C．c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D．d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7．如图所示的广告图中有一处科学性的错误，它违背了光的某种规律，下面哪幅原理图能说明它违背的规律？（　　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00265" cy="1162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00265" cy="84784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90738" cy="895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8DA5B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47896" cy="885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52633" cy="86689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8．一束红光从空气斜射入水中，如图所示，其中AO是入射光线，OB是反射光线，OC是折射光线。若AO与水面的夹角为70°，下列说法正确的是（　　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34039" cy="93382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039" cy="9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A．入射角为70°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B．折射角为20°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C．若将另一束绿光沿BO射入，折射角将大于20°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D．逐渐增大AO与水面的夹角，反射角会随之减小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9．去年暑假，小梦陪着爷爷到湖里叉鱼。小梦将钢叉向看到鱼的方向投掷，总是叉不到鱼。如图所示的四幅光路图中，能正确说明叉不到鱼的原因是（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38423" cy="87642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14528" cy="914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895475" cy="914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525324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05001" cy="914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914528" cy="90500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74A24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10．有一圆柱形敞口容器，从其左侧某一高度斜射一束激光，在容器底部都产生一个光斑O如图所示，下列操作使光斑向左移动的是（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121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A．保持水面高度不变使激光笔向右平移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B．保持激光射入角度不变使水面上升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C．保持激光射入角度不变使水面下降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D．保持水面高度和入射点不变使激光入射角增大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11．标有甲、乙两点的筷子放在空碗中如图1所示，向碗中加水至虚线处，观察到如图2所示场景，此时看到筷子上的甲点或乙点，光的传播路径正确的是（　　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553732" cy="123875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732" cy="12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86289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289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10058" cy="11148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58" cy="11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9A52E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62520" cy="112440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520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72049" cy="112440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049" cy="11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12．绝大多数鱼类的体温与周围水温相同。然而，生活在海水中的月鱼，其体温比周围水温高。为证实这一点，可对水中月鱼进行拍照，应选用的器材是（　　）</w:t>
      </w:r>
    </w:p>
    <w:p w:rsidR="00CB4B8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A．红外照相机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B．可见光照相机</w:t>
      </w:r>
      <w:r>
        <w:tab/>
      </w:r>
    </w:p>
    <w:p w:rsidR="0F125E88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C．紫外光成像仪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D．超声波成像仪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13．下列说法中不正确的是（　　）</w:t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A．红外线和紫外线在可见光谱以外，都属于看不见的光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B．大气层中的臭氧层能吸收太阳光中的大部分紫外线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C．红外线可以用来杀菌</w:t>
      </w:r>
      <w:r>
        <w:tab/>
      </w:r>
    </w:p>
    <w:p w:rsidR="0F74A24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D．适当的紫外线照射有利于人体合成维生素D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14．如图所示，是小明关于声现象和光现象的一些认识，下列说法正确的是（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40445" cy="118157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445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A．甲图中超声波清洗机是利用声音可以传递信息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B．乙图中倒车雷达是利用超声波传递能量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C．丙图中遥控器利用红外线传递信号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D．丁图中消毒灯利用紫光消毒杀菌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15．能使荧光物质发光，从而鉴别纸币真伪的是（　　）</w:t>
      </w:r>
    </w:p>
    <w:p w:rsidR="005A281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A．紫外线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B．红外线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C．超声波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D．次声波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0AC09D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二．填空题（共1小题）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16．雨后彩虹，十分壮丽。彩虹是太阳光传播过程中被空中水滴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折射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而产生的。这个现象可以由太阳光通过玻璃三棱镜的实验来解释。如图可知，通过三棱镜时红光的偏折程度比紫光要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（选填“大”或“小”）。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95581" cy="857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折射；小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三．作图题（共3小题）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17．如图所示，一束光从空气射入玻璃。请在图中画出光在玻璃中以及由玻璃射出空气的光路图。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48514" cy="7863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4" cy="7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62212" cy="8002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18．如图所示，小明拿着激光灯在S点照射水槽的水面，他发现在对面墙上的A点和水槽底部的B点各出现一个亮斑，请你画出发生这种现象时激光传播的光路图。</w:t>
      </w:r>
    </w:p>
    <w:p w:rsidR="0F74A24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65050" cy="1039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50" cy="103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765050" cy="102108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050" cy="10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19．如图所示，一束光从空气斜射向水面，请画出它的反射光线和进入水中光线的大致方向。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95581" cy="10669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43213" cy="10574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四．实验探究题（共1小题）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20．小明同学在探究光的反射和折射规律时，用玻璃砖做实验，并测量一些数据填写下表（但反射角三个数据漏填写），在坐标轴上描点如图1所示。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021175" cy="32874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175" cy="328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入射角（i）</w:t>
            </w:r>
          </w:p>
          <w:tcPr>
            <w:tcW w:w="1275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0°</w:t>
            </w:r>
          </w:p>
          <w:tcPr>
            <w:tcW w:w="1275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10°</w:t>
            </w:r>
          </w:p>
          <w:tcPr>
            <w:tcW w:w="1275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20°</w:t>
            </w:r>
          </w:p>
          <w:tcPr>
            <w:tcW w:w="1275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30°</w:t>
            </w:r>
          </w:p>
          <w:tcPr>
            <w:tcW w:w="1275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40°</w:t>
            </w:r>
          </w:p>
          <w:tcPr>
            <w:tcW w:w="1275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41.2°</w:t>
            </w:r>
          </w:p>
          <w:tcPr>
            <w:tcW w:w="1275" w:type="dxa"/>
          </w:tcPr>
        </w:tc>
      </w:tr>
      <w:tr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折射角（r）</w:t>
            </w:r>
          </w:p>
          <w:tcPr>
            <w:tcW w:w="1275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0°</w:t>
            </w:r>
          </w:p>
          <w:tcPr>
            <w:tcW w:w="1275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15.2°</w:t>
            </w:r>
          </w:p>
          <w:tcPr>
            <w:tcW w:w="1275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30.9°</w:t>
            </w:r>
          </w:p>
          <w:tcPr>
            <w:tcW w:w="1275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48.6°</w:t>
            </w:r>
          </w:p>
          <w:tcPr>
            <w:tcW w:w="1275" w:type="dxa"/>
          </w:tcPr>
        </w:tc>
        <w:tc>
          <w:p w:rsidR="0F74A24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74.6°</w:t>
            </w:r>
          </w:p>
          <w:tcPr>
            <w:tcW w:w="1275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81°</w:t>
            </w:r>
          </w:p>
          <w:tcPr>
            <w:tcW w:w="1275" w:type="dxa"/>
          </w:tcPr>
        </w:tc>
      </w:tr>
      <w:tr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反射角（r）</w:t>
            </w:r>
          </w:p>
          <w:tcPr>
            <w:tcW w:w="1275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0°</w:t>
            </w:r>
          </w:p>
          <w:tcPr>
            <w:tcW w:w="1275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10°</w:t>
            </w:r>
          </w:p>
          <w:tcPr>
            <w:tcW w:w="1275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20°</w:t>
            </w:r>
          </w:p>
          <w:tcPr>
            <w:tcW w:w="1275" w:type="dxa"/>
          </w:tcPr>
        </w:tc>
        <w:tc>
          <w:p w:rsidR="0F8DA5B4">
            <w:pPr>
              <w:spacing w:line="360" w:lineRule="auto"/>
              <w:jc w:val="center"/>
              <w:ind/>
            </w:pPr>
          </w:p>
          <w:tcPr>
            <w:tcW w:w="1275" w:type="dxa"/>
          </w:tcPr>
        </w:tc>
        <w:tc>
          <w:p w:rsidR="0024353C">
            <w:pPr>
              <w:spacing w:line="360" w:lineRule="auto"/>
              <w:jc w:val="center"/>
              <w:ind/>
            </w:pPr>
          </w:p>
          <w:tcPr>
            <w:tcW w:w="1275" w:type="dxa"/>
          </w:tcPr>
        </w:tc>
        <w:tc>
          <w:p w:rsidR="004E5AE9">
            <w:pPr>
              <w:spacing w:line="360" w:lineRule="auto"/>
              <w:jc w:val="center"/>
              <w:ind/>
            </w:pPr>
          </w:p>
          <w:tcPr>
            <w:tcW w:w="1275" w:type="dxa"/>
          </w:tcPr>
        </w:tc>
      </w:tr>
    </w:tbl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（1）分析表中数据可知光从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A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（选填“A”或“B”）传播；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A.玻璃到空气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B.空气到玻璃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（2）分析表中数据，补充表中剩余反射角的三个数据分别是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30°、40°、41.2°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（3）推断出入射角大于60°时，能不能找到折射光线？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不能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（4）由表格数据可知：图1中图线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c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（选填“a”“b”或“c”，下同）反映了上述实验中的入射角与折射角关系；图线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反映入射角与反射角关系。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（5）如图2所示，当</w:t>
      </w:r>
      <w:r>
        <w:rPr>
          <w:rFonts w:ascii="Cambria Math" w:hAnsi="Cambria Math" w:eastAsia="Cambria Math"/>
          <w:sz w:val="21"/>
          <w:szCs w:val="21"/>
        </w:rPr>
        <w:t xml:space="preserve">θ</w:t>
      </w:r>
      <w:r>
        <w:rPr>
          <w:rFonts w:hint="eastAsia" w:ascii="Times New Roman" w:hAnsi="Times New Roman" w:eastAsia="新宋体"/>
          <w:sz w:val="21"/>
          <w:szCs w:val="21"/>
        </w:rPr>
        <w:t xml:space="preserve">增大5°，入射光线与反射光线的夹角将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增大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（选填“增大”或“减小”）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°。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（6）小明想利用紫光探究光的反射定律，他利用三棱镜和遮光板将阳光中的紫光分离出来，如图3所示，三种遮挡方法最有可能得到紫光的是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3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。（选填“1”“2”或“3”）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（1）A；（2）30°、40°、41.2°；（3）不能；（4）c；b；（5）增大；10；（6）3。</w:t>
      </w:r>
    </w:p>
    <w:p w:rsidR="0F52532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五．解答题（共2小题）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21．小明在平静的湖面看到了“云在水中飘，鱼在云上游”的现象。看到的湖水中游动的“鱼”比其实际位置要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浅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（选填“深”或“浅”）。从湖面看到的云是由光的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反射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形成的。在如图中画出小明在湖面看到云的光路图（A点代表人眼的位置，B点代表云的位置）。</w:t>
      </w:r>
    </w:p>
    <w:p w:rsidR="0F74A24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44755" cy="91135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755" cy="9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浅；反射；见解答。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22．如图1，射水鱼射出水柱，击中水面上的昆虫来捕食。如图2经昆虫S的光线a向水面入射，折射光线进入鱼眼。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（1）画出S在水中的像S'；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（2）画出a的反射光线和折射光线；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（3）标示出反射角</w:t>
      </w:r>
      <w:r>
        <w:rPr>
          <w:rFonts w:ascii="Cambria Math" w:hAnsi="Cambria Math" w:eastAsia="Cambria Math"/>
          <w:sz w:val="21"/>
          <w:szCs w:val="21"/>
        </w:rPr>
        <w:t xml:space="preserve">α</w:t>
      </w:r>
      <w:r>
        <w:rPr>
          <w:rFonts w:hint="eastAsia" w:ascii="Times New Roman" w:hAnsi="Times New Roman" w:eastAsia="新宋体"/>
          <w:sz w:val="21"/>
          <w:szCs w:val="21"/>
        </w:rPr>
        <w:t xml:space="preserve">和折射角</w:t>
      </w:r>
      <w:r>
        <w:rPr>
          <w:rFonts w:ascii="Cambria Math" w:hAnsi="Cambria Math" w:eastAsia="Cambria Math"/>
          <w:sz w:val="21"/>
          <w:szCs w:val="21"/>
        </w:rPr>
        <w:t xml:space="preserve">β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（4）若鱼瞄准看见昆虫的下方射水才击中目标，则鱼看见的昆虫的比实际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高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（选填“高”“低”）。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63060" cy="206721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060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（1）见解答图；（2）见解答图；（3）见解答图；（4）高。</w:t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声明：试题解析著作权属菁优网所有，未经书面同意，不得复制发布日期：2026/5/13 14:08:45；用户：15915845059；邮箱：15915845059；学号：25300373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B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820D95"/>
    <w:qFormat/>
    <w:rsid w:val="01820D95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1971b619a2094a81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image" Target="/media/image29.png" Id="rId38" /><Relationship Type="http://schemas.openxmlformats.org/officeDocument/2006/relationships/image" Target="/media/image30.png" Id="rId39" /><Relationship Type="http://schemas.openxmlformats.org/officeDocument/2006/relationships/image" Target="/media/image31.png" Id="rId40" /><Relationship Type="http://schemas.openxmlformats.org/officeDocument/2006/relationships/image" Target="/media/image32.png" Id="rId41" /><Relationship Type="http://schemas.openxmlformats.org/officeDocument/2006/relationships/image" Target="/media/image33.png" Id="rId42" /><Relationship Type="http://schemas.openxmlformats.org/officeDocument/2006/relationships/image" Target="/media/image34.png" Id="rId43" /><Relationship Type="http://schemas.openxmlformats.org/officeDocument/2006/relationships/image" Target="/media/image35.png" Id="rId44" /><Relationship Type="http://schemas.openxmlformats.org/officeDocument/2006/relationships/image" Target="/media/image36.png" Id="rId45" /><Relationship Type="http://schemas.openxmlformats.org/officeDocument/2006/relationships/image" Target="/media/image37.png" Id="rId46" /><Relationship Type="http://schemas.openxmlformats.org/officeDocument/2006/relationships/image" Target="/media/image38.png" Id="rId47" /><Relationship Type="http://schemas.openxmlformats.org/officeDocument/2006/relationships/image" Target="/media/image39.png" Id="rId48" /><Relationship Type="http://schemas.openxmlformats.org/officeDocument/2006/relationships/image" Target="/media/image40.png" Id="rId49" /><Relationship Type="http://schemas.openxmlformats.org/officeDocument/2006/relationships/image" Target="/media/image41.png" Id="rId50" /><Relationship Type="http://schemas.openxmlformats.org/officeDocument/2006/relationships/image" Target="/media/image42.png" Id="rId51" /><Relationship Type="http://schemas.openxmlformats.org/officeDocument/2006/relationships/image" Target="/media/image43.png" Id="rId52" /><Relationship Type="http://schemas.openxmlformats.org/officeDocument/2006/relationships/image" Target="/media/image44.png" Id="rId53" /><Relationship Type="http://schemas.openxmlformats.org/officeDocument/2006/relationships/image" Target="/media/image45.png" Id="rId54" /><Relationship Type="http://schemas.openxmlformats.org/officeDocument/2006/relationships/image" Target="/media/image46.png" Id="rId55" /><Relationship Type="http://schemas.openxmlformats.org/officeDocument/2006/relationships/image" Target="/media/image47.png" Id="rId56" /><Relationship Type="http://schemas.openxmlformats.org/officeDocument/2006/relationships/image" Target="/media/image48.png" Id="rId57" /><Relationship Type="http://schemas.openxmlformats.org/officeDocument/2006/relationships/image" Target="/media/image49.png" Id="rId58" /><Relationship Type="http://schemas.openxmlformats.org/officeDocument/2006/relationships/image" Target="/media/image50.png" Id="rId59" /><Relationship Type="http://schemas.openxmlformats.org/officeDocument/2006/relationships/image" Target="/media/image51.png" Id="rId60" /><Relationship Type="http://schemas.openxmlformats.org/officeDocument/2006/relationships/image" Target="/media/image52.png" Id="rId61" /><Relationship Type="http://schemas.openxmlformats.org/officeDocument/2006/relationships/image" Target="/media/image53.png" Id="rId62" /><Relationship Type="http://schemas.openxmlformats.org/officeDocument/2006/relationships/image" Target="/media/image54.png" Id="rId63" /><Relationship Type="http://schemas.openxmlformats.org/officeDocument/2006/relationships/image" Target="/media/image55.png" Id="rId64" /><Relationship Type="http://schemas.openxmlformats.org/officeDocument/2006/relationships/image" Target="/media/image56.png" Id="rId65" /><Relationship Type="http://schemas.openxmlformats.org/officeDocument/2006/relationships/image" Target="/media/image57.png" Id="rId66" /><Relationship Type="http://schemas.openxmlformats.org/officeDocument/2006/relationships/image" Target="/media/image58.png" Id="rId67" /><Relationship Type="http://schemas.openxmlformats.org/officeDocument/2006/relationships/image" Target="/media/image59.png" Id="rId68" /><Relationship Type="http://schemas.openxmlformats.org/officeDocument/2006/relationships/image" Target="/media/image60.png" Id="rId69" /><Relationship Type="http://schemas.openxmlformats.org/officeDocument/2006/relationships/image" Target="/media/image61.png" Id="rId70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file:///C:/Users/Documents/1820d95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第九讲 光的折射</dc:title>
  <dc:creator>©2010-2026 jyeoo.com</dc:creator>
  <cp:keywords>jyeoo,菁优网</cp:keywords>
  <cp:lastModifiedBy>菁优网</cp:lastModifiedBy>
  <cp:version>12.140406625</cp:version>
  <cp:lastPrinted>2026-05-13T14:08:43Z</cp:lastPrinted>
  <dcterms:created xsi:type="dcterms:W3CDTF">2026-05-13T14:08:43Z</dcterms:created>
  <dcterms:modified xsi:type="dcterms:W3CDTF">2026-05-13T14:08:43Z</dcterms:modified>
</cp:coreProperties>
</file>