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footnotes.xml" ContentType="application/vnd.openxmlformats-officedocument.wordprocessingml.footnotes+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sectPr w:rsidSect="00073D20">
      <w:footerReference w:type="default" r:id="rId7"/>
      <w:pgSz w:w="11906" w:h="16838"/>
      <w:pgMar w:top="1418" w:right="1134" w:bottom="1418" w:left="1134" w:header="851" w:footer="992" w:gutter="0"/>
      <w:pgNumType w:chapStyle="5" w:chapSep="colon"/>
      <w:cols w:space="425"/>
      <w:docGrid w:type="lines" w:linePitch="312"/>
    </w:sectPr>
    <w:p w:rsidR="0024353C">
      <w:pPr>
        <w:spacing w:line="360" w:lineRule="auto"/>
        <w:jc w:val="center"/>
        <w:ind/>
      </w:pPr>
      <w:r>
        <w:rPr>
          <w:rFonts w:hint="eastAsia" w:ascii="Times New Roman" w:hAnsi="Times New Roman" w:eastAsia="新宋体"/>
          <w:sz w:val="30"/>
          <w:szCs w:val="30"/>
          <w:b/>
        </w:rPr>
        <w:t xml:space="preserve">第十三讲 质量与体积</w:t>
      </w:r>
    </w:p>
    <w:p w:rsidR="004E5AE9">
      <w:pPr>
        <w:spacing w:line="360" w:lineRule="auto"/>
        <w:ind/>
      </w:pPr>
      <w:r>
        <w:rPr>
          <w:rFonts w:hint="eastAsia" w:ascii="Times New Roman" w:hAnsi="Times New Roman" w:eastAsia="新宋体"/>
          <w:b/>
          <w:sz w:val="21"/>
          <w:szCs w:val="21"/>
        </w:rPr>
        <w:t xml:space="preserve">一．选择题（共10小题）</w:t>
      </w:r>
    </w:p>
    <w:p w:rsidR="005A281C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1．以下物体的质量发生改变的是（　　）</w:t>
      </w:r>
    </w:p>
    <w:p w:rsidR="009A52EA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A．液体温度计中的液体从30℃下降到20℃</w:t>
      </w:r>
      <w:r>
        <w:tab/>
      </w:r>
    </w:p>
    <w:p w:rsidR="00AC09DF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B．月壤从月球带回到地球</w:t>
      </w:r>
      <w:r>
        <w:tab/>
      </w:r>
    </w:p>
    <w:p w:rsidR="00C52DED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C．一块冰熔化成水</w:t>
      </w:r>
      <w:r>
        <w:tab/>
      </w:r>
    </w:p>
    <w:p w:rsidR="00CB4B8A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D．原石被雕刻成印章后</w:t>
      </w:r>
    </w:p>
    <w:p w:rsidR="0F125E88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2．如图所示，教室椅子的质量最接近（　　）</w:t>
      </w:r>
    </w:p>
    <w:p w:rsidR="0F2F81E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667020" cy="991000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7020" cy="9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3BC98E">
      <w:pPr>
        <w:tabs>
          <w:tab w:val="left" w:pos="2300"/>
          <w:tab w:val="left" w:pos="4400"/>
          <w:tab w:val="left" w:pos="6400"/>
        </w:tabs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A．0.8kg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B．8kg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C．50kg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D．500g</w:t>
      </w:r>
    </w:p>
    <w:p w:rsidR="0F47BD91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3．“掬手为升”是我国古代的计量方法之一，掬即为双手捧。如图，人双手捧起的米质量约为（　　）</w:t>
      </w:r>
    </w:p>
    <w:p w:rsidR="0F52532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2220222" cy="1534145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20222" cy="153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646372">
      <w:pPr>
        <w:tabs>
          <w:tab w:val="left" w:pos="2300"/>
          <w:tab w:val="left" w:pos="4400"/>
          <w:tab w:val="left" w:pos="6400"/>
        </w:tabs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A．3g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B．300g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C．30kg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D．300kg</w:t>
      </w:r>
    </w:p>
    <w:p w:rsidR="0F74A24E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4．在用已调好的托盘天平称某物体质量时，在加砝码的过程中，当右盘中再加5g砝码时，指针指在分度盘中央红线的右侧；减去这5g砝码时，指针又指在分度盘中央红线的左侧（如图所示）。此时下列操作正确的是（　　）</w:t>
      </w:r>
    </w:p>
    <w:p w:rsidR="0F8C8CBB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2610905" cy="2439386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10905" cy="2439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8D11BE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A．移动游码</w:t>
      </w:r>
      <w:r>
        <w:tab/>
      </w:r>
    </w:p>
    <w:p w:rsidR="0F8D3C9F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B．调节横梁右边的平衡螺母</w:t>
      </w:r>
      <w:r>
        <w:tab/>
      </w:r>
    </w:p>
    <w:p w:rsidR="0F8D6703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C．将被测物移到右盘</w:t>
      </w:r>
      <w:r>
        <w:tab/>
      </w:r>
    </w:p>
    <w:p w:rsidR="0F8D793F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D．用镊子把10g的砝码拿走</w:t>
      </w:r>
    </w:p>
    <w:p w:rsidR="0F8DA5B4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5．利用已正确调好的天平测量某物体的质量过程中，当天平横梁静止时，指针如图所示。只进行以下操作的一项，就可以使天平指针指在分度盘的中线处，符合题意且操作正确的是（　　）</w:t>
      </w:r>
    </w:p>
    <w:p w:rsidR="0024353C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2301245" cy="2048260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01245" cy="204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5AE9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A．只需把游码向右移</w:t>
      </w:r>
      <w:r>
        <w:tab/>
      </w:r>
    </w:p>
    <w:p w:rsidR="005A281C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B．只需把右边的平衡螺母往右调</w:t>
      </w:r>
      <w:r>
        <w:tab/>
      </w:r>
    </w:p>
    <w:p w:rsidR="009A52EA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C．用镊子把5g的砝码夹走，再把游码移到刻度为“5”的位置</w:t>
      </w:r>
      <w:r>
        <w:tab/>
      </w:r>
    </w:p>
    <w:p w:rsidR="00AC09DF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D．把游码移到刻度为“0”的位置，用镊子把20g的砝码夹走，再把10g的砝码夹入右盘</w:t>
      </w:r>
    </w:p>
    <w:p w:rsidR="00C52DED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6．今年5月25日，我市部分地区遭受洪水侵袭，小明利用天平测量一杯洪水的质量，当天平平衡时，放在右盘中的砝码及游码位置如图所示，由图可知，杯和洪水的总质量为（　　）</w:t>
      </w:r>
    </w:p>
    <w:p w:rsidR="00CB4B8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1695687" cy="962159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95687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125E88">
      <w:pPr>
        <w:tabs>
          <w:tab w:val="left" w:pos="2300"/>
          <w:tab w:val="left" w:pos="4400"/>
          <w:tab w:val="left" w:pos="6400"/>
        </w:tabs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A．80g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B．82.4g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C．77.6g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D．83g</w:t>
      </w:r>
    </w:p>
    <w:p w:rsidR="0F2F81E4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7．小红用调好的天平测一木块的质量，天平的最小砝码是5克。她记录了木块的质量是38.2g。整理仪器时，才突然发现木块和砝码的位置放反了，则该木块的实际质量应是（　　）</w:t>
      </w:r>
    </w:p>
    <w:p w:rsidR="0F3BC98E">
      <w:pPr>
        <w:tabs>
          <w:tab w:val="left" w:pos="2300"/>
          <w:tab w:val="left" w:pos="4400"/>
          <w:tab w:val="left" w:pos="6400"/>
        </w:tabs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A．33.2g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B．43.2g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C．31.8g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D．35.8g</w:t>
      </w:r>
    </w:p>
    <w:p w:rsidR="0F47BD91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8．在用托盘天平测量物体的质量时，下列情况会造成测量结果偏小的是（　　）</w:t>
      </w:r>
    </w:p>
    <w:p w:rsidR="0F525324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A．调节横梁平衡时，指针偏向分度盘左边就停止调节螺母</w:t>
      </w:r>
      <w:r>
        <w:tab/>
      </w:r>
    </w:p>
    <w:p w:rsidR="0F646372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B．调节天平平衡时，忘了把游码放在左端的零刻度线处</w:t>
      </w:r>
      <w:r>
        <w:tab/>
      </w:r>
    </w:p>
    <w:p w:rsidR="0F74A24E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C．使用磨损的砝码</w:t>
      </w:r>
      <w:r>
        <w:tab/>
      </w:r>
    </w:p>
    <w:p w:rsidR="0F8C8CBB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D．读数时，实验者头部偏向游码右边，会造成视线与游码左侧的标尺不垂直</w:t>
      </w:r>
    </w:p>
    <w:p w:rsidR="0F8D11BE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9．某同学用量筒取液体，量筒平稳且面向刻度线，初次平视液面，读数为19mL，倾倒出部分液体后，俯视液面，读数是11mL，则实际倾倒出液体的体积是（　　）</w:t>
      </w:r>
    </w:p>
    <w:p w:rsidR="0F8D3C9F">
      <w:pPr>
        <w:tabs>
          <w:tab w:val="left" w:pos="2300"/>
          <w:tab w:val="left" w:pos="4400"/>
          <w:tab w:val="left" w:pos="6400"/>
        </w:tabs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A．8 mL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B．大于8 mL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C．小于8 mL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D．无法判断</w:t>
      </w:r>
    </w:p>
    <w:p w:rsidR="0F8D6703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10．下列关于量筒的说法正确的是（　　）</w:t>
      </w:r>
    </w:p>
    <w:p w:rsidR="0F8D793F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A．可以在量筒中配制溶液</w:t>
      </w:r>
      <w:r>
        <w:tab/>
      </w:r>
    </w:p>
    <w:p w:rsidR="0F8DA5B4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B．量取水时俯视读数会导致所取水的体积偏小</w:t>
      </w:r>
      <w:r>
        <w:tab/>
      </w:r>
    </w:p>
    <w:p w:rsidR="0024353C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C．量取12mL水时最好选用量程为100mL的量筒</w:t>
      </w:r>
      <w:r>
        <w:tab/>
      </w:r>
    </w:p>
    <w:p w:rsidR="004E5AE9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D．将胶头滴管伸入量筒内准确滴加液体至刻度线</w:t>
      </w:r>
    </w:p>
    <w:p w:rsidR="005A281C">
      <w:pPr>
        <w:spacing w:line="360" w:lineRule="auto"/>
        <w:ind/>
      </w:pPr>
      <w:r>
        <w:rPr>
          <w:rFonts w:hint="eastAsia" w:ascii="Times New Roman" w:hAnsi="Times New Roman" w:eastAsia="新宋体"/>
          <w:b/>
          <w:sz w:val="21"/>
          <w:szCs w:val="21"/>
        </w:rPr>
        <w:t xml:space="preserve">二．填空题（共5小题）</w:t>
      </w:r>
    </w:p>
    <w:p w:rsidR="009A52EA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11．在下列数字后面填上适当的质量单位（用符号表示）：</w:t>
      </w:r>
    </w:p>
    <w:p w:rsidR="00AC09D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一只母鸡的质量大约是1.5×10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3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；</w:t>
      </w:r>
    </w:p>
    <w:p w:rsidR="00C52DED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物理课本的质量大约是0.2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；</w:t>
      </w:r>
    </w:p>
    <w:p w:rsidR="00CB4B8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世界上最大的哺乳动物是蓝鲸，质量可达到200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。</w:t>
      </w:r>
    </w:p>
    <w:p w:rsidR="0F125E88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12．使用托盘天平时，应将天平放在水平桌面上，将游码移至标尺 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处，调节 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，使指针指在分度盘中央刻度线，被测物体应放在天平的 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盘中（选填“左”“右”）。小明按照正确的操作步骤测量物体的质量。当天平平衡时，右盘中的砝码情况和游码在标尺上的位置如图所示，则此时物体的质量为 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g。</w:t>
      </w:r>
    </w:p>
    <w:p w:rsidR="0F2F81E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1929388" cy="1310643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9388" cy="1310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3BC98E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13．使用托盘天平前要对天平进行调节，步骤如下：</w:t>
      </w:r>
    </w:p>
    <w:p w:rsidR="0F47BD91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（1）组装好天平，把天平放在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工作台面上；</w:t>
      </w:r>
    </w:p>
    <w:p w:rsidR="0F52532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（2）把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置于标尺左端的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处；</w:t>
      </w:r>
    </w:p>
    <w:p w:rsidR="0F646372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（3）调节天平的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端的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，使天平横梁水平平衡。</w:t>
      </w:r>
    </w:p>
    <w:p w:rsidR="0F74A24E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14．某一托盘天平，和它相配套的一组砝码（质量以g为单位）共有以下值：10、20、20、50、100。），则其横梁标尺的最大范围是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g，用这架天平去称量一个186g的物体质量时，右盘里放砝码的情况（个数和其质量值）依次为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          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，游码的示数为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。</w:t>
      </w:r>
    </w:p>
    <w:p w:rsidR="0F8C8CBB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15．（1）200mg＝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g＝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 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kg；</w:t>
      </w:r>
    </w:p>
    <w:p w:rsidR="0F8D11BE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（2）0.23t＝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  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g＝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kg；</w:t>
      </w:r>
    </w:p>
    <w:p w:rsidR="0F8D3C9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（3）150mL＝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L＝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cm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3</w:t>
      </w:r>
      <w:r>
        <w:rPr>
          <w:rFonts w:hint="eastAsia" w:ascii="Times New Roman" w:hAnsi="Times New Roman" w:eastAsia="新宋体"/>
          <w:sz w:val="21"/>
          <w:szCs w:val="21"/>
        </w:rPr>
        <w:t xml:space="preserve">；</w:t>
      </w:r>
    </w:p>
    <w:p w:rsidR="0F8D6703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（4）8t＝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kg＝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g；</w:t>
      </w:r>
    </w:p>
    <w:p w:rsidR="0F8D793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（5）320mg＝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   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kg＝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   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t。</w:t>
      </w:r>
    </w:p>
    <w:p w:rsidR="0F8DA5B4">
      <w:pPr>
        <w:spacing w:line="360" w:lineRule="auto"/>
        <w:ind/>
      </w:pPr>
      <w:r>
        <w:rPr>
          <w:rFonts w:hint="eastAsia" w:ascii="Times New Roman" w:hAnsi="Times New Roman" w:eastAsia="新宋体"/>
          <w:b/>
          <w:sz w:val="21"/>
          <w:szCs w:val="21"/>
        </w:rPr>
        <w:t xml:space="preserve">三．解答题（共1小题）</w:t>
      </w:r>
    </w:p>
    <w:p w:rsidR="0024353C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16．（1）如图1所示量筒的分度值是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；测量时如果如图那样读数，则读出的液体体积与真实值相比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（填“偏大”、“偏小”或“相等”）。</w:t>
      </w:r>
    </w:p>
    <w:p w:rsidR="004E5AE9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（2）水平放置的天平如图2所示，在使用前必须进行的调节是：首先将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      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，接着调节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     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。</w:t>
      </w:r>
    </w:p>
    <w:p w:rsidR="005A281C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（3）图3是测量一木块长度的示意图。刻度尺的分度值是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，物体的长度是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cm。</w:t>
      </w:r>
    </w:p>
    <w:p w:rsidR="009A52E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5201376" cy="1752845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09DF">
      <w:pPr>
        <w:spacing w:line="360" w:lineRule="auto"/>
        <w:ind/>
      </w:pPr>
      <w:pPr>
        <w:widowControl/>
        <w:jc w:val="left"/>
      </w:pPr>
      <w:r>
        <w:br w:type="page"/>
      </w:r>
    </w:p>
    <w:p w:rsidR="00C52DED">
      <w:pPr>
        <w:spacing w:line="360" w:lineRule="auto"/>
        <w:jc w:val="center"/>
        <w:ind/>
      </w:pPr>
      <w:r>
        <w:rPr>
          <w:rFonts w:hint="eastAsia" w:ascii="Times New Roman" w:hAnsi="Times New Roman" w:eastAsia="新宋体"/>
          <w:sz w:val="30"/>
          <w:szCs w:val="30"/>
          <w:b/>
        </w:rPr>
        <w:t xml:space="preserve">第十三讲 质量与体积</w:t>
      </w:r>
    </w:p>
    <w:p w:rsidR="00CB4B8A">
      <w:pPr>
        <w:spacing w:line="360" w:lineRule="auto"/>
        <w:jc w:val="center"/>
        <w:ind/>
      </w:pPr>
      <w:r>
        <w:rPr>
          <w:rFonts w:hint="eastAsia" w:ascii="Times New Roman" w:hAnsi="Times New Roman" w:eastAsia="新宋体"/>
          <w:sz w:val="16"/>
          <w:szCs w:val="16"/>
          <w:b/>
        </w:rPr>
        <w:t xml:space="preserve">参考答案与试题解析</w:t>
      </w:r>
    </w:p>
    <w:p w:rsidR="0F125E88">
      <w:pPr>
        <w:spacing w:line="360" w:lineRule="auto"/>
        <w:ind/>
      </w:pPr>
      <w:r>
        <w:rPr>
          <w:rFonts w:hint="eastAsia" w:ascii="Times New Roman" w:hAnsi="Times New Roman" w:eastAsia="新宋体"/>
          <w:b/>
          <w:sz w:val="21"/>
          <w:szCs w:val="21"/>
        </w:rPr>
        <w:t xml:space="preserve">一．选择题（共10小题）</w:t>
      </w:r>
    </w:p>
    <w:tbl>
      <w:tblPr>
        <w:tblStyle w:val="a3"/>
        <w:tblW w:w="0" w:type="auto"/>
        <w:tblBorders>
          <w:top w:val="single" w:color="000000" w:sz="1" w:space="0"/>
          <w:left w:val="single" w:color="000000" w:sz="1" w:space="0"/>
          <w:bottom w:val="single" w:color="000000" w:sz="1" w:space="0"/>
          <w:right w:val="single" w:color="000000" w:sz="1" w:space="0"/>
          <w:insideH w:val="single" w:color="000000" w:sz="1" w:space="0"/>
          <w:insideV w:val="single" w:color="000000" w:sz="1" w:space="0"/>
        </w:tblBorders>
        <w:jc w:val="left"/>
        <w:tblCellMar>
          <w:top w:w="30" w:type="dxa"/>
          <w:left w:w="30" w:type="dxa"/>
          <w:bottom w:w="30" w:type="dxa"/>
          <w:right w:w="30" w:type="dxa"/>
        </w:tblCellMar>
        <w:tblLook w:val="04A0"/>
      </w:tblPr>
      <w:tr>
        <w:tc>
          <w:p w:rsidR="0F2F81E4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题号</w:t>
            </w:r>
          </w:p>
          <w:tcPr>
            <w:tcW w:w="727" w:type="dxa"/>
          </w:tcPr>
        </w:tc>
        <w:tc>
          <w:p w:rsidR="0F3BC98E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1</w:t>
            </w:r>
          </w:p>
          <w:tcPr>
            <w:tcW w:w="727" w:type="dxa"/>
          </w:tcPr>
        </w:tc>
        <w:tc>
          <w:p w:rsidR="0F47BD91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2</w:t>
            </w:r>
          </w:p>
          <w:tcPr>
            <w:tcW w:w="727" w:type="dxa"/>
          </w:tcPr>
        </w:tc>
        <w:tc>
          <w:p w:rsidR="0F525324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3</w:t>
            </w:r>
          </w:p>
          <w:tcPr>
            <w:tcW w:w="727" w:type="dxa"/>
          </w:tcPr>
        </w:tc>
        <w:tc>
          <w:p w:rsidR="0F646372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4</w:t>
            </w:r>
          </w:p>
          <w:tcPr>
            <w:tcW w:w="727" w:type="dxa"/>
          </w:tcPr>
        </w:tc>
        <w:tc>
          <w:p w:rsidR="0F74A24E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5</w:t>
            </w:r>
          </w:p>
          <w:tcPr>
            <w:tcW w:w="727" w:type="dxa"/>
          </w:tcPr>
        </w:tc>
        <w:tc>
          <w:p w:rsidR="0F8C8CBB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6</w:t>
            </w:r>
          </w:p>
          <w:tcPr>
            <w:tcW w:w="727" w:type="dxa"/>
          </w:tcPr>
        </w:tc>
        <w:tc>
          <w:p w:rsidR="0F8D11BE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7</w:t>
            </w:r>
          </w:p>
          <w:tcPr>
            <w:tcW w:w="727" w:type="dxa"/>
          </w:tcPr>
        </w:tc>
        <w:tc>
          <w:p w:rsidR="0F8D3C9F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8</w:t>
            </w:r>
          </w:p>
          <w:tcPr>
            <w:tcW w:w="727" w:type="dxa"/>
          </w:tcPr>
        </w:tc>
        <w:tc>
          <w:p w:rsidR="0F8D6703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9</w:t>
            </w:r>
          </w:p>
          <w:tcPr>
            <w:tcW w:w="727" w:type="dxa"/>
          </w:tcPr>
        </w:tc>
        <w:tc>
          <w:p w:rsidR="0F8D793F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10</w:t>
            </w:r>
          </w:p>
          <w:tcPr>
            <w:tcW w:w="727" w:type="dxa"/>
          </w:tcPr>
        </w:tc>
      </w:tr>
      <w:tr>
        <w:tc>
          <w:p w:rsidR="0F8DA5B4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答案</w:t>
            </w:r>
          </w:p>
          <w:tcPr>
            <w:tcW w:w="727" w:type="dxa"/>
          </w:tcPr>
        </w:tc>
        <w:tc>
          <w:p w:rsidR="0024353C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D</w:t>
            </w:r>
          </w:p>
          <w:tcPr>
            <w:tcW w:w="727" w:type="dxa"/>
          </w:tcPr>
        </w:tc>
        <w:tc>
          <w:p w:rsidR="004E5AE9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B</w:t>
            </w:r>
          </w:p>
          <w:tcPr>
            <w:tcW w:w="727" w:type="dxa"/>
          </w:tcPr>
        </w:tc>
        <w:tc>
          <w:p w:rsidR="005A281C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B</w:t>
            </w:r>
          </w:p>
          <w:tcPr>
            <w:tcW w:w="727" w:type="dxa"/>
          </w:tcPr>
        </w:tc>
        <w:tc>
          <w:p w:rsidR="009A52EA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A</w:t>
            </w:r>
          </w:p>
          <w:tcPr>
            <w:tcW w:w="727" w:type="dxa"/>
          </w:tcPr>
        </w:tc>
        <w:tc>
          <w:p w:rsidR="00AC09DF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A</w:t>
            </w:r>
          </w:p>
          <w:tcPr>
            <w:tcW w:w="727" w:type="dxa"/>
          </w:tcPr>
        </w:tc>
        <w:tc>
          <w:p w:rsidR="00C52DED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B</w:t>
            </w:r>
          </w:p>
          <w:tcPr>
            <w:tcW w:w="727" w:type="dxa"/>
          </w:tcPr>
        </w:tc>
        <w:tc>
          <w:p w:rsidR="00CB4B8A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C</w:t>
            </w:r>
          </w:p>
          <w:tcPr>
            <w:tcW w:w="727" w:type="dxa"/>
          </w:tcPr>
        </w:tc>
        <w:tc>
          <w:p w:rsidR="0F125E88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D</w:t>
            </w:r>
          </w:p>
          <w:tcPr>
            <w:tcW w:w="727" w:type="dxa"/>
          </w:tcPr>
        </w:tc>
        <w:tc>
          <w:p w:rsidR="0F2F81E4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B</w:t>
            </w:r>
          </w:p>
          <w:tcPr>
            <w:tcW w:w="727" w:type="dxa"/>
          </w:tcPr>
        </w:tc>
        <w:tc>
          <w:p w:rsidR="0F3BC98E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B</w:t>
            </w:r>
          </w:p>
          <w:tcPr>
            <w:tcW w:w="727" w:type="dxa"/>
          </w:tcPr>
        </w:tc>
      </w:tr>
    </w:tbl>
    <w:p w:rsidR="0F47BD91">
      <w:pPr>
        <w:spacing w:line="360" w:lineRule="auto"/>
        <w:ind/>
      </w:pPr>
    </w:p>
    <w:p w:rsidR="0F525324">
      <w:pPr>
        <w:spacing w:line="360" w:lineRule="auto"/>
        <w:ind/>
      </w:pPr>
      <w:r>
        <w:rPr>
          <w:rFonts w:hint="eastAsia" w:ascii="Times New Roman" w:hAnsi="Times New Roman" w:eastAsia="新宋体"/>
          <w:b/>
          <w:sz w:val="21"/>
          <w:szCs w:val="21"/>
        </w:rPr>
        <w:t xml:space="preserve">一．选择题（共10小题）</w:t>
      </w:r>
    </w:p>
    <w:p w:rsidR="0F646372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1．以下物体的质量发生改变的是（　　）</w:t>
      </w:r>
    </w:p>
    <w:p w:rsidR="0F74A24E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A．液体温度计中的液体从30℃下降到20℃</w:t>
      </w:r>
      <w:r>
        <w:tab/>
      </w:r>
    </w:p>
    <w:p w:rsidR="0F8C8CBB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B．月壤从月球带回到地球</w:t>
      </w:r>
      <w:r>
        <w:tab/>
      </w:r>
    </w:p>
    <w:p w:rsidR="0F8D11BE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C．一块冰熔化成水</w:t>
      </w:r>
      <w:r>
        <w:tab/>
      </w:r>
    </w:p>
    <w:p w:rsidR="0F8D3C9F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D．原石被雕刻成印章后</w:t>
      </w:r>
    </w:p>
    <w:p w:rsidR="0F8D6703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【答案】</w:t>
      </w:r>
      <w:r>
        <w:rPr>
          <w:rFonts w:hint="eastAsia" w:ascii="Times New Roman" w:hAnsi="Times New Roman" w:eastAsia="新宋体"/>
          <w:sz w:val="21"/>
          <w:szCs w:val="21"/>
        </w:rPr>
        <w:t xml:space="preserve">D</w:t>
      </w:r>
    </w:p>
    <w:p w:rsidR="0F8D793F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2．如图所示，教室椅子的质量最接近（　　）</w:t>
      </w:r>
    </w:p>
    <w:p w:rsidR="0F8DA5B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667020" cy="991000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7020" cy="9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353C">
      <w:pPr>
        <w:tabs>
          <w:tab w:val="left" w:pos="2300"/>
          <w:tab w:val="left" w:pos="4400"/>
          <w:tab w:val="left" w:pos="6400"/>
        </w:tabs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A．0.8kg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B．8kg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C．50kg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D．500g</w:t>
      </w:r>
    </w:p>
    <w:p w:rsidR="004E5AE9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【答案】</w:t>
      </w:r>
      <w:r>
        <w:rPr>
          <w:rFonts w:hint="eastAsia" w:ascii="Times New Roman" w:hAnsi="Times New Roman" w:eastAsia="新宋体"/>
          <w:sz w:val="21"/>
          <w:szCs w:val="21"/>
        </w:rPr>
        <w:t xml:space="preserve">B</w:t>
      </w:r>
    </w:p>
    <w:p w:rsidR="005A281C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3．“掬手为升”是我国古代的计量方法之一，掬即为双手捧。如图，人双手捧起的米质量约为（　　）</w:t>
      </w:r>
    </w:p>
    <w:p w:rsidR="009A52E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2220222" cy="1534145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20222" cy="153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09DF">
      <w:pPr>
        <w:tabs>
          <w:tab w:val="left" w:pos="2300"/>
          <w:tab w:val="left" w:pos="4400"/>
          <w:tab w:val="left" w:pos="6400"/>
        </w:tabs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A．3g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B．300g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C．30kg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D．300kg</w:t>
      </w:r>
    </w:p>
    <w:p w:rsidR="00C52DED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【答案】</w:t>
      </w:r>
      <w:r>
        <w:rPr>
          <w:rFonts w:hint="eastAsia" w:ascii="Times New Roman" w:hAnsi="Times New Roman" w:eastAsia="新宋体"/>
          <w:sz w:val="21"/>
          <w:szCs w:val="21"/>
        </w:rPr>
        <w:t xml:space="preserve">B</w:t>
      </w:r>
    </w:p>
    <w:p w:rsidR="00CB4B8A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4．在用已调好的托盘天平称某物体质量时，在加砝码的过程中，当右盘中再加5g砝码时，指针指在分度盘中央红线的右侧；减去这5g砝码时，指针又指在分度盘中央红线的左侧（如图所示）。此时下列操作正确的是（　　）</w:t>
      </w:r>
    </w:p>
    <w:p w:rsidR="0F125E88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2610905" cy="2439386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10905" cy="2439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2F81E4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A．移动游码</w:t>
      </w:r>
      <w:r>
        <w:tab/>
      </w:r>
    </w:p>
    <w:p w:rsidR="0F3BC98E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B．调节横梁右边的平衡螺母</w:t>
      </w:r>
      <w:r>
        <w:tab/>
      </w:r>
    </w:p>
    <w:p w:rsidR="0F47BD91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C．将被测物移到右盘</w:t>
      </w:r>
      <w:r>
        <w:tab/>
      </w:r>
    </w:p>
    <w:p w:rsidR="0F525324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D．用镊子把10g的砝码拿走</w:t>
      </w:r>
    </w:p>
    <w:p w:rsidR="0F646372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【答案】</w:t>
      </w:r>
      <w:r>
        <w:rPr>
          <w:rFonts w:hint="eastAsia" w:ascii="Times New Roman" w:hAnsi="Times New Roman" w:eastAsia="新宋体"/>
          <w:sz w:val="21"/>
          <w:szCs w:val="21"/>
        </w:rPr>
        <w:t xml:space="preserve">A</w:t>
      </w:r>
    </w:p>
    <w:p w:rsidR="0F74A24E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5．利用已正确调好的天平测量某物体的质量过程中，当天平横梁静止时，指针如图所示。只进行以下操作的一项，就可以使天平指针指在分度盘的中线处，符合题意且操作正确的是（　　）</w:t>
      </w:r>
    </w:p>
    <w:p w:rsidR="0F8C8CBB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2301245" cy="2048260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01245" cy="204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8D11BE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A．只需把游码向右移</w:t>
      </w:r>
      <w:r>
        <w:tab/>
      </w:r>
    </w:p>
    <w:p w:rsidR="0F8D3C9F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B．只需把右边的平衡螺母往右调</w:t>
      </w:r>
      <w:r>
        <w:tab/>
      </w:r>
    </w:p>
    <w:p w:rsidR="0F8D6703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C．用镊子把5g的砝码夹走，再把游码移到刻度为“5”的位置</w:t>
      </w:r>
      <w:r>
        <w:tab/>
      </w:r>
    </w:p>
    <w:p w:rsidR="0F8D793F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D．把游码移到刻度为“0”的位置，用镊子把20g的砝码夹走，再把10g的砝码夹入右盘</w:t>
      </w:r>
    </w:p>
    <w:p w:rsidR="0F8DA5B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【答案】</w:t>
      </w:r>
      <w:r>
        <w:rPr>
          <w:rFonts w:hint="eastAsia" w:ascii="Times New Roman" w:hAnsi="Times New Roman" w:eastAsia="新宋体"/>
          <w:sz w:val="21"/>
          <w:szCs w:val="21"/>
        </w:rPr>
        <w:t xml:space="preserve">A</w:t>
      </w:r>
    </w:p>
    <w:p w:rsidR="0024353C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6．今年5月25日，我市部分地区遭受洪水侵袭，小明利用天平测量一杯洪水的质量，当天平平衡时，放在右盘中的砝码及游码位置如图所示，由图可知，杯和洪水的总质量为（　　）</w:t>
      </w:r>
    </w:p>
    <w:p w:rsidR="004E5AE9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1695687" cy="962159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95687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281C">
      <w:pPr>
        <w:tabs>
          <w:tab w:val="left" w:pos="2300"/>
          <w:tab w:val="left" w:pos="4400"/>
          <w:tab w:val="left" w:pos="6400"/>
        </w:tabs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A．80g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B．82.4g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C．77.6g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D．83g</w:t>
      </w:r>
    </w:p>
    <w:p w:rsidR="009A52E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【答案】</w:t>
      </w:r>
      <w:r>
        <w:rPr>
          <w:rFonts w:hint="eastAsia" w:ascii="Times New Roman" w:hAnsi="Times New Roman" w:eastAsia="新宋体"/>
          <w:sz w:val="21"/>
          <w:szCs w:val="21"/>
        </w:rPr>
        <w:t xml:space="preserve">B</w:t>
      </w:r>
    </w:p>
    <w:p w:rsidR="00AC09DF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7．小红用调好的天平测一木块的质量，天平的最小砝码是5克。她记录了木块的质量是38.2g。整理仪器时，才突然发现木块和砝码的位置放反了，则该木块的实际质量应是（　　）</w:t>
      </w:r>
    </w:p>
    <w:p w:rsidR="00C52DED">
      <w:pPr>
        <w:tabs>
          <w:tab w:val="left" w:pos="2300"/>
          <w:tab w:val="left" w:pos="4400"/>
          <w:tab w:val="left" w:pos="6400"/>
        </w:tabs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A．33.2g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B．43.2g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C．31.8g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D．35.8g</w:t>
      </w:r>
    </w:p>
    <w:p w:rsidR="00CB4B8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【答案】</w:t>
      </w:r>
      <w:r>
        <w:rPr>
          <w:rFonts w:hint="eastAsia" w:ascii="Times New Roman" w:hAnsi="Times New Roman" w:eastAsia="新宋体"/>
          <w:sz w:val="21"/>
          <w:szCs w:val="21"/>
        </w:rPr>
        <w:t xml:space="preserve">C</w:t>
      </w:r>
    </w:p>
    <w:p w:rsidR="0F125E88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8．在用托盘天平测量物体的质量时，下列情况会造成测量结果偏小的是（　　）</w:t>
      </w:r>
    </w:p>
    <w:p w:rsidR="0F2F81E4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A．调节横梁平衡时，指针偏向分度盘左边就停止调节螺母</w:t>
      </w:r>
      <w:r>
        <w:tab/>
      </w:r>
    </w:p>
    <w:p w:rsidR="0F3BC98E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B．调节天平平衡时，忘了把游码放在左端的零刻度线处</w:t>
      </w:r>
      <w:r>
        <w:tab/>
      </w:r>
    </w:p>
    <w:p w:rsidR="0F47BD91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C．使用磨损的砝码</w:t>
      </w:r>
      <w:r>
        <w:tab/>
      </w:r>
    </w:p>
    <w:p w:rsidR="0F525324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D．读数时，实验者头部偏向游码右边，会造成视线与游码左侧的标尺不垂直</w:t>
      </w:r>
    </w:p>
    <w:p w:rsidR="0F646372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【答案】</w:t>
      </w:r>
      <w:r>
        <w:rPr>
          <w:rFonts w:hint="eastAsia" w:ascii="Times New Roman" w:hAnsi="Times New Roman" w:eastAsia="新宋体"/>
          <w:sz w:val="21"/>
          <w:szCs w:val="21"/>
        </w:rPr>
        <w:t xml:space="preserve">D</w:t>
      </w:r>
    </w:p>
    <w:p w:rsidR="0F74A24E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9．某同学用量筒取液体，量筒平稳且面向刻度线，初次平视液面，读数为19mL，倾倒出部分液体后，俯视液面，读数是11mL，则实际倾倒出液体的体积是（　　）</w:t>
      </w:r>
    </w:p>
    <w:p w:rsidR="0F8C8CBB">
      <w:pPr>
        <w:tabs>
          <w:tab w:val="left" w:pos="2300"/>
          <w:tab w:val="left" w:pos="4400"/>
          <w:tab w:val="left" w:pos="6400"/>
        </w:tabs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A．8 mL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B．大于8 mL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C．小于8 mL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D．无法判断</w:t>
      </w:r>
    </w:p>
    <w:p w:rsidR="0F8D11BE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【答案】</w:t>
      </w:r>
      <w:r>
        <w:rPr>
          <w:rFonts w:hint="eastAsia" w:ascii="Times New Roman" w:hAnsi="Times New Roman" w:eastAsia="新宋体"/>
          <w:sz w:val="21"/>
          <w:szCs w:val="21"/>
        </w:rPr>
        <w:t xml:space="preserve">B</w:t>
      </w:r>
    </w:p>
    <w:p w:rsidR="0F8D3C9F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10．下列关于量筒的说法正确的是（　　）</w:t>
      </w:r>
    </w:p>
    <w:p w:rsidR="0F8D6703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A．可以在量筒中配制溶液</w:t>
      </w:r>
      <w:r>
        <w:tab/>
      </w:r>
    </w:p>
    <w:p w:rsidR="0F8D793F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B．量取水时俯视读数会导致所取水的体积偏小</w:t>
      </w:r>
      <w:r>
        <w:tab/>
      </w:r>
    </w:p>
    <w:p w:rsidR="0F8DA5B4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C．量取12mL水时最好选用量程为100mL的量筒</w:t>
      </w:r>
      <w:r>
        <w:tab/>
      </w:r>
    </w:p>
    <w:p w:rsidR="0024353C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D．将胶头滴管伸入量筒内准确滴加液体至刻度线</w:t>
      </w:r>
    </w:p>
    <w:p w:rsidR="004E5AE9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【答案】</w:t>
      </w:r>
      <w:r>
        <w:rPr>
          <w:rFonts w:hint="eastAsia" w:ascii="Times New Roman" w:hAnsi="Times New Roman" w:eastAsia="新宋体"/>
          <w:sz w:val="21"/>
          <w:szCs w:val="21"/>
        </w:rPr>
        <w:t xml:space="preserve">B</w:t>
      </w:r>
    </w:p>
    <w:p w:rsidR="005A281C">
      <w:pPr>
        <w:spacing w:line="360" w:lineRule="auto"/>
        <w:ind/>
      </w:pPr>
      <w:r>
        <w:rPr>
          <w:rFonts w:hint="eastAsia" w:ascii="Times New Roman" w:hAnsi="Times New Roman" w:eastAsia="新宋体"/>
          <w:b/>
          <w:sz w:val="21"/>
          <w:szCs w:val="21"/>
        </w:rPr>
        <w:t xml:space="preserve">二．填空题（共5小题）</w:t>
      </w:r>
    </w:p>
    <w:p w:rsidR="009A52EA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11．在下列数字后面填上适当的质量单位（用符号表示）：</w:t>
      </w:r>
    </w:p>
    <w:p w:rsidR="00AC09D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一只母鸡的质量大约是1.5×10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3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g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；</w:t>
      </w:r>
    </w:p>
    <w:p w:rsidR="00C52DED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物理课本的质量大约是0.2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kg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；</w:t>
      </w:r>
    </w:p>
    <w:p w:rsidR="00CB4B8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世界上最大的哺乳动物是蓝鲸，质量可达到200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t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。</w:t>
      </w:r>
    </w:p>
    <w:p w:rsidR="0F125E88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【答案】</w:t>
      </w:r>
      <w:r>
        <w:rPr>
          <w:rFonts w:hint="eastAsia" w:ascii="Times New Roman" w:hAnsi="Times New Roman" w:eastAsia="新宋体"/>
          <w:sz w:val="21"/>
          <w:szCs w:val="21"/>
        </w:rPr>
        <w:t xml:space="preserve">g；kg；t</w:t>
      </w:r>
    </w:p>
    <w:p w:rsidR="0F2F81E4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12．使用托盘天平时，应将天平放在水平桌面上，将游码移至标尺 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零刻线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处，调节 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平衡螺母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，使指针指在分度盘中央刻度线，被测物体应放在天平的 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左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盘中（选填“左”“右”）。小明按照正确的操作步骤测量物体的质量。当天平平衡时，右盘中的砝码情况和游码在标尺上的位置如图所示，则此时物体的质量为 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36.6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g。</w:t>
      </w:r>
    </w:p>
    <w:p w:rsidR="0F3BC98E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1929388" cy="1310643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9388" cy="1310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47BD91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【答案】</w:t>
      </w:r>
      <w:r>
        <w:rPr>
          <w:rFonts w:hint="eastAsia" w:ascii="Times New Roman" w:hAnsi="Times New Roman" w:eastAsia="新宋体"/>
          <w:sz w:val="21"/>
          <w:szCs w:val="21"/>
        </w:rPr>
        <w:t xml:space="preserve">零刻线；平衡螺母；左；36.6</w:t>
      </w:r>
    </w:p>
    <w:p w:rsidR="0F525324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13．使用托盘天平前要对天平进行调节，步骤如下：</w:t>
      </w:r>
    </w:p>
    <w:p w:rsidR="0F646372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（1）组装好天平，把天平放在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水平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工作台面上；</w:t>
      </w:r>
    </w:p>
    <w:p w:rsidR="0F74A24E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（2）把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游码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置于标尺左端的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零刻度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处；</w:t>
      </w:r>
    </w:p>
    <w:p w:rsidR="0F8C8CBB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（3）调节天平的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右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端的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平衡螺母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，使天平横梁水平平衡。</w:t>
      </w:r>
    </w:p>
    <w:p w:rsidR="0F8D11BE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【答案】</w:t>
      </w:r>
      <w:r>
        <w:rPr>
          <w:rFonts w:hint="eastAsia" w:ascii="Times New Roman" w:hAnsi="Times New Roman" w:eastAsia="新宋体"/>
          <w:sz w:val="21"/>
          <w:szCs w:val="21"/>
        </w:rPr>
        <w:t xml:space="preserve">水平；游码；零刻度；右；平衡螺母</w:t>
      </w:r>
    </w:p>
    <w:p w:rsidR="0F8D3C9F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14．某一托盘天平，和它相配套的一组砝码（质量以g为单位）共有以下值：10、20、20、50、100。），则其横梁标尺的最大范围是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10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g，用这架天平去称量一个186g的物体质量时，右盘里放砝码的情况（个数和其质量值）依次为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100g一个，50g一个，20g一个，10g一个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，游码的示数为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6g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。</w:t>
      </w:r>
    </w:p>
    <w:p w:rsidR="0F8D6703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【答案】</w:t>
      </w:r>
      <w:r>
        <w:rPr>
          <w:rFonts w:hint="eastAsia" w:ascii="Times New Roman" w:hAnsi="Times New Roman" w:eastAsia="新宋体"/>
          <w:sz w:val="21"/>
          <w:szCs w:val="21"/>
        </w:rPr>
        <w:t xml:space="preserve">10；100g一个，50g一个，20g一个，10g一个；6g</w:t>
      </w:r>
    </w:p>
    <w:p w:rsidR="0F8D793F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15．（1）200mg＝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0.2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g＝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2×10</w:t>
      </w:r>
      <w:r>
        <w:rPr>
          <w:rFonts w:hint="eastAsia" w:ascii="Times New Roman" w:hAnsi="Times New Roman" w:eastAsia="新宋体"/>
          <w:sz w:val="24"/>
          <w:szCs w:val="24"/>
          <w:vertAlign w:val="superscript"/>
          <w:u w:val="single"/>
        </w:rPr>
        <w:t xml:space="preserve">﹣4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kg；</w:t>
      </w:r>
    </w:p>
    <w:p w:rsidR="0F8DA5B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（2）0.23t＝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2.3×10</w:t>
      </w:r>
      <w:r>
        <w:rPr>
          <w:rFonts w:hint="eastAsia" w:ascii="Times New Roman" w:hAnsi="Times New Roman" w:eastAsia="新宋体"/>
          <w:sz w:val="24"/>
          <w:szCs w:val="24"/>
          <w:vertAlign w:val="superscript"/>
          <w:u w:val="single"/>
        </w:rPr>
        <w:t xml:space="preserve">5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g＝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230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kg；</w:t>
      </w:r>
    </w:p>
    <w:p w:rsidR="0024353C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（3）150mL＝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0.15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L＝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150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cm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3</w:t>
      </w:r>
      <w:r>
        <w:rPr>
          <w:rFonts w:hint="eastAsia" w:ascii="Times New Roman" w:hAnsi="Times New Roman" w:eastAsia="新宋体"/>
          <w:sz w:val="21"/>
          <w:szCs w:val="21"/>
        </w:rPr>
        <w:t xml:space="preserve">；</w:t>
      </w:r>
    </w:p>
    <w:p w:rsidR="004E5AE9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（4）8t＝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8×10</w:t>
      </w:r>
      <w:r>
        <w:rPr>
          <w:rFonts w:hint="eastAsia" w:ascii="Times New Roman" w:hAnsi="Times New Roman" w:eastAsia="新宋体"/>
          <w:sz w:val="24"/>
          <w:szCs w:val="24"/>
          <w:vertAlign w:val="superscript"/>
          <w:u w:val="single"/>
        </w:rPr>
        <w:t xml:space="preserve">3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kg＝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8×10</w:t>
      </w:r>
      <w:r>
        <w:rPr>
          <w:rFonts w:hint="eastAsia" w:ascii="Times New Roman" w:hAnsi="Times New Roman" w:eastAsia="新宋体"/>
          <w:sz w:val="24"/>
          <w:szCs w:val="24"/>
          <w:vertAlign w:val="superscript"/>
          <w:u w:val="single"/>
        </w:rPr>
        <w:t xml:space="preserve">6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g；</w:t>
      </w:r>
    </w:p>
    <w:p w:rsidR="005A281C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（5）320mg＝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3.2×10</w:t>
      </w:r>
      <w:r>
        <w:rPr>
          <w:rFonts w:hint="eastAsia" w:ascii="Times New Roman" w:hAnsi="Times New Roman" w:eastAsia="新宋体"/>
          <w:sz w:val="24"/>
          <w:szCs w:val="24"/>
          <w:vertAlign w:val="superscript"/>
          <w:u w:val="single"/>
        </w:rPr>
        <w:t xml:space="preserve">﹣4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kg＝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3.2×10</w:t>
      </w:r>
      <w:r>
        <w:rPr>
          <w:rFonts w:hint="eastAsia" w:ascii="Times New Roman" w:hAnsi="Times New Roman" w:eastAsia="新宋体"/>
          <w:sz w:val="24"/>
          <w:szCs w:val="24"/>
          <w:vertAlign w:val="superscript"/>
          <w:u w:val="single"/>
        </w:rPr>
        <w:t xml:space="preserve">﹣7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t。</w:t>
      </w:r>
    </w:p>
    <w:p w:rsidR="009A52E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【答案】</w:t>
      </w:r>
      <w:r>
        <w:rPr>
          <w:rFonts w:hint="eastAsia" w:ascii="Times New Roman" w:hAnsi="Times New Roman" w:eastAsia="新宋体"/>
          <w:sz w:val="21"/>
          <w:szCs w:val="21"/>
        </w:rPr>
        <w:t xml:space="preserve">0.2；2×10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﹣4</w:t>
      </w:r>
      <w:r>
        <w:rPr>
          <w:rFonts w:hint="eastAsia" w:ascii="Times New Roman" w:hAnsi="Times New Roman" w:eastAsia="新宋体"/>
          <w:sz w:val="21"/>
          <w:szCs w:val="21"/>
        </w:rPr>
        <w:t xml:space="preserve">；2.3×10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5</w:t>
      </w:r>
      <w:r>
        <w:rPr>
          <w:rFonts w:hint="eastAsia" w:ascii="Times New Roman" w:hAnsi="Times New Roman" w:eastAsia="新宋体"/>
          <w:sz w:val="21"/>
          <w:szCs w:val="21"/>
        </w:rPr>
        <w:t xml:space="preserve">；230；0.15；150；8×10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3</w:t>
      </w:r>
      <w:r>
        <w:rPr>
          <w:rFonts w:hint="eastAsia" w:ascii="Times New Roman" w:hAnsi="Times New Roman" w:eastAsia="新宋体"/>
          <w:sz w:val="21"/>
          <w:szCs w:val="21"/>
        </w:rPr>
        <w:t xml:space="preserve">；8×10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6</w:t>
      </w:r>
      <w:r>
        <w:rPr>
          <w:rFonts w:hint="eastAsia" w:ascii="Times New Roman" w:hAnsi="Times New Roman" w:eastAsia="新宋体"/>
          <w:sz w:val="21"/>
          <w:szCs w:val="21"/>
        </w:rPr>
        <w:t xml:space="preserve">；3.2×10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﹣4</w:t>
      </w:r>
      <w:r>
        <w:rPr>
          <w:rFonts w:hint="eastAsia" w:ascii="Times New Roman" w:hAnsi="Times New Roman" w:eastAsia="新宋体"/>
          <w:sz w:val="21"/>
          <w:szCs w:val="21"/>
        </w:rPr>
        <w:t xml:space="preserve">；3.2×10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﹣7</w:t>
      </w:r>
    </w:p>
    <w:p w:rsidR="00AC09DF">
      <w:pPr>
        <w:spacing w:line="360" w:lineRule="auto"/>
        <w:ind/>
      </w:pPr>
      <w:r>
        <w:rPr>
          <w:rFonts w:hint="eastAsia" w:ascii="Times New Roman" w:hAnsi="Times New Roman" w:eastAsia="新宋体"/>
          <w:b/>
          <w:sz w:val="21"/>
          <w:szCs w:val="21"/>
        </w:rPr>
        <w:t xml:space="preserve">三．解答题（共1小题）</w:t>
      </w:r>
    </w:p>
    <w:p w:rsidR="00C52DED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16．（1）如图1所示量筒的分度值是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2ml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；测量时如果如图那样读数，则读出的液体体积与真实值相比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偏大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（填“偏大”、“偏小”或“相等”）。</w:t>
      </w:r>
    </w:p>
    <w:p w:rsidR="00CB4B8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（2）水平放置的天平如图2所示，在使用前必须进行的调节是：首先将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游码置于标尺的零刻度处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，接着调节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平衡螺母，使横梁平衡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。</w:t>
      </w:r>
    </w:p>
    <w:p w:rsidR="0F125E88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（3）图3是测量一木块长度的示意图。刻度尺的分度值是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1mm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，物体的长度是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1.15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cm。</w:t>
      </w:r>
    </w:p>
    <w:p w:rsidR="0F2F81E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5201376" cy="1752845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3BC98E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【答案】</w:t>
      </w:r>
      <w:r>
        <w:rPr>
          <w:rFonts w:hint="eastAsia" w:ascii="Times New Roman" w:hAnsi="Times New Roman" w:eastAsia="新宋体"/>
          <w:sz w:val="21"/>
          <w:szCs w:val="21"/>
        </w:rPr>
        <w:t xml:space="preserve">见试题解答内容</w:t>
      </w:r>
    </w:p>
    <w:p w:rsidR="0F47BD91">
      <w:pPr>
        <w:spacing w:line="360" w:lineRule="auto"/>
        <w:ind/>
      </w:pPr>
      <w:r>
        <w:rPr>
          <w:rFonts w:hint="eastAsia" w:ascii="Times New Roman" w:hAnsi="Times New Roman" w:eastAsia="新宋体"/>
          <w:sz w:val="1"/>
          <w:szCs w:val="1"/>
          <w:color w:val="white"/>
        </w:rPr>
        <w:t xml:space="preserve">声明：试题解析著作权属菁优网所有，未经书面同意，不得复制发布日期：2026/5/13 16:25:32；用户：15915845059；邮箱：15915845059；学号：25300373</w:t>
      </w:r>
    </w:p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03C65" w:rsidRDefault="00803C65">
      <w:r>
        <w:separator/>
      </w:r>
    </w:p>
  </w:endnote>
  <w:endnote w:type="continuationSeparator" w:id="1">
    <w:p w:rsidR="00803C65" w:rsidRDefault="00803C6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Default="000C69CB">
    <w:pPr>
      <w:pStyle w:val="a4"/>
      <w:jc w:val="center"/>
    </w:pPr>
    <w:r>
      <w:rPr>
        <w:rFonts w:hint="eastAsia"/>
      </w:rPr>
      <w:t>第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PAGE</w:instrText>
    </w:r>
    <w:r>
      <w:rPr>
        <w:b/>
        <w:bCs/>
        <w:sz w:val="24"/>
        <w:szCs w:val="24"/>
      </w:rPr>
      <w:fldChar w:fldCharType="separate"/>
    </w:r>
    <w:r>
      <w:rPr>
        <w:b/>
        <w:bCs/>
        <w:noProof/>
      </w:rPr>
      <w:t>1</w:t>
    </w:r>
    <w:r>
      <w:rPr>
        <w:b/>
        <w:bCs/>
        <w:sz w:val="24"/>
        <w:szCs w:val="24"/>
      </w:rPr>
      <w:fldChar w:fldCharType="end"/>
    </w:r>
    <w:r>
      <w:rPr>
        <w:rFonts w:hint="eastAsia"/>
        <w:lang w:val="zh-CN"/>
      </w:rPr>
      <w:t>页（共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NUMPAGES</w:instrText>
    </w:r>
    <w:r>
      <w:rPr>
        <w:b/>
        <w:bCs/>
        <w:sz w:val="24"/>
        <w:szCs w:val="24"/>
      </w:rPr>
      <w:fldChar w:fldCharType="separate"/>
    </w:r>
    <w:r>
      <w:rPr>
        <w:b/>
        <w:bCs/>
        <w:noProof/>
      </w:rPr>
      <w:t>1</w:t>
    </w:r>
    <w:r>
      <w:rPr>
        <w:b/>
        <w:bCs/>
        <w:sz w:val="24"/>
        <w:szCs w:val="24"/>
      </w:rPr>
      <w:fldChar w:fldCharType="end"/>
    </w:r>
    <w:r>
      <w:rPr>
        <w:rFonts w:hint="eastAsia"/>
      </w:rPr>
      <w:t>页）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03C65" w:rsidRDefault="00803C65">
      <w:r>
        <w:separator/>
      </w:r>
    </w:p>
  </w:footnote>
  <w:footnote w:type="continuationSeparator" w:id="1">
    <w:p w:rsidR="00803C65" w:rsidRDefault="00803C65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48130">
      <o:colormenu v:ext="edit" fillcolor="none"/>
    </o:shapedefaults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AC09DF"/>
    <w:rsid w:val="0024353C"/>
    <w:rsid w:val="004E5AE9"/>
    <w:rsid w:val="005A281C"/>
    <w:rsid w:val="009A52EA"/>
    <w:rsid w:val="00AC09DF"/>
    <w:rsid w:val="00C52DED"/>
    <w:rsid w:val="00CB4B8A"/>
    <w:rsid w:val="0F125E88"/>
    <w:rsid w:val="0F2F81E4"/>
    <w:rsid w:val="0F3BC98E"/>
    <w:rsid w:val="0F47BD91"/>
    <w:rsid w:val="0F525324"/>
    <w:rsid w:val="0F646372"/>
    <w:rsid w:val="0F74A24E"/>
    <w:rsid w:val="0F8C8CBB"/>
    <w:rsid w:val="0F8D11BE"/>
    <w:rsid w:val="0F8D3C9F"/>
    <w:rsid w:val="0F8D6703"/>
    <w:rsid w:val="0F8D793F"/>
    <w:rsid w:val="0F8DA5B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8130">
      <o:colormenu v:ext="edit" fillcolor="none"/>
    </o:shapedefaults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hAnsiTheme="minorHAnsi" w:eastAsiaTheme="minorEastAsia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a" w:default="1">
    <w:name w:val="Normal"/>
    <w:qFormat/>
    <w:rsid w:val="009744D2"/>
    <w:pPr>
      <w:widowControl w:val="0"/>
      <w:jc w:val="both"/>
    </w:p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1D3C68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Char" w:customStyle="1">
    <w:name w:val="页眉 Char"/>
    <w:basedOn w:val="a0"/>
    <w:link w:val="a3"/>
    <w:uiPriority w:val="99"/>
    <w:semiHidden/>
    <w:rsid w:val="001D3C68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1D3C6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Char0" w:customStyle="1">
    <w:name w:val="页脚 Char"/>
    <w:basedOn w:val="a0"/>
    <w:link w:val="a4"/>
    <w:uiPriority w:val="99"/>
    <w:semiHidden/>
    <w:rsid w:val="001D3C68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1D3C68"/>
    <w:rPr>
      <w:sz w:val="18"/>
      <w:szCs w:val="18"/>
    </w:rPr>
  </w:style>
  <w:style w:type="character" w:styleId="Char1" w:customStyle="1">
    <w:name w:val="批注框文本 Char"/>
    <w:basedOn w:val="a0"/>
    <w:link w:val="a5"/>
    <w:uiPriority w:val="99"/>
    <w:semiHidden/>
    <w:rsid w:val="001D3C68"/>
    <w:rPr>
      <w:sz w:val="18"/>
      <w:szCs w:val="18"/>
    </w:rPr>
  </w:style>
  <w:style w:type="paragraph" w:default="1" w:styleId="ParagraphColor0">
    <w:name w:val="Border Color 01820D95"/>
    <w:qFormat/>
    <w:rsid w:val="01820D95"/>
    <w:pPr>
      <w:widowControl w:val="0"/>
      <w:jc w:val="both"/>
    </w:pPr>
  </w:style>
  <w:style w:type="character" w:styleId="a6">
    <w:name w:val="Hyperlink"/>
    <w:basedOn w:val="a0"/>
    <w:uiPriority w:val="99"/>
    <w:unhideWhenUsed/>
    <w:rsid w:val="00726C35"/>
    <w:rPr>
      <w:color w:val="0000FF" w:themeColor="hyperlink"/>
      <w:u w:val="single"/>
    </w:rPr>
  </w:style>
  <w:style w:type="paragraph" w:styleId="a7">
    <w:name w:val="No Spacing"/>
    <w:link w:val="Char2"/>
    <w:uiPriority w:val="1"/>
    <w:qFormat/>
    <w:rsid w:val="00FD376B"/>
    <w:rPr>
      <w:kern w:val="0"/>
      <w:sz w:val="22"/>
    </w:rPr>
  </w:style>
  <w:style w:type="character" w:styleId="Char2" w:customStyle="1">
    <w:name w:val="无间隔 Char"/>
    <w:basedOn w:val="a0"/>
    <w:link w:val="a7"/>
    <w:uiPriority w:val="1"/>
    <w:rsid w:val="00FD376B"/>
    <w:rPr>
      <w:kern w:val="0"/>
      <w:sz w:val="22"/>
    </w:rPr>
  </w:style>
  <w:style w:type="character" w:styleId="a8">
    <w:name w:val="Placeholder Text"/>
    <w:basedOn w:val="a0"/>
    <w:uiPriority w:val="99"/>
    <w:semiHidden/>
    <w:rsid w:val="000B638B"/>
    <w:rPr>
      <w:color w:val="808080"/>
    </w:rPr>
  </w:style>
  <w:style w:type="paragraph" w:styleId="a9">
    <w:name w:val="Date"/>
    <w:basedOn w:val="a"/>
    <w:next w:val="a"/>
    <w:link w:val="Char3"/>
    <w:uiPriority w:val="99"/>
    <w:semiHidden/>
    <w:unhideWhenUsed/>
    <w:rsid w:val="009D3C9F"/>
    <w:pPr>
      <w:ind w:left="100" w:leftChars="2500"/>
    </w:pPr>
  </w:style>
  <w:style w:type="character" w:styleId="Char3" w:customStyle="1">
    <w:name w:val="日期 Char"/>
    <w:basedOn w:val="a0"/>
    <w:link w:val="a9"/>
    <w:uiPriority w:val="99"/>
    <w:semiHidden/>
    <w:rsid w:val="009D3C9F"/>
  </w:style>
  <w:style w:type="table" w:styleId="aa">
    <w:name w:val="Table Grid"/>
    <w:basedOn w:val="a1"/>
    <w:uiPriority w:val="99"/>
    <w:rsid w:val="00494219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DefaultParagraph" w:default="false" w:customStyle="true">
    <w:rPr>
      <w:rFonts w:ascii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footer" Target="footer1.xml" Id="rId7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Relationship Type="http://schemas.openxmlformats.org/officeDocument/2006/relationships/hyperlink" Target="http://its.math.eq" TargetMode="External" Id="R915aad50677e41e3" /><Relationship Type="http://schemas.openxmlformats.org/officeDocument/2006/relationships/image" Target="/media/image.png" Id="rId10" /><Relationship Type="http://schemas.openxmlformats.org/officeDocument/2006/relationships/image" Target="/media/image2.png" Id="rId11" /><Relationship Type="http://schemas.openxmlformats.org/officeDocument/2006/relationships/image" Target="/media/image3.png" Id="rId12" /><Relationship Type="http://schemas.openxmlformats.org/officeDocument/2006/relationships/image" Target="/media/image4.png" Id="rId13" /><Relationship Type="http://schemas.openxmlformats.org/officeDocument/2006/relationships/image" Target="/media/image5.png" Id="rId14" /><Relationship Type="http://schemas.openxmlformats.org/officeDocument/2006/relationships/image" Target="/media/image6.png" Id="rId15" /><Relationship Type="http://schemas.openxmlformats.org/officeDocument/2006/relationships/image" Target="/media/image7.png" Id="rId16" /><Relationship Type="http://schemas.openxmlformats.org/officeDocument/2006/relationships/image" Target="/media/image8.png" Id="rId17" /><Relationship Type="http://schemas.openxmlformats.org/officeDocument/2006/relationships/image" Target="/media/image9.png" Id="rId18" /><Relationship Type="http://schemas.openxmlformats.org/officeDocument/2006/relationships/image" Target="/media/image10.png" Id="rId19" /><Relationship Type="http://schemas.openxmlformats.org/officeDocument/2006/relationships/image" Target="/media/image11.png" Id="rId20" /><Relationship Type="http://schemas.openxmlformats.org/officeDocument/2006/relationships/image" Target="/media/image12.png" Id="rId21" /><Relationship Type="http://schemas.openxmlformats.org/officeDocument/2006/relationships/image" Target="/media/image13.png" Id="rId22" /><Relationship Type="http://schemas.openxmlformats.org/officeDocument/2006/relationships/image" Target="/media/image14.png" Id="rId23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D9A5C5E-11EC-4669-BA8C-E52526918B05}">
  <ds:schemaRefs>
    <ds:schemaRef ds:uri="http://schemas.openxmlformats.org/officeDocument/2006/bibliography"/>
  </ds:schemaRefs>
</ds:datastoreItem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LinksUpToDate>false</LinksUpToDate>
  <CharactersWithSpaces>1</CharactersWithSpaces>
  <SharedDoc>false</SharedDoc>
  <HyperlinksChanged>false</HyperlinksChanged>
  <HyperlinkBase>file:///C:/Users/Documents/1820d95</HyperlinkBase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:title>第十三讲 质量与体积</dc:title>
  <dc:creator>©2010-2026 jyeoo.com</dc:creator>
  <cp:keywords>jyeoo,菁优网</cp:keywords>
  <cp:lastModifiedBy>菁优网</cp:lastModifiedBy>
  <cp:version>12.140406625</cp:version>
  <cp:lastPrinted>2026-05-13T16:25:32Z</cp:lastPrinted>
  <dcterms:created xsi:type="dcterms:W3CDTF">2026-05-13T16:25:32Z</dcterms:created>
  <dcterms:modified xsi:type="dcterms:W3CDTF">2026-05-13T16:25:32Z</dcterms:modified>
</cp:coreProperties>
</file>