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F7E85" w14:textId="77777777" w:rsidR="00915DF0" w:rsidRDefault="004F7E2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t>7.2.2_</w:t>
      </w:r>
      <w:r>
        <w:rPr>
          <w:rFonts w:ascii="黑体" w:eastAsia="黑体" w:hAnsi="黑体"/>
          <w:b/>
          <w:color w:val="2F6B4F"/>
          <w:sz w:val="36"/>
        </w:rPr>
        <w:t>平行线的判定</w:t>
      </w:r>
      <w:r>
        <w:rPr>
          <w:rFonts w:ascii="黑体" w:eastAsia="黑体" w:hAnsi="黑体"/>
          <w:b/>
          <w:color w:val="2F6B4F"/>
          <w:sz w:val="36"/>
        </w:rPr>
        <w:t>_</w:t>
      </w:r>
      <w:r>
        <w:rPr>
          <w:rFonts w:ascii="黑体" w:eastAsia="黑体" w:hAnsi="黑体"/>
          <w:b/>
          <w:color w:val="2F6B4F"/>
          <w:sz w:val="36"/>
        </w:rPr>
        <w:t>学案教师版</w:t>
      </w:r>
    </w:p>
    <w:p w14:paraId="29157D39" w14:textId="77777777" w:rsidR="00915DF0" w:rsidRDefault="004F7E2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教材印刷页</w:t>
      </w:r>
      <w:r>
        <w:rPr>
          <w:color w:val="64748B"/>
          <w:sz w:val="20"/>
        </w:rPr>
        <w:t xml:space="preserve"> 13—15  ·  </w:t>
      </w:r>
      <w:r>
        <w:rPr>
          <w:color w:val="64748B"/>
          <w:sz w:val="20"/>
        </w:rPr>
        <w:t>第</w:t>
      </w:r>
      <w:r>
        <w:rPr>
          <w:color w:val="64748B"/>
          <w:sz w:val="20"/>
        </w:rPr>
        <w:t>1</w:t>
      </w:r>
      <w:r>
        <w:rPr>
          <w:color w:val="64748B"/>
          <w:sz w:val="20"/>
        </w:rPr>
        <w:t>课时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36"/>
        <w:gridCol w:w="2636"/>
        <w:gridCol w:w="2636"/>
        <w:gridCol w:w="2636"/>
      </w:tblGrid>
      <w:tr w:rsidR="00915DF0" w14:paraId="17A49EED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71C36E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班级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336FD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C41748F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姓名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21541D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</w:tr>
      <w:tr w:rsidR="00915DF0" w14:paraId="06FF7E2B" w14:textId="77777777">
        <w:trPr>
          <w:jc w:val="center"/>
        </w:trPr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719B07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日期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E552679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____________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B1BC02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18"/>
              </w:rPr>
              <w:t>自评</w:t>
            </w:r>
          </w:p>
        </w:tc>
        <w:tc>
          <w:tcPr>
            <w:tcW w:w="263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FFFFFF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868095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color w:val="26352E"/>
                <w:sz w:val="18"/>
              </w:rPr>
              <w:t>□</w:t>
            </w:r>
            <w:r>
              <w:rPr>
                <w:color w:val="26352E"/>
                <w:sz w:val="18"/>
              </w:rPr>
              <w:t>已达成</w:t>
            </w:r>
            <w:r>
              <w:rPr>
                <w:color w:val="26352E"/>
                <w:sz w:val="18"/>
              </w:rPr>
              <w:t xml:space="preserve">  □</w:t>
            </w:r>
            <w:r>
              <w:rPr>
                <w:color w:val="26352E"/>
                <w:sz w:val="18"/>
              </w:rPr>
              <w:t>需巩固</w:t>
            </w:r>
          </w:p>
        </w:tc>
      </w:tr>
    </w:tbl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68905659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97E747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一、学习目标</w:t>
            </w:r>
          </w:p>
        </w:tc>
      </w:tr>
    </w:tbl>
    <w:p w14:paraId="044D8015" w14:textId="77777777" w:rsidR="00915DF0" w:rsidRDefault="00915DF0">
      <w:pPr>
        <w:rPr>
          <w:rFonts w:hint="eastAsia"/>
        </w:rPr>
      </w:pPr>
    </w:p>
    <w:p w14:paraId="2C3760C0" w14:textId="77777777" w:rsidR="00915DF0" w:rsidRDefault="004F7E2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1. </w:t>
      </w:r>
      <w:r>
        <w:rPr>
          <w:color w:val="26352E"/>
          <w:sz w:val="19"/>
        </w:rPr>
        <w:t>通过阅读、观察或操作，准确说出同位角判定、内错角判定、同旁内角判定的含义、表示或基本步骤。</w:t>
      </w:r>
    </w:p>
    <w:p w14:paraId="6387654A" w14:textId="77777777" w:rsidR="00915DF0" w:rsidRDefault="004F7E2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2. </w:t>
      </w:r>
      <w:r>
        <w:rPr>
          <w:color w:val="26352E"/>
          <w:sz w:val="19"/>
        </w:rPr>
        <w:t>在</w:t>
      </w:r>
      <w:r>
        <w:rPr>
          <w:color w:val="26352E"/>
          <w:sz w:val="19"/>
        </w:rPr>
        <w:t>Q2—Q4</w:t>
      </w:r>
      <w:r>
        <w:rPr>
          <w:color w:val="26352E"/>
          <w:sz w:val="19"/>
        </w:rPr>
        <w:t>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三种判定方法及依据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，能用完整语言、式子、图形或图表说明依据。</w:t>
      </w:r>
    </w:p>
    <w:p w14:paraId="5C45A2EB" w14:textId="77777777" w:rsidR="00915DF0" w:rsidRDefault="004F7E2A">
      <w:pPr>
        <w:spacing w:after="20"/>
        <w:rPr>
          <w:rFonts w:hint="eastAsia"/>
        </w:rPr>
      </w:pPr>
      <w:r>
        <w:rPr>
          <w:color w:val="26352E"/>
          <w:sz w:val="19"/>
        </w:rPr>
        <w:t xml:space="preserve">3. </w:t>
      </w:r>
      <w:r>
        <w:rPr>
          <w:color w:val="26352E"/>
          <w:sz w:val="19"/>
        </w:rPr>
        <w:t>在基础与变式练习中运用</w:t>
      </w:r>
      <w:r>
        <w:rPr>
          <w:color w:val="26352E"/>
          <w:sz w:val="19"/>
        </w:rPr>
        <w:t>“</w:t>
      </w:r>
      <w:r>
        <w:rPr>
          <w:color w:val="26352E"/>
          <w:sz w:val="19"/>
        </w:rPr>
        <w:t>三种判定方法及依据</w:t>
      </w:r>
      <w:r>
        <w:rPr>
          <w:color w:val="26352E"/>
          <w:sz w:val="19"/>
        </w:rPr>
        <w:t>”</w:t>
      </w:r>
      <w:r>
        <w:rPr>
          <w:color w:val="26352E"/>
          <w:sz w:val="19"/>
        </w:rPr>
        <w:t>解决同类问题，并对结果进行检验。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5B53BA61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68805CF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二、课前准备与旧知检测</w:t>
            </w:r>
          </w:p>
        </w:tc>
      </w:tr>
    </w:tbl>
    <w:p w14:paraId="3621EF89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15DF0" w14:paraId="1DAA2EB9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EF1B82" w14:textId="77777777" w:rsidR="00915DF0" w:rsidRDefault="004F7E2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Q1  </w:t>
            </w:r>
            <w:r>
              <w:rPr>
                <w:b/>
                <w:color w:val="26352E"/>
                <w:sz w:val="20"/>
              </w:rPr>
              <w:t>回顾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三线八角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：写出一条与本课有关的定义、性质或计算规则。</w:t>
            </w:r>
          </w:p>
          <w:p w14:paraId="45FF21AB" w14:textId="77777777" w:rsidR="00915DF0" w:rsidRDefault="004F7E2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参考答案：参考要点：正确表述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三线八角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的核心含义，并说明它与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同位角判定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的联系。</w:t>
            </w:r>
          </w:p>
          <w:p w14:paraId="67BB75FC" w14:textId="77777777" w:rsidR="00915DF0" w:rsidRDefault="004F7E2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2</w:t>
            </w:r>
            <w:r>
              <w:rPr>
                <w:color w:val="F97316"/>
                <w:sz w:val="17"/>
              </w:rPr>
              <w:t>分。易错点：只写关键词，没有说明含义或使用条件。</w:t>
            </w:r>
          </w:p>
        </w:tc>
      </w:tr>
    </w:tbl>
    <w:p w14:paraId="24CF3172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50D277BC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A8ABC5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三、自主学习：阅读教材并提取信息</w:t>
            </w:r>
          </w:p>
        </w:tc>
      </w:tr>
    </w:tbl>
    <w:p w14:paraId="354858F7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15DF0" w14:paraId="58E712A7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389C443" w14:textId="77777777" w:rsidR="00915DF0" w:rsidRDefault="004F7E2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Q2  </w:t>
            </w:r>
            <w:r>
              <w:rPr>
                <w:b/>
                <w:color w:val="26352E"/>
                <w:sz w:val="20"/>
              </w:rPr>
              <w:t>阅读教材印刷页</w:t>
            </w:r>
            <w:r>
              <w:rPr>
                <w:b/>
                <w:color w:val="26352E"/>
                <w:sz w:val="20"/>
              </w:rPr>
              <w:t>13—15</w:t>
            </w:r>
            <w:r>
              <w:rPr>
                <w:b/>
                <w:color w:val="26352E"/>
                <w:sz w:val="20"/>
              </w:rPr>
              <w:t>，圈出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同位角判定、内错角判定、同旁内角判定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，分别用一句话记录它们解决什么问题。</w:t>
            </w:r>
          </w:p>
          <w:p w14:paraId="473B1196" w14:textId="03B73D83" w:rsidR="00915DF0" w:rsidRDefault="00E5371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7BF803E" wp14:editId="26BB8CCB">
                  <wp:extent cx="2603500" cy="932925"/>
                  <wp:effectExtent l="0" t="0" r="6350" b="635"/>
                  <wp:docPr id="3226512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6512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E79C4" w14:textId="77777777" w:rsidR="00915DF0" w:rsidRDefault="004F7E2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参考答案：同位角判定：按教材定义、性质或步骤准确表述；内错角判定：按教材定义、性质或步骤准确表述；同旁内角判定：按教材定义、性质或步骤准确表述。</w:t>
            </w:r>
          </w:p>
          <w:p w14:paraId="6C32189C" w14:textId="77777777" w:rsidR="00915DF0" w:rsidRDefault="004F7E2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分。易错点：把概念名称、成立条件和结论混在一起。</w:t>
            </w:r>
          </w:p>
        </w:tc>
      </w:tr>
    </w:tbl>
    <w:p w14:paraId="33C385C8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0D01B72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F01FD2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四、合作探究：观察、猜想与验证</w:t>
            </w:r>
          </w:p>
        </w:tc>
      </w:tr>
    </w:tbl>
    <w:p w14:paraId="15DBEA06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15DF0" w14:paraId="3AC0BF7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ADAB04" w14:textId="77777777" w:rsidR="00915DF0" w:rsidRDefault="004F7E2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Q3  </w:t>
            </w:r>
            <w:r>
              <w:rPr>
                <w:b/>
                <w:color w:val="26352E"/>
                <w:sz w:val="20"/>
              </w:rPr>
              <w:t>小组探究：围绕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由角关系选择恰当判定方法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设计一次观察、操作或推理，记录现象、猜想和验证依据。</w:t>
            </w:r>
          </w:p>
          <w:p w14:paraId="11869332" w14:textId="77777777" w:rsidR="00915DF0" w:rsidRDefault="004F7E2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参考答案：参考思路：先明确条件，再围绕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三种判定方法及依据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形成猜想，最后用定义、计算、图表或反例验证。</w:t>
            </w:r>
          </w:p>
          <w:p w14:paraId="72C9975D" w14:textId="77777777" w:rsidR="00915DF0" w:rsidRDefault="004F7E2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分。易错点：只给结论，没有记录验证过程或依据。</w:t>
            </w:r>
          </w:p>
        </w:tc>
      </w:tr>
    </w:tbl>
    <w:p w14:paraId="0F7D7194" w14:textId="77777777" w:rsidR="00915DF0" w:rsidRDefault="00915DF0">
      <w:pPr>
        <w:rPr>
          <w:rFonts w:hint="eastAsia"/>
        </w:rPr>
      </w:pPr>
    </w:p>
    <w:p w14:paraId="5A7AE33A" w14:textId="77777777" w:rsidR="00915DF0" w:rsidRDefault="004F7E2A">
      <w:pPr>
        <w:rPr>
          <w:rFonts w:hint="eastAsia"/>
        </w:rPr>
      </w:pPr>
      <w:r>
        <w:br w:type="page"/>
      </w:r>
    </w:p>
    <w:p w14:paraId="376C0535" w14:textId="77777777" w:rsidR="00915DF0" w:rsidRDefault="004F7E2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平行线的判定学案</w:t>
      </w:r>
    </w:p>
    <w:p w14:paraId="461093A0" w14:textId="77777777" w:rsidR="00915DF0" w:rsidRDefault="004F7E2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2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概念形成与例题学习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5CF01612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FC4502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五、概念形成</w:t>
            </w:r>
          </w:p>
        </w:tc>
      </w:tr>
    </w:tbl>
    <w:p w14:paraId="018BA129" w14:textId="77777777" w:rsidR="00915DF0" w:rsidRDefault="00915DF0">
      <w:pPr>
        <w:rPr>
          <w:rFonts w:hint="eastAsia"/>
        </w:rPr>
      </w:pPr>
    </w:p>
    <w:p w14:paraId="64B25598" w14:textId="77777777" w:rsidR="00915DF0" w:rsidRDefault="004F7E2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同位角判定：按教材明确其定义、条件、表示、性质或步骤。</w:t>
      </w:r>
    </w:p>
    <w:p w14:paraId="288A8ECC" w14:textId="77777777" w:rsidR="00915DF0" w:rsidRDefault="004F7E2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内错角判定：按教材明确其定义、条件、表示、性质或步骤。</w:t>
      </w:r>
    </w:p>
    <w:p w14:paraId="66950099" w14:textId="77777777" w:rsidR="00915DF0" w:rsidRDefault="004F7E2A">
      <w:pPr>
        <w:spacing w:after="20"/>
        <w:rPr>
          <w:rFonts w:hint="eastAsia"/>
        </w:rPr>
      </w:pPr>
      <w:r>
        <w:rPr>
          <w:b/>
          <w:color w:val="1D4E89"/>
          <w:sz w:val="19"/>
        </w:rPr>
        <w:t>同旁内角判定：按教材明确其定义、条件、表示、性质或步骤。</w:t>
      </w:r>
    </w:p>
    <w:p w14:paraId="7D44DB46" w14:textId="77777777" w:rsidR="00915DF0" w:rsidRDefault="004F7E2A">
      <w:pPr>
        <w:spacing w:after="20"/>
        <w:rPr>
          <w:rFonts w:hint="eastAsia"/>
        </w:rPr>
      </w:pPr>
      <w:r>
        <w:rPr>
          <w:b/>
          <w:color w:val="F97316"/>
          <w:sz w:val="19"/>
        </w:rPr>
        <w:t>易错提醒：由角关系选择恰当判定方法。先审条件，再使用结论。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048779C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D09A2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六、例题学习：一例一练一归纳</w:t>
            </w:r>
          </w:p>
        </w:tc>
      </w:tr>
    </w:tbl>
    <w:p w14:paraId="5C576650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15DF0" w14:paraId="5F112383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FCEC8C" w14:textId="77777777" w:rsidR="00915DF0" w:rsidRDefault="004F7E2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Q4  </w:t>
            </w:r>
            <w:r>
              <w:rPr>
                <w:b/>
                <w:color w:val="26352E"/>
                <w:sz w:val="20"/>
              </w:rPr>
              <w:t>例题（对应教材</w:t>
            </w:r>
            <w:r>
              <w:rPr>
                <w:b/>
                <w:color w:val="26352E"/>
                <w:sz w:val="20"/>
              </w:rPr>
              <w:t>7.2</w:t>
            </w:r>
            <w:r>
              <w:rPr>
                <w:b/>
                <w:color w:val="26352E"/>
                <w:sz w:val="20"/>
              </w:rPr>
              <w:t>例</w:t>
            </w:r>
            <w:r>
              <w:rPr>
                <w:b/>
                <w:color w:val="26352E"/>
                <w:sz w:val="20"/>
              </w:rPr>
              <w:t>1</w:t>
            </w:r>
            <w:r>
              <w:rPr>
                <w:b/>
                <w:color w:val="26352E"/>
                <w:sz w:val="20"/>
              </w:rPr>
              <w:t>）：直线</w:t>
            </w:r>
            <w:r>
              <w:rPr>
                <w:b/>
                <w:color w:val="26352E"/>
                <w:sz w:val="20"/>
              </w:rPr>
              <w:t>a</w:t>
            </w:r>
            <w:r>
              <w:rPr>
                <w:b/>
                <w:color w:val="26352E"/>
                <w:sz w:val="20"/>
              </w:rPr>
              <w:t>、</w:t>
            </w:r>
            <w:r>
              <w:rPr>
                <w:b/>
                <w:color w:val="26352E"/>
                <w:sz w:val="20"/>
              </w:rPr>
              <w:t>b</w:t>
            </w:r>
            <w:r>
              <w:rPr>
                <w:b/>
                <w:color w:val="26352E"/>
                <w:sz w:val="20"/>
              </w:rPr>
              <w:t>被</w:t>
            </w:r>
            <w:r>
              <w:rPr>
                <w:b/>
                <w:color w:val="26352E"/>
                <w:sz w:val="20"/>
              </w:rPr>
              <w:t>c</w:t>
            </w:r>
            <w:r>
              <w:rPr>
                <w:b/>
                <w:color w:val="26352E"/>
                <w:sz w:val="20"/>
              </w:rPr>
              <w:t>所截，一对同位角均为</w:t>
            </w:r>
            <w:r>
              <w:rPr>
                <w:b/>
                <w:color w:val="26352E"/>
                <w:sz w:val="20"/>
              </w:rPr>
              <w:t>65°</w:t>
            </w:r>
            <w:r>
              <w:rPr>
                <w:b/>
                <w:color w:val="26352E"/>
                <w:sz w:val="20"/>
              </w:rPr>
              <w:t>。能否判定</w:t>
            </w:r>
            <w:r>
              <w:rPr>
                <w:b/>
                <w:color w:val="26352E"/>
                <w:sz w:val="20"/>
              </w:rPr>
              <w:t>a∥b</w:t>
            </w:r>
            <w:r>
              <w:rPr>
                <w:b/>
                <w:color w:val="26352E"/>
                <w:sz w:val="20"/>
              </w:rPr>
              <w:t>？</w:t>
            </w:r>
          </w:p>
          <w:p w14:paraId="450B7666" w14:textId="1003A513" w:rsidR="00915DF0" w:rsidRDefault="00E5371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6E091D5" wp14:editId="41548BFB">
                  <wp:extent cx="2603500" cy="932925"/>
                  <wp:effectExtent l="0" t="0" r="6350" b="635"/>
                  <wp:docPr id="14113039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303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A0217" w14:textId="77777777" w:rsidR="00915DF0" w:rsidRDefault="004F7E2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参考答案：能；同位角相等，两直线平行。</w:t>
            </w:r>
          </w:p>
          <w:p w14:paraId="57BF20CB" w14:textId="77777777" w:rsidR="00915DF0" w:rsidRDefault="004F7E2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提取已知条件与所求</w:t>
            </w:r>
          </w:p>
          <w:p w14:paraId="5A59EFED" w14:textId="77777777" w:rsidR="00915DF0" w:rsidRDefault="004F7E2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选择</w:t>
            </w:r>
            <w:r>
              <w:rPr>
                <w:color w:val="1D4E89"/>
                <w:sz w:val="18"/>
              </w:rPr>
              <w:t>“</w:t>
            </w:r>
            <w:r>
              <w:rPr>
                <w:color w:val="1D4E89"/>
                <w:sz w:val="18"/>
              </w:rPr>
              <w:t>三种判定方法及依据</w:t>
            </w:r>
            <w:r>
              <w:rPr>
                <w:color w:val="1D4E89"/>
                <w:sz w:val="18"/>
              </w:rPr>
              <w:t>”</w:t>
            </w:r>
            <w:r>
              <w:rPr>
                <w:color w:val="1D4E89"/>
                <w:sz w:val="18"/>
              </w:rPr>
              <w:t>对应的方法</w:t>
            </w:r>
          </w:p>
          <w:p w14:paraId="47562B51" w14:textId="77777777" w:rsidR="00915DF0" w:rsidRDefault="004F7E2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规范计算或说明并回到原题检验</w:t>
            </w:r>
          </w:p>
          <w:p w14:paraId="4FC8A28F" w14:textId="77777777" w:rsidR="00915DF0" w:rsidRDefault="004F7E2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分。易错点：没有先确认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三种判定方法及依据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的条件，或只写结果不写依据。</w:t>
            </w:r>
          </w:p>
        </w:tc>
      </w:tr>
    </w:tbl>
    <w:p w14:paraId="2F8C3115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3141E936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43B9F6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七、方法归纳</w:t>
            </w:r>
          </w:p>
        </w:tc>
      </w:tr>
    </w:tbl>
    <w:p w14:paraId="489C8419" w14:textId="77777777" w:rsidR="00915DF0" w:rsidRDefault="00915DF0">
      <w:pPr>
        <w:rPr>
          <w:rFonts w:hint="eastAsia"/>
        </w:rPr>
      </w:pPr>
    </w:p>
    <w:p w14:paraId="378497DD" w14:textId="77777777" w:rsidR="00915DF0" w:rsidRDefault="004F7E2A">
      <w:pPr>
        <w:spacing w:after="20"/>
        <w:rPr>
          <w:rFonts w:hint="eastAsia"/>
        </w:rPr>
      </w:pPr>
      <w:r>
        <w:rPr>
          <w:b/>
          <w:color w:val="1D4E89"/>
          <w:sz w:val="20"/>
        </w:rPr>
        <w:t>提取条件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选择概念或方法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规范求解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作图</w:t>
      </w:r>
      <w:r>
        <w:rPr>
          <w:b/>
          <w:color w:val="1D4E89"/>
          <w:sz w:val="20"/>
        </w:rPr>
        <w:t>/</w:t>
      </w:r>
      <w:r>
        <w:rPr>
          <w:b/>
          <w:color w:val="1D4E89"/>
          <w:sz w:val="20"/>
        </w:rPr>
        <w:t>整理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写出依据</w:t>
      </w:r>
      <w:r>
        <w:rPr>
          <w:b/>
          <w:color w:val="1D4E89"/>
          <w:sz w:val="20"/>
        </w:rPr>
        <w:t xml:space="preserve"> → </w:t>
      </w:r>
      <w:r>
        <w:rPr>
          <w:b/>
          <w:color w:val="1D4E89"/>
          <w:sz w:val="20"/>
        </w:rPr>
        <w:t>回到题意检验。</w:t>
      </w:r>
    </w:p>
    <w:p w14:paraId="74C2B886" w14:textId="77777777" w:rsidR="00915DF0" w:rsidRDefault="004F7E2A">
      <w:pPr>
        <w:rPr>
          <w:rFonts w:hint="eastAsia"/>
        </w:rPr>
      </w:pPr>
      <w:r>
        <w:br w:type="page"/>
      </w:r>
    </w:p>
    <w:p w14:paraId="6D2DD235" w14:textId="77777777" w:rsidR="00915DF0" w:rsidRDefault="004F7E2A">
      <w:pPr>
        <w:spacing w:after="60"/>
        <w:jc w:val="center"/>
        <w:rPr>
          <w:rFonts w:hint="eastAsia"/>
        </w:rPr>
      </w:pPr>
      <w:r>
        <w:rPr>
          <w:rFonts w:ascii="黑体" w:eastAsia="黑体" w:hAnsi="黑体"/>
          <w:b/>
          <w:color w:val="2F6B4F"/>
          <w:sz w:val="36"/>
        </w:rPr>
        <w:lastRenderedPageBreak/>
        <w:t>平行线的判定学案</w:t>
      </w:r>
    </w:p>
    <w:p w14:paraId="11E619E4" w14:textId="77777777" w:rsidR="00915DF0" w:rsidRDefault="004F7E2A">
      <w:pPr>
        <w:spacing w:after="80"/>
        <w:jc w:val="center"/>
        <w:rPr>
          <w:rFonts w:hint="eastAsia"/>
        </w:rPr>
      </w:pPr>
      <w:r>
        <w:rPr>
          <w:color w:val="64748B"/>
          <w:sz w:val="20"/>
        </w:rPr>
        <w:t>第</w:t>
      </w:r>
      <w:r>
        <w:rPr>
          <w:color w:val="64748B"/>
          <w:sz w:val="20"/>
        </w:rPr>
        <w:t>3</w:t>
      </w:r>
      <w:r>
        <w:rPr>
          <w:color w:val="64748B"/>
          <w:sz w:val="20"/>
        </w:rPr>
        <w:t>页</w:t>
      </w:r>
      <w:r>
        <w:rPr>
          <w:color w:val="64748B"/>
          <w:sz w:val="20"/>
        </w:rPr>
        <w:t xml:space="preserve"> · </w:t>
      </w:r>
      <w:r>
        <w:rPr>
          <w:color w:val="64748B"/>
          <w:sz w:val="20"/>
        </w:rPr>
        <w:t>分层练习与当堂检测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07932D98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7C0330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八、基础练习</w:t>
            </w:r>
          </w:p>
        </w:tc>
      </w:tr>
    </w:tbl>
    <w:p w14:paraId="3448DBF0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15DF0" w14:paraId="75524BC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A2A571C" w14:textId="77777777" w:rsidR="00915DF0" w:rsidRDefault="004F7E2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Q5  </w:t>
            </w:r>
            <w:r>
              <w:rPr>
                <w:b/>
                <w:color w:val="26352E"/>
                <w:sz w:val="20"/>
              </w:rPr>
              <w:t>基础辨析：判断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使用</w:t>
            </w:r>
            <w:r>
              <w:rPr>
                <w:b/>
                <w:color w:val="26352E"/>
                <w:sz w:val="20"/>
              </w:rPr>
              <w:t>‘</w:t>
            </w:r>
            <w:r>
              <w:rPr>
                <w:b/>
                <w:color w:val="26352E"/>
                <w:sz w:val="20"/>
              </w:rPr>
              <w:t>同位角判定</w:t>
            </w:r>
            <w:r>
              <w:rPr>
                <w:b/>
                <w:color w:val="26352E"/>
                <w:sz w:val="20"/>
              </w:rPr>
              <w:t>’</w:t>
            </w:r>
            <w:r>
              <w:rPr>
                <w:b/>
                <w:color w:val="26352E"/>
                <w:sz w:val="20"/>
              </w:rPr>
              <w:t>时不需要检查条件，只要结论看起来合理即可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，并说明理由。</w:t>
            </w:r>
          </w:p>
          <w:p w14:paraId="755CAD9A" w14:textId="77777777" w:rsidR="00915DF0" w:rsidRDefault="004F7E2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参考答案：错误。必须先核对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同位角判定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的定义或成立条件，再作出结论。</w:t>
            </w:r>
          </w:p>
          <w:p w14:paraId="7F7CE461" w14:textId="77777777" w:rsidR="00915DF0" w:rsidRDefault="004F7E2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分。易错点：只写对错，没有指出需要检查的条件。</w:t>
            </w:r>
          </w:p>
        </w:tc>
      </w:tr>
    </w:tbl>
    <w:p w14:paraId="71312851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2DDBB0CB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5E49959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九、变式练习</w:t>
            </w:r>
          </w:p>
        </w:tc>
      </w:tr>
    </w:tbl>
    <w:p w14:paraId="601A1DD5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15DF0" w14:paraId="7F0B04DE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F75629" w14:textId="77777777" w:rsidR="00915DF0" w:rsidRDefault="004F7E2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Q6  </w:t>
            </w:r>
            <w:r>
              <w:rPr>
                <w:b/>
                <w:color w:val="26352E"/>
                <w:sz w:val="20"/>
              </w:rPr>
              <w:t>变式练习：把</w:t>
            </w:r>
            <w:r>
              <w:rPr>
                <w:b/>
                <w:color w:val="26352E"/>
                <w:sz w:val="20"/>
              </w:rPr>
              <w:t>Q4</w:t>
            </w:r>
            <w:r>
              <w:rPr>
                <w:b/>
                <w:color w:val="26352E"/>
                <w:sz w:val="20"/>
              </w:rPr>
              <w:t>的一个条件、数据或表示方式作合理改变，仍用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三种判定方法及依据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解决，并写出检验。</w:t>
            </w:r>
          </w:p>
          <w:p w14:paraId="7FB13E4E" w14:textId="2C468D23" w:rsidR="00915DF0" w:rsidRDefault="00E53714">
            <w:pPr>
              <w:jc w:val="center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29A135AF" wp14:editId="7B7625A7">
                  <wp:extent cx="2603500" cy="932925"/>
                  <wp:effectExtent l="0" t="0" r="6350" b="635"/>
                  <wp:docPr id="17501330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1330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500" cy="93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B02741" w14:textId="77777777" w:rsidR="00915DF0" w:rsidRDefault="004F7E2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参考答案：答案不唯一。评价要点：改变后的条件完整；方法仍属于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三种判定方法及依据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；过程正确；检验与新条件一致。</w:t>
            </w:r>
          </w:p>
          <w:p w14:paraId="79DEB842" w14:textId="77777777" w:rsidR="00915DF0" w:rsidRDefault="004F7E2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说明改变了什么</w:t>
            </w:r>
          </w:p>
          <w:p w14:paraId="704FBF66" w14:textId="77777777" w:rsidR="00915DF0" w:rsidRDefault="004F7E2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给出完整解答</w:t>
            </w:r>
          </w:p>
          <w:p w14:paraId="3E6E9CF9" w14:textId="77777777" w:rsidR="00915DF0" w:rsidRDefault="004F7E2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核对答案是否满足新条件</w:t>
            </w:r>
          </w:p>
          <w:p w14:paraId="3488CC1B" w14:textId="77777777" w:rsidR="00915DF0" w:rsidRDefault="004F7E2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分。易错点：改变条件后仍照抄原结果，或新题条件不完整。</w:t>
            </w:r>
          </w:p>
        </w:tc>
      </w:tr>
    </w:tbl>
    <w:p w14:paraId="64C6A96A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1C544C6F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45E2F96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十、当堂检测</w:t>
            </w:r>
          </w:p>
        </w:tc>
      </w:tr>
    </w:tbl>
    <w:p w14:paraId="690507FA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15DF0" w14:paraId="5CC042BF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10FF0DE" w14:textId="77777777" w:rsidR="00915DF0" w:rsidRDefault="004F7E2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Q7  </w:t>
            </w:r>
            <w:r>
              <w:rPr>
                <w:b/>
                <w:color w:val="26352E"/>
                <w:sz w:val="20"/>
              </w:rPr>
              <w:t>纠错：</w:t>
            </w:r>
            <w:r>
              <w:rPr>
                <w:b/>
                <w:color w:val="26352E"/>
                <w:sz w:val="20"/>
              </w:rPr>
              <w:t>“</w:t>
            </w:r>
            <w:r>
              <w:rPr>
                <w:b/>
                <w:color w:val="26352E"/>
                <w:sz w:val="20"/>
              </w:rPr>
              <w:t>研究平行线的判定时，只记结论，不必区分条件、过程和依据。</w:t>
            </w:r>
            <w:r>
              <w:rPr>
                <w:b/>
                <w:color w:val="26352E"/>
                <w:sz w:val="20"/>
              </w:rPr>
              <w:t>”</w:t>
            </w:r>
            <w:r>
              <w:rPr>
                <w:b/>
                <w:color w:val="26352E"/>
                <w:sz w:val="20"/>
              </w:rPr>
              <w:t>这句话对吗？</w:t>
            </w:r>
          </w:p>
          <w:p w14:paraId="5B982F77" w14:textId="77777777" w:rsidR="00915DF0" w:rsidRDefault="004F7E2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参考答案：不对。应围绕</w:t>
            </w:r>
            <w:r>
              <w:rPr>
                <w:b/>
                <w:color w:val="1D4E89"/>
                <w:sz w:val="19"/>
              </w:rPr>
              <w:t>“</w:t>
            </w:r>
            <w:r>
              <w:rPr>
                <w:b/>
                <w:color w:val="1D4E89"/>
                <w:sz w:val="19"/>
              </w:rPr>
              <w:t>三种判定方法及依据</w:t>
            </w:r>
            <w:r>
              <w:rPr>
                <w:b/>
                <w:color w:val="1D4E89"/>
                <w:sz w:val="19"/>
              </w:rPr>
              <w:t>”</w:t>
            </w:r>
            <w:r>
              <w:rPr>
                <w:b/>
                <w:color w:val="1D4E89"/>
                <w:sz w:val="19"/>
              </w:rPr>
              <w:t>写清条件、过程和依据；否则结论可能被误用。</w:t>
            </w:r>
          </w:p>
          <w:p w14:paraId="7861D89F" w14:textId="77777777" w:rsidR="00915DF0" w:rsidRDefault="004F7E2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3</w:t>
            </w:r>
            <w:r>
              <w:rPr>
                <w:color w:val="F97316"/>
                <w:sz w:val="17"/>
              </w:rPr>
              <w:t>分。易错点：用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我觉得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代替定义、运算、图形或数据证据。</w:t>
            </w:r>
          </w:p>
        </w:tc>
      </w:tr>
    </w:tbl>
    <w:p w14:paraId="56CD844F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546"/>
      </w:tblGrid>
      <w:tr w:rsidR="00915DF0" w14:paraId="471F8C21" w14:textId="77777777">
        <w:trPr>
          <w:jc w:val="center"/>
        </w:trPr>
        <w:tc>
          <w:tcPr>
            <w:tcW w:w="10546" w:type="dxa"/>
            <w:tcBorders>
              <w:top w:val="single" w:sz="6" w:space="0" w:color="C9D8D0"/>
              <w:left w:val="single" w:sz="6" w:space="0" w:color="C9D8D0"/>
              <w:bottom w:val="single" w:sz="6" w:space="0" w:color="C9D8D0"/>
              <w:right w:val="single" w:sz="6" w:space="0" w:color="C9D8D0"/>
            </w:tcBorders>
            <w:shd w:val="clear" w:color="auto" w:fill="F6F9F7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559AC42" w14:textId="77777777" w:rsidR="00915DF0" w:rsidRDefault="004F7E2A">
            <w:pPr>
              <w:spacing w:after="40"/>
              <w:rPr>
                <w:rFonts w:hint="eastAsia"/>
              </w:rPr>
            </w:pPr>
            <w:r>
              <w:rPr>
                <w:b/>
                <w:color w:val="26352E"/>
                <w:sz w:val="20"/>
              </w:rPr>
              <w:t xml:space="preserve">Q8  </w:t>
            </w:r>
            <w:r>
              <w:rPr>
                <w:b/>
                <w:color w:val="26352E"/>
                <w:sz w:val="20"/>
              </w:rPr>
              <w:t>当堂检测：一对同旁内角分别为</w:t>
            </w:r>
            <w:r>
              <w:rPr>
                <w:b/>
                <w:color w:val="26352E"/>
                <w:sz w:val="20"/>
              </w:rPr>
              <w:t>112°</w:t>
            </w:r>
            <w:r>
              <w:rPr>
                <w:b/>
                <w:color w:val="26352E"/>
                <w:sz w:val="20"/>
              </w:rPr>
              <w:t>和</w:t>
            </w:r>
            <w:r>
              <w:rPr>
                <w:b/>
                <w:color w:val="26352E"/>
                <w:sz w:val="20"/>
              </w:rPr>
              <w:t>68°</w:t>
            </w:r>
            <w:r>
              <w:rPr>
                <w:b/>
                <w:color w:val="26352E"/>
                <w:sz w:val="20"/>
              </w:rPr>
              <w:t>，能否判定两直线平行？</w:t>
            </w:r>
          </w:p>
          <w:p w14:paraId="7C32267B" w14:textId="77777777" w:rsidR="00915DF0" w:rsidRDefault="004F7E2A">
            <w:pPr>
              <w:spacing w:after="20"/>
              <w:rPr>
                <w:rFonts w:hint="eastAsia"/>
              </w:rPr>
            </w:pPr>
            <w:r>
              <w:rPr>
                <w:b/>
                <w:color w:val="1D4E89"/>
                <w:sz w:val="19"/>
              </w:rPr>
              <w:t>参考答案：能；</w:t>
            </w:r>
            <w:r>
              <w:rPr>
                <w:b/>
                <w:color w:val="1D4E89"/>
                <w:sz w:val="19"/>
              </w:rPr>
              <w:t>112°+68°=180°</w:t>
            </w:r>
            <w:r>
              <w:rPr>
                <w:b/>
                <w:color w:val="1D4E89"/>
                <w:sz w:val="19"/>
              </w:rPr>
              <w:t>，同旁内角互补，两直线平行。</w:t>
            </w:r>
          </w:p>
          <w:p w14:paraId="2AFB39F7" w14:textId="77777777" w:rsidR="00915DF0" w:rsidRDefault="004F7E2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独立完成并写出关键依据</w:t>
            </w:r>
          </w:p>
          <w:p w14:paraId="02EB872F" w14:textId="77777777" w:rsidR="00915DF0" w:rsidRDefault="004F7E2A">
            <w:pPr>
              <w:rPr>
                <w:rFonts w:hint="eastAsia"/>
              </w:rPr>
            </w:pPr>
            <w:r>
              <w:rPr>
                <w:color w:val="1D4E89"/>
                <w:sz w:val="18"/>
              </w:rPr>
              <w:t xml:space="preserve">• </w:t>
            </w:r>
            <w:r>
              <w:rPr>
                <w:color w:val="1D4E89"/>
                <w:sz w:val="18"/>
              </w:rPr>
              <w:t>用定义、代入、逆算、数轴或图表复核</w:t>
            </w:r>
          </w:p>
          <w:p w14:paraId="20ADD05F" w14:textId="77777777" w:rsidR="00915DF0" w:rsidRDefault="004F7E2A">
            <w:pPr>
              <w:rPr>
                <w:rFonts w:hint="eastAsia"/>
              </w:rPr>
            </w:pPr>
            <w:r>
              <w:rPr>
                <w:color w:val="F97316"/>
                <w:sz w:val="17"/>
              </w:rPr>
              <w:t>评分点：</w:t>
            </w:r>
            <w:r>
              <w:rPr>
                <w:color w:val="F97316"/>
                <w:sz w:val="17"/>
              </w:rPr>
              <w:t>4</w:t>
            </w:r>
            <w:r>
              <w:rPr>
                <w:color w:val="F97316"/>
                <w:sz w:val="17"/>
              </w:rPr>
              <w:t>分。易错点：忽略</w:t>
            </w:r>
            <w:r>
              <w:rPr>
                <w:color w:val="F97316"/>
                <w:sz w:val="17"/>
              </w:rPr>
              <w:t>“</w:t>
            </w:r>
            <w:r>
              <w:rPr>
                <w:color w:val="F97316"/>
                <w:sz w:val="17"/>
              </w:rPr>
              <w:t>由角关系选择恰当判定方法</w:t>
            </w:r>
            <w:r>
              <w:rPr>
                <w:color w:val="F97316"/>
                <w:sz w:val="17"/>
              </w:rPr>
              <w:t>”</w:t>
            </w:r>
            <w:r>
              <w:rPr>
                <w:color w:val="F97316"/>
                <w:sz w:val="17"/>
              </w:rPr>
              <w:t>，或结果未回到题意检验。</w:t>
            </w:r>
          </w:p>
        </w:tc>
      </w:tr>
    </w:tbl>
    <w:p w14:paraId="204FA0A3" w14:textId="77777777" w:rsidR="00915DF0" w:rsidRDefault="00915DF0">
      <w:pPr>
        <w:rPr>
          <w:rFonts w:hint="eastAsia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46"/>
      </w:tblGrid>
      <w:tr w:rsidR="00915DF0" w14:paraId="040B20D4" w14:textId="77777777">
        <w:trPr>
          <w:jc w:val="center"/>
        </w:trPr>
        <w:tc>
          <w:tcPr>
            <w:tcW w:w="10546" w:type="dxa"/>
            <w:tcBorders>
              <w:top w:val="single" w:sz="6" w:space="0" w:color="8DA99A"/>
              <w:left w:val="single" w:sz="6" w:space="0" w:color="8DA99A"/>
              <w:bottom w:val="single" w:sz="6" w:space="0" w:color="8DA99A"/>
              <w:right w:val="single" w:sz="6" w:space="0" w:color="8DA99A"/>
            </w:tcBorders>
            <w:shd w:val="clear" w:color="auto" w:fill="E9F5EE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9D24E1B" w14:textId="77777777" w:rsidR="00915DF0" w:rsidRDefault="004F7E2A">
            <w:pPr>
              <w:spacing w:line="240" w:lineRule="auto"/>
              <w:rPr>
                <w:rFonts w:hint="eastAsia"/>
              </w:rPr>
            </w:pPr>
            <w:r>
              <w:rPr>
                <w:b/>
                <w:color w:val="2F6B4F"/>
                <w:sz w:val="23"/>
              </w:rPr>
              <w:t>十一、课堂小结与分层作业</w:t>
            </w:r>
          </w:p>
        </w:tc>
      </w:tr>
    </w:tbl>
    <w:p w14:paraId="39F70F47" w14:textId="77777777" w:rsidR="00915DF0" w:rsidRDefault="00915DF0">
      <w:pPr>
        <w:rPr>
          <w:rFonts w:hint="eastAsia"/>
        </w:rPr>
      </w:pPr>
    </w:p>
    <w:p w14:paraId="5611DB5A" w14:textId="77777777" w:rsidR="00915DF0" w:rsidRDefault="004F7E2A">
      <w:pPr>
        <w:spacing w:after="20"/>
        <w:rPr>
          <w:rFonts w:hint="eastAsia"/>
        </w:rPr>
      </w:pPr>
      <w:r>
        <w:rPr>
          <w:color w:val="1D4E89"/>
          <w:sz w:val="19"/>
        </w:rPr>
        <w:t>小结参考：本课围绕</w:t>
      </w:r>
      <w:r>
        <w:rPr>
          <w:color w:val="1D4E89"/>
          <w:sz w:val="19"/>
        </w:rPr>
        <w:t>“</w:t>
      </w:r>
      <w:r>
        <w:rPr>
          <w:color w:val="1D4E89"/>
          <w:sz w:val="19"/>
        </w:rPr>
        <w:t>平行线的判定</w:t>
      </w:r>
      <w:r>
        <w:rPr>
          <w:color w:val="1D4E89"/>
          <w:sz w:val="19"/>
        </w:rPr>
        <w:t>”</w:t>
      </w:r>
      <w:r>
        <w:rPr>
          <w:color w:val="1D4E89"/>
          <w:sz w:val="19"/>
        </w:rPr>
        <w:t>，掌握同位角判定、内错角判定、同旁内角判定，并能运用三种判定方法及依据。</w:t>
      </w:r>
    </w:p>
    <w:p w14:paraId="0618ED41" w14:textId="77777777" w:rsidR="00915DF0" w:rsidRDefault="004F7E2A">
      <w:pPr>
        <w:spacing w:after="20"/>
        <w:rPr>
          <w:rFonts w:hint="eastAsia"/>
        </w:rPr>
      </w:pPr>
      <w:r>
        <w:rPr>
          <w:color w:val="26352E"/>
          <w:sz w:val="17"/>
        </w:rPr>
        <w:t>基础巩固：完成教材第</w:t>
      </w:r>
      <w:r>
        <w:rPr>
          <w:color w:val="26352E"/>
          <w:sz w:val="17"/>
        </w:rPr>
        <w:t>14—15</w:t>
      </w:r>
      <w:r>
        <w:rPr>
          <w:color w:val="26352E"/>
          <w:sz w:val="17"/>
        </w:rPr>
        <w:t>页练习中的基础题并订正</w:t>
      </w:r>
      <w:r>
        <w:rPr>
          <w:color w:val="26352E"/>
          <w:sz w:val="17"/>
        </w:rPr>
        <w:t>Q5</w:t>
      </w:r>
      <w:r>
        <w:rPr>
          <w:color w:val="26352E"/>
          <w:sz w:val="17"/>
        </w:rPr>
        <w:t>、</w:t>
      </w:r>
      <w:r>
        <w:rPr>
          <w:color w:val="26352E"/>
          <w:sz w:val="17"/>
        </w:rPr>
        <w:t>Q7</w:t>
      </w:r>
      <w:r>
        <w:rPr>
          <w:color w:val="26352E"/>
          <w:sz w:val="17"/>
        </w:rPr>
        <w:t>；把本课</w:t>
      </w:r>
      <w:r>
        <w:rPr>
          <w:color w:val="26352E"/>
          <w:sz w:val="17"/>
        </w:rPr>
        <w:t>“</w:t>
      </w:r>
      <w:r>
        <w:rPr>
          <w:color w:val="26352E"/>
          <w:sz w:val="17"/>
        </w:rPr>
        <w:t>同位角判定、内错角判定、同旁内角判定</w:t>
      </w:r>
      <w:r>
        <w:rPr>
          <w:color w:val="26352E"/>
          <w:sz w:val="17"/>
        </w:rPr>
        <w:t>”</w:t>
      </w:r>
      <w:r>
        <w:rPr>
          <w:color w:val="26352E"/>
          <w:sz w:val="17"/>
        </w:rPr>
        <w:t>整理成三行知识卡</w:t>
      </w:r>
    </w:p>
    <w:p w14:paraId="05529D20" w14:textId="77777777" w:rsidR="00915DF0" w:rsidRDefault="004F7E2A">
      <w:pPr>
        <w:spacing w:after="20"/>
        <w:rPr>
          <w:rFonts w:hint="eastAsia"/>
        </w:rPr>
      </w:pPr>
      <w:r>
        <w:rPr>
          <w:color w:val="26352E"/>
          <w:sz w:val="17"/>
        </w:rPr>
        <w:t>提升思考：当堂检测：一对同旁内角分别为</w:t>
      </w:r>
      <w:r>
        <w:rPr>
          <w:color w:val="26352E"/>
          <w:sz w:val="17"/>
        </w:rPr>
        <w:t>112°</w:t>
      </w:r>
      <w:r>
        <w:rPr>
          <w:color w:val="26352E"/>
          <w:sz w:val="17"/>
        </w:rPr>
        <w:t>和</w:t>
      </w:r>
      <w:r>
        <w:rPr>
          <w:color w:val="26352E"/>
          <w:sz w:val="17"/>
        </w:rPr>
        <w:t>68°</w:t>
      </w:r>
      <w:r>
        <w:rPr>
          <w:color w:val="26352E"/>
          <w:sz w:val="17"/>
        </w:rPr>
        <w:t>，能否判定两直线平行？；从平行线判定基础与说理中选择一题，写出完整依据和检验</w:t>
      </w:r>
    </w:p>
    <w:p w14:paraId="4D62852E" w14:textId="77777777" w:rsidR="00915DF0" w:rsidRDefault="004F7E2A">
      <w:pPr>
        <w:spacing w:after="20"/>
        <w:rPr>
          <w:rFonts w:hint="eastAsia"/>
        </w:rPr>
      </w:pPr>
      <w:r>
        <w:rPr>
          <w:b/>
          <w:color w:val="2F6B4F"/>
          <w:sz w:val="18"/>
        </w:rPr>
        <w:t>自我评价：</w:t>
      </w:r>
      <w:r>
        <w:rPr>
          <w:b/>
          <w:color w:val="2F6B4F"/>
          <w:sz w:val="18"/>
        </w:rPr>
        <w:t>□</w:t>
      </w:r>
      <w:r>
        <w:rPr>
          <w:b/>
          <w:color w:val="2F6B4F"/>
          <w:sz w:val="18"/>
        </w:rPr>
        <w:t>能识别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能说理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能计算</w:t>
      </w:r>
      <w:r>
        <w:rPr>
          <w:b/>
          <w:color w:val="2F6B4F"/>
          <w:sz w:val="18"/>
        </w:rPr>
        <w:t xml:space="preserve">  □</w:t>
      </w:r>
      <w:r>
        <w:rPr>
          <w:b/>
          <w:color w:val="2F6B4F"/>
          <w:sz w:val="18"/>
        </w:rPr>
        <w:t>还需订正：</w:t>
      </w:r>
      <w:r>
        <w:rPr>
          <w:b/>
          <w:color w:val="2F6B4F"/>
          <w:sz w:val="18"/>
        </w:rPr>
        <w:t>__________</w:t>
      </w:r>
    </w:p>
    <w:sectPr w:rsidR="00915DF0" w:rsidSect="00034616">
      <w:headerReference w:type="default" r:id="rId9"/>
      <w:footerReference w:type="default" r:id="rId10"/>
      <w:pgSz w:w="11906" w:h="16838"/>
      <w:pgMar w:top="624" w:right="680" w:bottom="680" w:left="680" w:header="283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EF575" w14:textId="77777777" w:rsidR="004F7E2A" w:rsidRDefault="004F7E2A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089A37D0" w14:textId="77777777" w:rsidR="004F7E2A" w:rsidRDefault="004F7E2A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C1FB6" w14:textId="77777777" w:rsidR="00915DF0" w:rsidRDefault="004F7E2A">
    <w:pPr>
      <w:pStyle w:val="a7"/>
      <w:jc w:val="center"/>
      <w:rPr>
        <w:rFonts w:hint="eastAsia"/>
      </w:rPr>
    </w:pPr>
    <w:r>
      <w:rPr>
        <w:color w:val="64748B"/>
        <w:sz w:val="18"/>
      </w:rPr>
      <w:t>平行线的判定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学案教师版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第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PAGE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  <w:r>
      <w:rPr>
        <w:color w:val="64748B"/>
        <w:sz w:val="18"/>
      </w:rPr>
      <w:t xml:space="preserve"> / </w:t>
    </w:r>
    <w:r>
      <w:rPr>
        <w:color w:val="64748B"/>
        <w:sz w:val="18"/>
      </w:rPr>
      <w:t>共</w:t>
    </w:r>
    <w:r>
      <w:rPr>
        <w:color w:val="64748B"/>
        <w:sz w:val="18"/>
      </w:rPr>
      <w:t xml:space="preserve"> </w:t>
    </w:r>
    <w:r>
      <w:rPr>
        <w:color w:val="64748B"/>
        <w:sz w:val="18"/>
      </w:rPr>
      <w:fldChar w:fldCharType="begin"/>
    </w:r>
    <w:r>
      <w:rPr>
        <w:color w:val="64748B"/>
        <w:sz w:val="18"/>
      </w:rPr>
      <w:instrText>NUMPAGES</w:instrText>
    </w:r>
    <w:r>
      <w:rPr>
        <w:color w:val="64748B"/>
        <w:sz w:val="18"/>
      </w:rPr>
      <w:fldChar w:fldCharType="separate"/>
    </w:r>
    <w:r>
      <w:rPr>
        <w:color w:val="64748B"/>
        <w:sz w:val="18"/>
      </w:rPr>
      <w:t>1</w:t>
    </w:r>
    <w:r>
      <w:rPr>
        <w:color w:val="64748B"/>
        <w:sz w:val="18"/>
      </w:rPr>
      <w:fldChar w:fldCharType="end"/>
    </w:r>
    <w:r>
      <w:rPr>
        <w:color w:val="64748B"/>
        <w:sz w:val="18"/>
      </w:rPr>
      <w:t xml:space="preserve"> </w:t>
    </w:r>
    <w:r>
      <w:rPr>
        <w:color w:val="64748B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8CF5E" w14:textId="77777777" w:rsidR="004F7E2A" w:rsidRDefault="004F7E2A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7D8B53C5" w14:textId="77777777" w:rsidR="004F7E2A" w:rsidRDefault="004F7E2A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ECDE1" w14:textId="77777777" w:rsidR="00915DF0" w:rsidRDefault="004F7E2A">
    <w:pPr>
      <w:pStyle w:val="a5"/>
      <w:spacing w:line="252" w:lineRule="auto"/>
      <w:jc w:val="center"/>
      <w:rPr>
        <w:rFonts w:hint="eastAsia"/>
      </w:rPr>
    </w:pPr>
    <w:r>
      <w:rPr>
        <w:color w:val="64748B"/>
        <w:sz w:val="18"/>
      </w:rPr>
      <w:t>和平街第一中学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七年级数学</w:t>
    </w:r>
    <w:r>
      <w:rPr>
        <w:color w:val="64748B"/>
        <w:sz w:val="18"/>
      </w:rPr>
      <w:t xml:space="preserve">  ·  </w:t>
    </w:r>
    <w:r>
      <w:rPr>
        <w:color w:val="64748B"/>
        <w:sz w:val="18"/>
      </w:rPr>
      <w:t>人教版七年级下册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433103">
    <w:abstractNumId w:val="8"/>
  </w:num>
  <w:num w:numId="2" w16cid:durableId="1280794698">
    <w:abstractNumId w:val="6"/>
  </w:num>
  <w:num w:numId="3" w16cid:durableId="701245316">
    <w:abstractNumId w:val="5"/>
  </w:num>
  <w:num w:numId="4" w16cid:durableId="1238634265">
    <w:abstractNumId w:val="4"/>
  </w:num>
  <w:num w:numId="5" w16cid:durableId="245966293">
    <w:abstractNumId w:val="7"/>
  </w:num>
  <w:num w:numId="6" w16cid:durableId="576672733">
    <w:abstractNumId w:val="3"/>
  </w:num>
  <w:num w:numId="7" w16cid:durableId="475953337">
    <w:abstractNumId w:val="2"/>
  </w:num>
  <w:num w:numId="8" w16cid:durableId="259727696">
    <w:abstractNumId w:val="1"/>
  </w:num>
  <w:num w:numId="9" w16cid:durableId="2090801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7509"/>
    <w:rsid w:val="0029639D"/>
    <w:rsid w:val="00326F90"/>
    <w:rsid w:val="004F7E2A"/>
    <w:rsid w:val="00915DF0"/>
    <w:rsid w:val="00AA1D8D"/>
    <w:rsid w:val="00B47730"/>
    <w:rsid w:val="00CB0664"/>
    <w:rsid w:val="00E537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229C64"/>
  <w14:defaultImageDpi w14:val="300"/>
  <w15:docId w15:val="{C603BB1F-4C58-4FA0-A874-EA4E2AA2E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52" w:lineRule="auto"/>
    </w:pPr>
    <w:rPr>
      <w:rFonts w:ascii="宋体" w:eastAsia="宋体" w:hAnsi="宋体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951</Words>
  <Characters>1010</Characters>
  <Application>Microsoft Office Word</Application>
  <DocSecurity>0</DocSecurity>
  <Lines>91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2026-08-02T17:37:00Z</dcterms:modified>
  <cp:category/>
</cp:coreProperties>
</file>