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0526" w:rsidRDefault="00C431C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7.2.3_</w:t>
      </w:r>
      <w:r>
        <w:rPr>
          <w:rFonts w:ascii="黑体" w:eastAsia="黑体" w:hAnsi="黑体"/>
          <w:b/>
          <w:color w:val="2F6B4F"/>
          <w:sz w:val="36"/>
        </w:rPr>
        <w:t>平行线的性质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CB0526" w:rsidRDefault="00C431C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16—18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CB0526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CB0526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CB0526" w:rsidRDefault="00CB0526">
      <w:pPr>
        <w:rPr>
          <w:rFonts w:hint="eastAsia"/>
        </w:rPr>
      </w:pP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通过阅读、观察或操作，准确说出平行线三条性质、性质与判定的区别的含义、表示或基本步骤。</w:t>
      </w: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由平行推出角关系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由平行推出角关系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16—18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平行线三条性质、性质与判定的区别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CB0526" w:rsidRDefault="00787E3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2036126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263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结论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的方向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p w:rsidR="00CB0526" w:rsidRDefault="00C431C4">
      <w:pPr>
        <w:rPr>
          <w:rFonts w:hint="eastAsia"/>
        </w:rPr>
      </w:pPr>
      <w:r>
        <w:br w:type="page"/>
      </w:r>
    </w:p>
    <w:p w:rsidR="00CB0526" w:rsidRDefault="00C431C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平行线的性质学案</w:t>
      </w:r>
    </w:p>
    <w:p w:rsidR="00CB0526" w:rsidRDefault="00C431C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CB0526" w:rsidRDefault="00CB0526">
      <w:pPr>
        <w:rPr>
          <w:rFonts w:hint="eastAsia"/>
        </w:rPr>
      </w:pP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20"/>
        </w:rPr>
        <w:t>平行线三条性质：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20"/>
        </w:rPr>
        <w:t>性质与判定的区别：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CB0526" w:rsidRDefault="00C431C4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易错提醒：区分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条件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和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结论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的方向。先审条件，再使用结论。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）：已知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，一对同位角中一个为</w:t>
            </w:r>
            <w:r>
              <w:rPr>
                <w:b/>
                <w:color w:val="26352E"/>
                <w:sz w:val="20"/>
              </w:rPr>
              <w:t>65°</w:t>
            </w:r>
            <w:r>
              <w:rPr>
                <w:b/>
                <w:color w:val="26352E"/>
                <w:sz w:val="20"/>
              </w:rPr>
              <w:t>，求与它对应的内错角和同旁内角。</w:t>
            </w:r>
          </w:p>
          <w:p w:rsidR="00CB0526" w:rsidRDefault="00787E3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6394655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4655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CB0526" w:rsidRDefault="00CB0526">
      <w:pPr>
        <w:rPr>
          <w:rFonts w:hint="eastAsia"/>
        </w:rPr>
      </w:pP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CB0526" w:rsidRDefault="00C431C4">
      <w:pPr>
        <w:rPr>
          <w:rFonts w:hint="eastAsia"/>
        </w:rPr>
      </w:pPr>
      <w:r>
        <w:br w:type="page"/>
      </w:r>
    </w:p>
    <w:p w:rsidR="00CB0526" w:rsidRDefault="00C431C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平行线的性质学案</w:t>
      </w:r>
    </w:p>
    <w:p w:rsidR="00CB0526" w:rsidRDefault="00C431C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平行线三条性质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由平行推出角关系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CB0526" w:rsidRDefault="00787E39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210434212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42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研究平行线的性质时，只记结论，不必区分条件、过程和依据。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B0526" w:rsidRDefault="00C431C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当堂检测：为什么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同位角相等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在本课是结论，而在上一课可作为条件？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CB0526" w:rsidRDefault="00C431C4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CB0526" w:rsidRDefault="00CB0526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B0526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B0526" w:rsidRDefault="00C431C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CB0526" w:rsidRDefault="00CB0526">
      <w:pPr>
        <w:rPr>
          <w:rFonts w:hint="eastAsia"/>
        </w:rPr>
      </w:pP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16—18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平行线三条性质、性质与判定的区别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CB0526" w:rsidRDefault="00C431C4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提升思考：当堂检测：为什么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同位角相等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在本课是结论，而在上一课可作为条件？；从平行线性质及简单推理中选择一题，写出完整依据和检验</w:t>
      </w:r>
    </w:p>
    <w:p w:rsidR="00CB0526" w:rsidRDefault="00C431C4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CB0526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31C4" w:rsidRDefault="00C431C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C431C4" w:rsidRDefault="00C431C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526" w:rsidRDefault="00C431C4">
    <w:pPr>
      <w:pStyle w:val="a7"/>
      <w:jc w:val="center"/>
      <w:rPr>
        <w:rFonts w:hint="eastAsia"/>
      </w:rPr>
    </w:pPr>
    <w:r>
      <w:rPr>
        <w:color w:val="64748B"/>
        <w:sz w:val="18"/>
      </w:rPr>
      <w:t>平行线的性质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31C4" w:rsidRDefault="00C431C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C431C4" w:rsidRDefault="00C431C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0526" w:rsidRDefault="00C431C4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286234">
    <w:abstractNumId w:val="8"/>
  </w:num>
  <w:num w:numId="2" w16cid:durableId="1133063112">
    <w:abstractNumId w:val="6"/>
  </w:num>
  <w:num w:numId="3" w16cid:durableId="15356098">
    <w:abstractNumId w:val="5"/>
  </w:num>
  <w:num w:numId="4" w16cid:durableId="101147703">
    <w:abstractNumId w:val="4"/>
  </w:num>
  <w:num w:numId="5" w16cid:durableId="615451267">
    <w:abstractNumId w:val="7"/>
  </w:num>
  <w:num w:numId="6" w16cid:durableId="1183544739">
    <w:abstractNumId w:val="3"/>
  </w:num>
  <w:num w:numId="7" w16cid:durableId="1944023835">
    <w:abstractNumId w:val="2"/>
  </w:num>
  <w:num w:numId="8" w16cid:durableId="1735421630">
    <w:abstractNumId w:val="1"/>
  </w:num>
  <w:num w:numId="9" w16cid:durableId="200527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787E39"/>
    <w:rsid w:val="00AA1D8D"/>
    <w:rsid w:val="00B47730"/>
    <w:rsid w:val="00C431C4"/>
    <w:rsid w:val="00CB05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1124</Characters>
  <Application>Microsoft Office Word</Application>
  <DocSecurity>0</DocSecurity>
  <Lines>62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