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A263" w14:textId="77777777" w:rsidR="00214C2A" w:rsidRDefault="005105F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C07-L12_</w:t>
      </w:r>
      <w:r>
        <w:rPr>
          <w:rFonts w:ascii="黑体" w:eastAsia="黑体" w:hAnsi="黑体"/>
          <w:b/>
          <w:color w:val="2F6B4F"/>
          <w:sz w:val="36"/>
        </w:rPr>
        <w:t>相交线与平行线数学活动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087CA0BC" w14:textId="77777777" w:rsidR="00214C2A" w:rsidRDefault="005105F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32—33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214C2A" w14:paraId="301ACA2A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F0DEF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66829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6BAAB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420CB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214C2A" w14:paraId="469D011D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A6C80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129AB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83D51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52F1B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14C2A" w14:paraId="199512D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09B5E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07012DC2" w14:textId="77777777" w:rsidR="00214C2A" w:rsidRDefault="00214C2A">
      <w:pPr>
        <w:rPr>
          <w:rFonts w:hint="eastAsia"/>
        </w:rPr>
      </w:pPr>
    </w:p>
    <w:p w14:paraId="534528EB" w14:textId="77777777" w:rsidR="00214C2A" w:rsidRDefault="005105F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通过阅读、观察或操作，准确说出平行线画法探究、图案与建筑中的平行关系的含义、表示或基本步骤。</w:t>
      </w:r>
    </w:p>
    <w:p w14:paraId="1F3F971D" w14:textId="77777777" w:rsidR="00214C2A" w:rsidRDefault="005105F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用所学知识解释活动结果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659501E8" w14:textId="77777777" w:rsidR="00214C2A" w:rsidRDefault="005105F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用所学知识解释活动结果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14C2A" w14:paraId="1546A3F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72156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520D8F73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14C2A" w14:paraId="15B87F1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45229D" w14:textId="77777777" w:rsidR="00214C2A" w:rsidRDefault="005105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平行线判定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104DDA33" w14:textId="77777777" w:rsidR="00214C2A" w:rsidRDefault="005105F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1EF6CEA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14C2A" w14:paraId="57E5F80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2409F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2C688CA4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14C2A" w14:paraId="0F9AB1D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E84B97" w14:textId="77777777" w:rsidR="00214C2A" w:rsidRDefault="005105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32—33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平行线画法探究、图案与建筑中的平行关系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07A8BBCC" w14:textId="3189611F" w:rsidR="00214C2A" w:rsidRDefault="00106AC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E5FB906" wp14:editId="0DD197D3">
                  <wp:extent cx="2603500" cy="932925"/>
                  <wp:effectExtent l="0" t="0" r="6350" b="635"/>
                  <wp:docPr id="2251093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1093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92FB6" w14:textId="77777777" w:rsidR="00214C2A" w:rsidRDefault="005105F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FE85891" w14:textId="77777777" w:rsidR="00214C2A" w:rsidRDefault="005105F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CA4F54C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14C2A" w14:paraId="3B7F890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331F0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26B9686E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14C2A" w14:paraId="2A7737A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E7F9FC" w14:textId="77777777" w:rsidR="00214C2A" w:rsidRDefault="005105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把操作结果组织成有依据的说明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2B6E10F7" w14:textId="77777777" w:rsidR="00214C2A" w:rsidRDefault="005105F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88D9418" w14:textId="77777777" w:rsidR="00214C2A" w:rsidRDefault="005105F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A9FFBAF" w14:textId="77777777" w:rsidR="00214C2A" w:rsidRDefault="00214C2A">
      <w:pPr>
        <w:rPr>
          <w:rFonts w:hint="eastAsia"/>
        </w:rPr>
      </w:pPr>
    </w:p>
    <w:p w14:paraId="26872A83" w14:textId="77777777" w:rsidR="00214C2A" w:rsidRDefault="005105F0">
      <w:pPr>
        <w:rPr>
          <w:rFonts w:hint="eastAsia"/>
        </w:rPr>
      </w:pPr>
      <w:r>
        <w:br w:type="page"/>
      </w:r>
    </w:p>
    <w:p w14:paraId="2A76B770" w14:textId="77777777" w:rsidR="00214C2A" w:rsidRDefault="005105F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相交线与平行线数学活动学案</w:t>
      </w:r>
    </w:p>
    <w:p w14:paraId="276800FB" w14:textId="77777777" w:rsidR="00214C2A" w:rsidRDefault="005105F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14C2A" w14:paraId="304DCE8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A66FD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3F8E9FC" w14:textId="77777777" w:rsidR="00214C2A" w:rsidRDefault="00214C2A">
      <w:pPr>
        <w:rPr>
          <w:rFonts w:hint="eastAsia"/>
        </w:rPr>
      </w:pPr>
    </w:p>
    <w:p w14:paraId="6F353353" w14:textId="77777777" w:rsidR="00214C2A" w:rsidRDefault="005105F0">
      <w:pPr>
        <w:spacing w:after="20"/>
        <w:rPr>
          <w:rFonts w:hint="eastAsia"/>
        </w:rPr>
      </w:pPr>
      <w:r>
        <w:rPr>
          <w:color w:val="26352E"/>
          <w:sz w:val="20"/>
        </w:rPr>
        <w:t>平行线画法探究：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66FEDBA1" w14:textId="77777777" w:rsidR="00214C2A" w:rsidRDefault="005105F0">
      <w:pPr>
        <w:spacing w:after="20"/>
        <w:rPr>
          <w:rFonts w:hint="eastAsia"/>
        </w:rPr>
      </w:pPr>
      <w:r>
        <w:rPr>
          <w:color w:val="26352E"/>
          <w:sz w:val="20"/>
        </w:rPr>
        <w:t>图案与建筑中的平行关系：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A3C9FA8" w14:textId="77777777" w:rsidR="00214C2A" w:rsidRDefault="005105F0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易错提醒：把操作结果组织成有依据的说明。先审条件，再使用结论。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14C2A" w14:paraId="5862A73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5C6A6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5BB6E6AA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14C2A" w14:paraId="0853820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BBEC3D" w14:textId="77777777" w:rsidR="00214C2A" w:rsidRDefault="005105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32—33</w:t>
            </w:r>
            <w:r>
              <w:rPr>
                <w:b/>
                <w:color w:val="26352E"/>
                <w:sz w:val="20"/>
              </w:rPr>
              <w:t>页数学活动）：小组用直尺和三角尺画三条互相平行的直线，比较不同画法并记录依据。</w:t>
            </w:r>
          </w:p>
          <w:p w14:paraId="4E62A9E4" w14:textId="3A068ACE" w:rsidR="00214C2A" w:rsidRDefault="00106AC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807C40C" wp14:editId="3D6210B5">
                  <wp:extent cx="2603500" cy="932925"/>
                  <wp:effectExtent l="0" t="0" r="6350" b="635"/>
                  <wp:docPr id="100046867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686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C5F7A" w14:textId="77777777" w:rsidR="00214C2A" w:rsidRDefault="005105F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D87A861" w14:textId="77777777" w:rsidR="00214C2A" w:rsidRDefault="005105F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6AF4871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14C2A" w14:paraId="3C703AE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AD5FE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38918524" w14:textId="77777777" w:rsidR="00214C2A" w:rsidRDefault="00214C2A">
      <w:pPr>
        <w:rPr>
          <w:rFonts w:hint="eastAsia"/>
        </w:rPr>
      </w:pPr>
    </w:p>
    <w:p w14:paraId="41AD9743" w14:textId="77777777" w:rsidR="00214C2A" w:rsidRDefault="005105F0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3B90AF5F" w14:textId="77777777" w:rsidR="00214C2A" w:rsidRDefault="005105F0">
      <w:pPr>
        <w:rPr>
          <w:rFonts w:hint="eastAsia"/>
        </w:rPr>
      </w:pPr>
      <w:r>
        <w:br w:type="page"/>
      </w:r>
    </w:p>
    <w:p w14:paraId="38A494AC" w14:textId="77777777" w:rsidR="00214C2A" w:rsidRDefault="005105F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相交线与平行线数学活动学案</w:t>
      </w:r>
    </w:p>
    <w:p w14:paraId="1CE85710" w14:textId="77777777" w:rsidR="00214C2A" w:rsidRDefault="005105F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14C2A" w14:paraId="549A626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0CCB8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41BD9555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14C2A" w14:paraId="79CE690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16B326" w14:textId="77777777" w:rsidR="00214C2A" w:rsidRDefault="005105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平行线画法探究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EE38767" w14:textId="77777777" w:rsidR="00214C2A" w:rsidRDefault="005105F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E9F75D2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14C2A" w14:paraId="0504190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8027C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093FF98F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14C2A" w14:paraId="3F3355A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558D48" w14:textId="77777777" w:rsidR="00214C2A" w:rsidRDefault="005105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用所学知识解释活动结果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4B19F50C" w14:textId="78CF532D" w:rsidR="00214C2A" w:rsidRDefault="00106AC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4B6EF71" wp14:editId="598C7150">
                  <wp:extent cx="2603500" cy="932925"/>
                  <wp:effectExtent l="0" t="0" r="6350" b="635"/>
                  <wp:docPr id="127964502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6450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AAACC" w14:textId="77777777" w:rsidR="00214C2A" w:rsidRDefault="005105F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8D71AFF" w14:textId="77777777" w:rsidR="00214C2A" w:rsidRDefault="005105F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F6A6155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14C2A" w14:paraId="5E68BEB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4B60C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7369D3A3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14C2A" w14:paraId="5ECF976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E90DE6" w14:textId="77777777" w:rsidR="00214C2A" w:rsidRDefault="005105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研究相交线与平行线数学活动时，只记结论，不必区分条件、过程和依据。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30C709CC" w14:textId="77777777" w:rsidR="00214C2A" w:rsidRDefault="005105F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CEFF80C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14C2A" w14:paraId="318AFAB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0BD5F2" w14:textId="77777777" w:rsidR="00214C2A" w:rsidRDefault="005105F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当堂检测：活动报告应包含哪些证据，才能说明画出的直线确实平行？</w:t>
            </w:r>
          </w:p>
          <w:p w14:paraId="4A1BB334" w14:textId="77777777" w:rsidR="00214C2A" w:rsidRDefault="005105F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3B6A956" w14:textId="77777777" w:rsidR="00214C2A" w:rsidRDefault="005105F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BC23533" w14:textId="77777777" w:rsidR="00214C2A" w:rsidRDefault="00214C2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14C2A" w14:paraId="5053D38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FA7C4" w14:textId="77777777" w:rsidR="00214C2A" w:rsidRDefault="005105F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3AE7E81F" w14:textId="77777777" w:rsidR="00214C2A" w:rsidRDefault="00214C2A">
      <w:pPr>
        <w:rPr>
          <w:rFonts w:hint="eastAsia"/>
        </w:rPr>
      </w:pPr>
    </w:p>
    <w:p w14:paraId="6DC0B890" w14:textId="77777777" w:rsidR="00214C2A" w:rsidRDefault="005105F0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15755B36" w14:textId="77777777" w:rsidR="00214C2A" w:rsidRDefault="005105F0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基础巩固：完成活动记录与小组展示中的基础题并订正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平行线画法探究、图案与建筑中的平行关系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5238D380" w14:textId="77777777" w:rsidR="00214C2A" w:rsidRDefault="005105F0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提升思考：当堂检测：活动报告应包含哪些证据，才能说明画出的直线确实平行？；从活动报告完善中选择一题，写出完整依据和检验</w:t>
      </w:r>
    </w:p>
    <w:p w14:paraId="6916A7C5" w14:textId="77777777" w:rsidR="00214C2A" w:rsidRDefault="005105F0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214C2A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FD53B" w14:textId="77777777" w:rsidR="005105F0" w:rsidRDefault="005105F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7102C0A" w14:textId="77777777" w:rsidR="005105F0" w:rsidRDefault="005105F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767E" w14:textId="77777777" w:rsidR="00214C2A" w:rsidRDefault="005105F0">
    <w:pPr>
      <w:pStyle w:val="a7"/>
      <w:jc w:val="center"/>
      <w:rPr>
        <w:rFonts w:hint="eastAsia"/>
      </w:rPr>
    </w:pPr>
    <w:r>
      <w:rPr>
        <w:color w:val="64748B"/>
        <w:sz w:val="18"/>
      </w:rPr>
      <w:t>相交线与平行线数学活动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EA261" w14:textId="77777777" w:rsidR="005105F0" w:rsidRDefault="005105F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A848D3F" w14:textId="77777777" w:rsidR="005105F0" w:rsidRDefault="005105F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6CA4" w14:textId="77777777" w:rsidR="00214C2A" w:rsidRDefault="005105F0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425975">
    <w:abstractNumId w:val="8"/>
  </w:num>
  <w:num w:numId="2" w16cid:durableId="1734888873">
    <w:abstractNumId w:val="6"/>
  </w:num>
  <w:num w:numId="3" w16cid:durableId="1735735500">
    <w:abstractNumId w:val="5"/>
  </w:num>
  <w:num w:numId="4" w16cid:durableId="944194068">
    <w:abstractNumId w:val="4"/>
  </w:num>
  <w:num w:numId="5" w16cid:durableId="9189064">
    <w:abstractNumId w:val="7"/>
  </w:num>
  <w:num w:numId="6" w16cid:durableId="1563369480">
    <w:abstractNumId w:val="3"/>
  </w:num>
  <w:num w:numId="7" w16cid:durableId="875585619">
    <w:abstractNumId w:val="2"/>
  </w:num>
  <w:num w:numId="8" w16cid:durableId="1923948900">
    <w:abstractNumId w:val="1"/>
  </w:num>
  <w:num w:numId="9" w16cid:durableId="602034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AC2"/>
    <w:rsid w:val="0015074B"/>
    <w:rsid w:val="00187509"/>
    <w:rsid w:val="00214C2A"/>
    <w:rsid w:val="0029639D"/>
    <w:rsid w:val="00326F90"/>
    <w:rsid w:val="005105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C3AC83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1129</Characters>
  <Application>Microsoft Office Word</Application>
  <DocSecurity>0</DocSecurity>
  <Lines>62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