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7B28" w14:textId="77777777" w:rsidR="00C1796A" w:rsidRDefault="00996DE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C10-L09_</w:t>
      </w:r>
      <w:r>
        <w:rPr>
          <w:rFonts w:ascii="黑体" w:eastAsia="黑体" w:hAnsi="黑体"/>
          <w:b/>
          <w:color w:val="2F6B4F"/>
          <w:sz w:val="36"/>
        </w:rPr>
        <w:t>二元一次方程组数学活动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488E7E01" w14:textId="77777777" w:rsidR="00C1796A" w:rsidRDefault="00996DE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115—116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C1796A" w14:paraId="7C5C60A5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4C95A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D4522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1EF1D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EE321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C1796A" w14:paraId="0721198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49D4A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309C3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A2447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E989A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609BC6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BF6E7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31F9F45" w14:textId="77777777" w:rsidR="00C1796A" w:rsidRDefault="00C1796A">
      <w:pPr>
        <w:rPr>
          <w:rFonts w:hint="eastAsia"/>
        </w:rPr>
      </w:pPr>
    </w:p>
    <w:p w14:paraId="7F2E0E47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通过阅读、观察或操作，准确说出方程组建模、数据与关系探究的含义、表示或基本步骤。</w:t>
      </w:r>
    </w:p>
    <w:p w14:paraId="24E6AF6F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合作完成建模、求解和解释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40E4EFB2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合作完成建模、求解和解释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1CAFBCC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C4640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1CE9C243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094A627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E3F02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第十章新授内容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5954122E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5B0AE27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6AAA348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5BAC0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EAD5A7C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249F3FE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5192A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115—116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方程组建模、数据与关系探究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6536375" w14:textId="68DB94C1" w:rsidR="00C1796A" w:rsidRDefault="00A60D2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E69770" wp14:editId="72C7DCE0">
                  <wp:extent cx="2603500" cy="932925"/>
                  <wp:effectExtent l="0" t="0" r="6350" b="635"/>
                  <wp:docPr id="5844304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4304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B5B71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C8FD305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C638000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01499CD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235DF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013462B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4FA4E61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79378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评价模型是否符合实际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4C61629B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F10B963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41B6250" w14:textId="77777777" w:rsidR="00C1796A" w:rsidRDefault="00C1796A">
      <w:pPr>
        <w:rPr>
          <w:rFonts w:hint="eastAsia"/>
        </w:rPr>
      </w:pPr>
    </w:p>
    <w:p w14:paraId="299750C2" w14:textId="77777777" w:rsidR="00C1796A" w:rsidRDefault="00996DE8">
      <w:pPr>
        <w:rPr>
          <w:rFonts w:hint="eastAsia"/>
        </w:rPr>
      </w:pPr>
      <w:r>
        <w:br w:type="page"/>
      </w:r>
    </w:p>
    <w:p w14:paraId="2D01F712" w14:textId="77777777" w:rsidR="00C1796A" w:rsidRDefault="00996DE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二元一次方程组数学活动学案</w:t>
      </w:r>
    </w:p>
    <w:p w14:paraId="3F704A27" w14:textId="77777777" w:rsidR="00C1796A" w:rsidRDefault="00996DE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203B82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98120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261D0000" w14:textId="77777777" w:rsidR="00C1796A" w:rsidRDefault="00C1796A">
      <w:pPr>
        <w:rPr>
          <w:rFonts w:hint="eastAsia"/>
        </w:rPr>
      </w:pPr>
    </w:p>
    <w:p w14:paraId="4195BC8B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20"/>
        </w:rPr>
        <w:t>方程组建模：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86EF158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20"/>
        </w:rPr>
        <w:t>数据与关系探究：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32D966F" w14:textId="77777777" w:rsidR="00C1796A" w:rsidRDefault="00996DE8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易错提醒：评价模型是否符合实际。先审条件，再使用结论。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2507B6F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0F585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40254A1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2A1BC79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7581D9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例题（对应教材第</w:t>
            </w:r>
            <w:r>
              <w:rPr>
                <w:b/>
                <w:color w:val="26352E"/>
                <w:sz w:val="20"/>
              </w:rPr>
              <w:t>115—116</w:t>
            </w:r>
            <w:r>
              <w:rPr>
                <w:b/>
                <w:color w:val="26352E"/>
                <w:sz w:val="20"/>
              </w:rPr>
              <w:t>页数学活动）：设计一个含两个未知量的校园消费调查问题，列出方程组并说明数据来源。</w:t>
            </w:r>
          </w:p>
          <w:p w14:paraId="2F03481C" w14:textId="11A05678" w:rsidR="00C1796A" w:rsidRDefault="00A60D2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21F0E4" wp14:editId="7E3E16E1">
                  <wp:extent cx="2603500" cy="932925"/>
                  <wp:effectExtent l="0" t="0" r="6350" b="635"/>
                  <wp:docPr id="166229090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2909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231B1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05690CC6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6C5E160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437035A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3E5B5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2C847D3" w14:textId="77777777" w:rsidR="00C1796A" w:rsidRDefault="00C1796A">
      <w:pPr>
        <w:rPr>
          <w:rFonts w:hint="eastAsia"/>
        </w:rPr>
      </w:pPr>
    </w:p>
    <w:p w14:paraId="18784DE9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5A519878" w14:textId="77777777" w:rsidR="00C1796A" w:rsidRDefault="00996DE8">
      <w:pPr>
        <w:rPr>
          <w:rFonts w:hint="eastAsia"/>
        </w:rPr>
      </w:pPr>
      <w:r>
        <w:br w:type="page"/>
      </w:r>
    </w:p>
    <w:p w14:paraId="07530F9C" w14:textId="77777777" w:rsidR="00C1796A" w:rsidRDefault="00996DE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二元一次方程组数学活动学案</w:t>
      </w:r>
    </w:p>
    <w:p w14:paraId="188A8940" w14:textId="77777777" w:rsidR="00C1796A" w:rsidRDefault="00996DE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036D4CA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00ADC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3225506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142C1F4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47D0E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方程组建模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DDE4C91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BB8E75E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772D3F9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0F5A9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DEE678B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33CE8A3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06FC90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合作完成建模、求解和解释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D13FB93" w14:textId="1A846296" w:rsidR="00C1796A" w:rsidRDefault="00A60D23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3C6C26C" wp14:editId="5C8E8408">
                  <wp:extent cx="2603500" cy="932925"/>
                  <wp:effectExtent l="0" t="0" r="6350" b="635"/>
                  <wp:docPr id="11303169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169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71963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F859C6B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599358D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1AD368F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82655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B6F9125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413F84F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200D1C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研究二元一次方程组数学活动时，只记结论，不必区分条件、过程和依据。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62A3CEC0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CDC3904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C1796A" w14:paraId="1CFC499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842704" w14:textId="77777777" w:rsidR="00C1796A" w:rsidRDefault="00996DE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当堂检测：活动报告怎样证明所列方程组与情境对应？</w:t>
            </w:r>
          </w:p>
          <w:p w14:paraId="53D9B91E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629F869E" w14:textId="77777777" w:rsidR="00C1796A" w:rsidRDefault="00996DE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5A113A9" w14:textId="77777777" w:rsidR="00C1796A" w:rsidRDefault="00C1796A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C1796A" w14:paraId="2F0E24F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BE507" w14:textId="77777777" w:rsidR="00C1796A" w:rsidRDefault="00996DE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CAC24DD" w14:textId="77777777" w:rsidR="00C1796A" w:rsidRDefault="00C1796A">
      <w:pPr>
        <w:rPr>
          <w:rFonts w:hint="eastAsia"/>
        </w:rPr>
      </w:pPr>
    </w:p>
    <w:p w14:paraId="030F2109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7672F536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基础巩固：完成活动记录与展示中的基础题并订正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方程组建模、数据与关系探究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3336197F" w14:textId="77777777" w:rsidR="00C1796A" w:rsidRDefault="00996DE8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提升思考：当堂检测：活动报告怎样证明所列方程组与情境对应？；从活动报告完善中选择一题，写出完整依据和检验</w:t>
      </w:r>
    </w:p>
    <w:p w14:paraId="3D7CF7E0" w14:textId="77777777" w:rsidR="00C1796A" w:rsidRDefault="00996DE8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C1796A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62053" w14:textId="77777777" w:rsidR="00996DE8" w:rsidRDefault="00996DE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41B3425" w14:textId="77777777" w:rsidR="00996DE8" w:rsidRDefault="00996DE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2461" w14:textId="77777777" w:rsidR="00C1796A" w:rsidRDefault="00996DE8">
    <w:pPr>
      <w:pStyle w:val="a7"/>
      <w:jc w:val="center"/>
      <w:rPr>
        <w:rFonts w:hint="eastAsia"/>
      </w:rPr>
    </w:pPr>
    <w:r>
      <w:rPr>
        <w:color w:val="64748B"/>
        <w:sz w:val="18"/>
      </w:rPr>
      <w:t>二元一次方程组数学活动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649D" w14:textId="77777777" w:rsidR="00996DE8" w:rsidRDefault="00996DE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BE80961" w14:textId="77777777" w:rsidR="00996DE8" w:rsidRDefault="00996DE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BE60" w14:textId="77777777" w:rsidR="00C1796A" w:rsidRDefault="00996DE8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909069">
    <w:abstractNumId w:val="8"/>
  </w:num>
  <w:num w:numId="2" w16cid:durableId="233710853">
    <w:abstractNumId w:val="6"/>
  </w:num>
  <w:num w:numId="3" w16cid:durableId="1078333037">
    <w:abstractNumId w:val="5"/>
  </w:num>
  <w:num w:numId="4" w16cid:durableId="191578285">
    <w:abstractNumId w:val="4"/>
  </w:num>
  <w:num w:numId="5" w16cid:durableId="1183201220">
    <w:abstractNumId w:val="7"/>
  </w:num>
  <w:num w:numId="6" w16cid:durableId="1148014081">
    <w:abstractNumId w:val="3"/>
  </w:num>
  <w:num w:numId="7" w16cid:durableId="1292327403">
    <w:abstractNumId w:val="2"/>
  </w:num>
  <w:num w:numId="8" w16cid:durableId="537397019">
    <w:abstractNumId w:val="1"/>
  </w:num>
  <w:num w:numId="9" w16cid:durableId="158723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DE8"/>
    <w:rsid w:val="00A60D23"/>
    <w:rsid w:val="00AA1D8D"/>
    <w:rsid w:val="00B47730"/>
    <w:rsid w:val="00BF7AAB"/>
    <w:rsid w:val="00C179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6D042E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1056</Words>
  <Characters>1120</Characters>
  <Application>Microsoft Office Word</Application>
  <DocSecurity>0</DocSecurity>
  <Lines>62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