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8BCC" w14:textId="77777777" w:rsidR="009735E7" w:rsidRDefault="007E5AF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C11-L09_</w:t>
      </w:r>
      <w:r>
        <w:rPr>
          <w:rFonts w:ascii="黑体" w:eastAsia="黑体" w:hAnsi="黑体"/>
          <w:b/>
          <w:color w:val="2F6B4F"/>
          <w:sz w:val="36"/>
        </w:rPr>
        <w:t>低碳生活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5F5CC4BC" w14:textId="77777777" w:rsidR="009735E7" w:rsidRDefault="007E5AF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146—149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9735E7" w14:paraId="0B5CA1B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43FE9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4786E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CE2EF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AD5E6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9735E7" w14:paraId="264DD428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39B33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5F18F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0C281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2BA9C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6DB2079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0C213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61D986D7" w14:textId="77777777" w:rsidR="009735E7" w:rsidRDefault="009735E7">
      <w:pPr>
        <w:rPr>
          <w:rFonts w:hint="eastAsia"/>
        </w:rPr>
      </w:pPr>
    </w:p>
    <w:p w14:paraId="7116CA6F" w14:textId="77777777" w:rsidR="009735E7" w:rsidRDefault="007E5AF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通过阅读、观察或操作，准确说出数据收集、碳足迹计算、不等式决策、合作研究的含义、表示或基本步骤。</w:t>
      </w:r>
    </w:p>
    <w:p w14:paraId="1260E67C" w14:textId="77777777" w:rsidR="009735E7" w:rsidRDefault="007E5AF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把低碳目标转化为可计算方案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A76D4BA" w14:textId="77777777" w:rsidR="009735E7" w:rsidRDefault="007E5AF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把低碳目标转化为可计算方案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3EE3FCB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BA775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4B62975A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735E7" w14:paraId="316AEA5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552B3E" w14:textId="77777777" w:rsidR="009735E7" w:rsidRDefault="007E5A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不等式与不等式组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7E68B14D" w14:textId="77777777" w:rsidR="009735E7" w:rsidRDefault="007E5AF0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不等式与不等式组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数据收集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1166D7A1" w14:textId="77777777" w:rsidR="009735E7" w:rsidRDefault="007E5AF0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6DAC136B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150E71E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1E295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6357E6B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735E7" w14:paraId="5E5428D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FA93C" w14:textId="77777777" w:rsidR="009735E7" w:rsidRDefault="007E5A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146—149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数据收集、碳足迹计算、不等式决策、合作研究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E4C3EE1" w14:textId="558C137F" w:rsidR="009735E7" w:rsidRDefault="00305F7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9D4E046" wp14:editId="26EA6045">
                  <wp:extent cx="2603500" cy="932925"/>
                  <wp:effectExtent l="0" t="0" r="6350" b="635"/>
                  <wp:docPr id="16723638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363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54702" w14:textId="77777777" w:rsidR="009735E7" w:rsidRDefault="007E5AF0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参考答案：数据收集：按教材定义、性质或步骤准确表述；碳足迹计算：按教材定义、性质或步骤准确表述；不等式决策：按教材定义、性质或步骤准确表述；合作研究：按教材定义、性质或步骤准确表述。</w:t>
            </w:r>
          </w:p>
          <w:p w14:paraId="2151E894" w14:textId="77777777" w:rsidR="009735E7" w:rsidRDefault="007E5AF0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5DB0A1D7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43A6E8C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DA319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53DB778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735E7" w14:paraId="10C8F15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45CDF" w14:textId="77777777" w:rsidR="009735E7" w:rsidRDefault="007E5A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数据来源、单位统一和方案评价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15BAE9B" w14:textId="77777777" w:rsidR="009735E7" w:rsidRDefault="007E5AF0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把低碳目标转化为可计算方案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254630C0" w14:textId="77777777" w:rsidR="009735E7" w:rsidRDefault="007E5AF0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07DE99C7" w14:textId="77777777" w:rsidR="009735E7" w:rsidRDefault="009735E7">
      <w:pPr>
        <w:rPr>
          <w:rFonts w:hint="eastAsia"/>
        </w:rPr>
      </w:pPr>
    </w:p>
    <w:p w14:paraId="01BE299C" w14:textId="77777777" w:rsidR="009735E7" w:rsidRDefault="007E5AF0">
      <w:pPr>
        <w:rPr>
          <w:rFonts w:hint="eastAsia"/>
        </w:rPr>
      </w:pPr>
      <w:r>
        <w:br w:type="page"/>
      </w:r>
    </w:p>
    <w:p w14:paraId="774EEFA1" w14:textId="77777777" w:rsidR="009735E7" w:rsidRDefault="007E5AF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低碳生活学案</w:t>
      </w:r>
    </w:p>
    <w:p w14:paraId="2A4BE8E8" w14:textId="77777777" w:rsidR="009735E7" w:rsidRDefault="007E5AF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604677E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2C899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A72254C" w14:textId="77777777" w:rsidR="009735E7" w:rsidRDefault="009735E7">
      <w:pPr>
        <w:rPr>
          <w:rFonts w:hint="eastAsia"/>
        </w:rPr>
      </w:pPr>
    </w:p>
    <w:p w14:paraId="580D8251" w14:textId="77777777" w:rsidR="009735E7" w:rsidRDefault="007E5AF0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数据收集：按教材明确其定义、条件、表示、性质或步骤。</w:t>
      </w:r>
    </w:p>
    <w:p w14:paraId="194D2FA0" w14:textId="77777777" w:rsidR="009735E7" w:rsidRDefault="007E5AF0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碳足迹计算：按教材明确其定义、条件、表示、性质或步骤。</w:t>
      </w:r>
    </w:p>
    <w:p w14:paraId="4128CA91" w14:textId="77777777" w:rsidR="009735E7" w:rsidRDefault="007E5AF0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不等式决策：按教材明确其定义、条件、表示、性质或步骤。</w:t>
      </w:r>
    </w:p>
    <w:p w14:paraId="54EFF46A" w14:textId="77777777" w:rsidR="009735E7" w:rsidRDefault="007E5AF0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合作研究：按教材明确其定义、条件、表示、性质或步骤。</w:t>
      </w:r>
    </w:p>
    <w:p w14:paraId="14807B40" w14:textId="77777777" w:rsidR="009735E7" w:rsidRDefault="007E5AF0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易错提醒：数据来源、单位统一和方案评价。先审条件，再使用结论。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79E7667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4F994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D541E22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735E7" w14:paraId="70D2410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14CBE7" w14:textId="77777777" w:rsidR="009735E7" w:rsidRDefault="007E5A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例题（对应综合与实践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低碳生活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）：某家庭拟把月用电量从</w:t>
            </w:r>
            <w:r>
              <w:rPr>
                <w:b/>
                <w:color w:val="26352E"/>
                <w:sz w:val="20"/>
              </w:rPr>
              <w:t>260 kWh</w:t>
            </w:r>
            <w:r>
              <w:rPr>
                <w:b/>
                <w:color w:val="26352E"/>
                <w:sz w:val="20"/>
              </w:rPr>
              <w:t>降至不超过</w:t>
            </w:r>
            <w:r>
              <w:rPr>
                <w:b/>
                <w:color w:val="26352E"/>
                <w:sz w:val="20"/>
              </w:rPr>
              <w:t>220 kWh</w:t>
            </w:r>
            <w:r>
              <w:rPr>
                <w:b/>
                <w:color w:val="26352E"/>
                <w:sz w:val="20"/>
              </w:rPr>
              <w:t>，至少需减少多少？</w:t>
            </w:r>
          </w:p>
          <w:p w14:paraId="3BDF36AF" w14:textId="60C0BBAD" w:rsidR="009735E7" w:rsidRDefault="00305F7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CECBB01" wp14:editId="78FAFF8C">
                  <wp:extent cx="2603500" cy="932925"/>
                  <wp:effectExtent l="0" t="0" r="6350" b="635"/>
                  <wp:docPr id="75621506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215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1A246" w14:textId="77777777" w:rsidR="009735E7" w:rsidRDefault="007E5AF0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参考答案：设减少</w:t>
            </w:r>
            <w:r>
              <w:rPr>
                <w:b/>
                <w:color w:val="1D4E89"/>
                <w:sz w:val="19"/>
              </w:rPr>
              <w:t>x kWh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260−x≤220</w:t>
            </w:r>
            <w:r>
              <w:rPr>
                <w:b/>
                <w:color w:val="1D4E89"/>
                <w:sz w:val="19"/>
              </w:rPr>
              <w:t>，得</w:t>
            </w:r>
            <w:r>
              <w:rPr>
                <w:b/>
                <w:color w:val="1D4E89"/>
                <w:sz w:val="19"/>
              </w:rPr>
              <w:t>x≥40</w:t>
            </w:r>
            <w:r>
              <w:rPr>
                <w:b/>
                <w:color w:val="1D4E89"/>
                <w:sz w:val="19"/>
              </w:rPr>
              <w:t>，至少减少</w:t>
            </w:r>
            <w:r>
              <w:rPr>
                <w:b/>
                <w:color w:val="1D4E89"/>
                <w:sz w:val="19"/>
              </w:rPr>
              <w:t>40 kWh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59FB5B4D" w14:textId="77777777" w:rsidR="009735E7" w:rsidRDefault="007E5AF0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1AEA8D30" w14:textId="77777777" w:rsidR="009735E7" w:rsidRDefault="007E5AF0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把低碳目标转化为可计算方案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333739B6" w14:textId="77777777" w:rsidR="009735E7" w:rsidRDefault="007E5AF0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8ADDBB3" w14:textId="77777777" w:rsidR="009735E7" w:rsidRDefault="007E5AF0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把低碳目标转化为可计算方案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4D15DC65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6C9C54C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4FEB5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46DF74B" w14:textId="77777777" w:rsidR="009735E7" w:rsidRDefault="009735E7">
      <w:pPr>
        <w:rPr>
          <w:rFonts w:hint="eastAsia"/>
        </w:rPr>
      </w:pPr>
    </w:p>
    <w:p w14:paraId="49B4C25A" w14:textId="77777777" w:rsidR="009735E7" w:rsidRDefault="007E5AF0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3690C2D3" w14:textId="77777777" w:rsidR="009735E7" w:rsidRDefault="007E5AF0">
      <w:pPr>
        <w:rPr>
          <w:rFonts w:hint="eastAsia"/>
        </w:rPr>
      </w:pPr>
      <w:r>
        <w:br w:type="page"/>
      </w:r>
    </w:p>
    <w:p w14:paraId="6A8EE11B" w14:textId="77777777" w:rsidR="009735E7" w:rsidRDefault="007E5AF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低碳生活学案</w:t>
      </w:r>
    </w:p>
    <w:p w14:paraId="065EBB74" w14:textId="77777777" w:rsidR="009735E7" w:rsidRDefault="007E5AF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611BB90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A012B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F95CBF4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735E7" w14:paraId="66B6285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E595C" w14:textId="77777777" w:rsidR="009735E7" w:rsidRDefault="007E5A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数据收集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176F2DF" w14:textId="77777777" w:rsidR="009735E7" w:rsidRDefault="007E5AF0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数据收集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B4FFD53" w14:textId="77777777" w:rsidR="009735E7" w:rsidRDefault="007E5AF0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536DE4E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4A982DD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B5FD4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B238B8A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735E7" w14:paraId="76FC28F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CFF55" w14:textId="77777777" w:rsidR="009735E7" w:rsidRDefault="007E5A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把低碳目标转化为可计算方案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0CC1D52" w14:textId="3ABDAB10" w:rsidR="009735E7" w:rsidRDefault="00305F7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9585284" wp14:editId="5349ADCF">
                  <wp:extent cx="2603500" cy="932925"/>
                  <wp:effectExtent l="0" t="0" r="6350" b="635"/>
                  <wp:docPr id="40843365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4336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DAA89" w14:textId="77777777" w:rsidR="009735E7" w:rsidRDefault="007E5AF0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把低碳目标转化为可计算方案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02D3F1C9" w14:textId="77777777" w:rsidR="009735E7" w:rsidRDefault="007E5AF0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17EF5F59" w14:textId="77777777" w:rsidR="009735E7" w:rsidRDefault="007E5AF0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55299D12" w14:textId="77777777" w:rsidR="009735E7" w:rsidRDefault="007E5AF0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387B8DD0" w14:textId="77777777" w:rsidR="009735E7" w:rsidRDefault="007E5AF0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2BCAC14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4D7E519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24A04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20E1642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735E7" w14:paraId="0DCDA95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789F1E" w14:textId="77777777" w:rsidR="009735E7" w:rsidRDefault="007E5A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研究低碳生活时，只记结论，不必区分条件、过程和依据。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B7D2422" w14:textId="77777777" w:rsidR="009735E7" w:rsidRDefault="007E5AF0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把低碳目标转化为可计算方案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4ADFFBDA" w14:textId="77777777" w:rsidR="009735E7" w:rsidRDefault="007E5AF0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5E58170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735E7" w14:paraId="0169716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36693" w14:textId="77777777" w:rsidR="009735E7" w:rsidRDefault="007E5A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当堂检测：低碳方案评价除计算减排量外还应考虑什么？</w:t>
            </w:r>
          </w:p>
          <w:p w14:paraId="47A2FAC8" w14:textId="77777777" w:rsidR="009735E7" w:rsidRDefault="007E5AF0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参考答案：数据来源、方案可行性、成本、持续性和家庭成员可接受程度。</w:t>
            </w:r>
          </w:p>
          <w:p w14:paraId="527B9B5A" w14:textId="77777777" w:rsidR="009735E7" w:rsidRDefault="007E5AF0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6B03BD96" w14:textId="77777777" w:rsidR="009735E7" w:rsidRDefault="007E5AF0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098D00EE" w14:textId="77777777" w:rsidR="009735E7" w:rsidRDefault="007E5AF0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数据来源、单位统一和方案评价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4530F03C" w14:textId="77777777" w:rsidR="009735E7" w:rsidRDefault="009735E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735E7" w14:paraId="34F1117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D09E4" w14:textId="77777777" w:rsidR="009735E7" w:rsidRDefault="007E5A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1F3817CA" w14:textId="77777777" w:rsidR="009735E7" w:rsidRDefault="009735E7">
      <w:pPr>
        <w:rPr>
          <w:rFonts w:hint="eastAsia"/>
        </w:rPr>
      </w:pPr>
    </w:p>
    <w:p w14:paraId="45F574A4" w14:textId="77777777" w:rsidR="009735E7" w:rsidRDefault="007E5AF0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低碳生活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，掌握数据收集、碳足迹计算、不等式决策、合作研究，并能运用把低碳目标转化为可计算方案。</w:t>
      </w:r>
    </w:p>
    <w:p w14:paraId="74888803" w14:textId="77777777" w:rsidR="009735E7" w:rsidRDefault="007E5AF0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基础巩固：完成团队任务、成果展示与多元评价中的基础题并订正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数据收集、碳足迹计算、不等式决策、合作研究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4D6C7BD" w14:textId="77777777" w:rsidR="009735E7" w:rsidRDefault="007E5AF0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提升思考：当堂检测：低碳方案评价除计算减排量外还应考虑什么？；从个人低碳行动方案中选择一题，写出完整依据和检验</w:t>
      </w:r>
    </w:p>
    <w:p w14:paraId="2EB95FD3" w14:textId="77777777" w:rsidR="009735E7" w:rsidRDefault="007E5AF0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9735E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5CE9" w14:textId="77777777" w:rsidR="007E5AF0" w:rsidRDefault="007E5A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28C7E7F" w14:textId="77777777" w:rsidR="007E5AF0" w:rsidRDefault="007E5A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FA41" w14:textId="77777777" w:rsidR="009735E7" w:rsidRDefault="007E5AF0">
    <w:pPr>
      <w:pStyle w:val="a7"/>
      <w:jc w:val="center"/>
      <w:rPr>
        <w:rFonts w:hint="eastAsia"/>
      </w:rPr>
    </w:pPr>
    <w:r>
      <w:rPr>
        <w:color w:val="64748B"/>
        <w:sz w:val="18"/>
      </w:rPr>
      <w:t>低碳生活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286CB" w14:textId="77777777" w:rsidR="007E5AF0" w:rsidRDefault="007E5AF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73C9782" w14:textId="77777777" w:rsidR="007E5AF0" w:rsidRDefault="007E5AF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F066" w14:textId="77777777" w:rsidR="009735E7" w:rsidRDefault="007E5AF0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111582">
    <w:abstractNumId w:val="8"/>
  </w:num>
  <w:num w:numId="2" w16cid:durableId="712115390">
    <w:abstractNumId w:val="6"/>
  </w:num>
  <w:num w:numId="3" w16cid:durableId="1444032737">
    <w:abstractNumId w:val="5"/>
  </w:num>
  <w:num w:numId="4" w16cid:durableId="442191567">
    <w:abstractNumId w:val="4"/>
  </w:num>
  <w:num w:numId="5" w16cid:durableId="754983181">
    <w:abstractNumId w:val="7"/>
  </w:num>
  <w:num w:numId="6" w16cid:durableId="1561208167">
    <w:abstractNumId w:val="3"/>
  </w:num>
  <w:num w:numId="7" w16cid:durableId="777407875">
    <w:abstractNumId w:val="2"/>
  </w:num>
  <w:num w:numId="8" w16cid:durableId="2085685452">
    <w:abstractNumId w:val="1"/>
  </w:num>
  <w:num w:numId="9" w16cid:durableId="185140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F70"/>
    <w:rsid w:val="00326F90"/>
    <w:rsid w:val="007E5AF0"/>
    <w:rsid w:val="009735E7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F5F6A1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1070</Characters>
  <Application>Microsoft Office Word</Application>
  <DocSecurity>0</DocSecurity>
  <Lines>89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