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7B86" w14:textId="77777777" w:rsidR="001C28F5" w:rsidRDefault="007A229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条形图与扇形图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45A7ACCE" w14:textId="77777777" w:rsidR="001C28F5" w:rsidRDefault="007A229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160—162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1C28F5" w14:paraId="7819C60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D2E9B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1CCFF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22090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80A8F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1C28F5" w14:paraId="631762E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F99BF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9F0B5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40BB2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1917E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4CAD29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AAA8A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A1C1F42" w14:textId="77777777" w:rsidR="001C28F5" w:rsidRDefault="001C28F5">
      <w:pPr>
        <w:rPr>
          <w:rFonts w:hint="eastAsia"/>
        </w:rPr>
      </w:pPr>
    </w:p>
    <w:p w14:paraId="13E7F1D5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通过阅读、观察或操作，准确说出条形图、扇形图、圆心角计算、统计图选择的含义、表示或基本步骤。</w:t>
      </w:r>
    </w:p>
    <w:p w14:paraId="44353D76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根据数据特点选择并绘制统计图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983C3D7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根据数据特点选择并绘制统计图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2608CE8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CDF21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AE7ED35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42B9184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3CDC3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频数与百分比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179A4EE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1E613A5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623DDD1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C7A56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A58208F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092A80C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6174C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160—162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条形图、扇形图、圆心角计算、统计图选择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3187024" w14:textId="028945F9" w:rsidR="001C28F5" w:rsidRDefault="00F4451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74E0D5D" wp14:editId="6B52BA44">
                  <wp:extent cx="2603500" cy="932925"/>
                  <wp:effectExtent l="0" t="0" r="6350" b="635"/>
                  <wp:docPr id="719182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827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2CB07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9839CFE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E9A6D11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333A886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6EFCE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78EC335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3424D04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E3BD84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把百分比准确转化为圆心角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3DEA550F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1CDEDB3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3573559" w14:textId="77777777" w:rsidR="001C28F5" w:rsidRDefault="001C28F5">
      <w:pPr>
        <w:rPr>
          <w:rFonts w:hint="eastAsia"/>
        </w:rPr>
      </w:pPr>
    </w:p>
    <w:p w14:paraId="43A64CFB" w14:textId="77777777" w:rsidR="001C28F5" w:rsidRDefault="007A229B">
      <w:pPr>
        <w:rPr>
          <w:rFonts w:hint="eastAsia"/>
        </w:rPr>
      </w:pPr>
      <w:r>
        <w:br w:type="page"/>
      </w:r>
    </w:p>
    <w:p w14:paraId="5DE4151E" w14:textId="77777777" w:rsidR="001C28F5" w:rsidRDefault="007A229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条形图与扇形图学案</w:t>
      </w:r>
    </w:p>
    <w:p w14:paraId="120B1B3C" w14:textId="77777777" w:rsidR="001C28F5" w:rsidRDefault="007A229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2CC9106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07F86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886CEEE" w14:textId="77777777" w:rsidR="001C28F5" w:rsidRDefault="001C28F5">
      <w:pPr>
        <w:rPr>
          <w:rFonts w:hint="eastAsia"/>
        </w:rPr>
      </w:pPr>
    </w:p>
    <w:p w14:paraId="26BD4AF1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20"/>
        </w:rPr>
        <w:t>条形图：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6F0C828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20"/>
        </w:rPr>
        <w:t>扇形图：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E3B80BF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20"/>
        </w:rPr>
        <w:t>圆心角计算：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BC6ED89" w14:textId="77777777" w:rsidR="001C28F5" w:rsidRDefault="007A229B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易错提醒：把百分比准确转化为圆心角。先审条件，再使用结论。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3C6B869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38BEB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41849D9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612DE9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5B345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）：某类占总体的</w:t>
            </w:r>
            <w:r>
              <w:rPr>
                <w:b/>
                <w:color w:val="26352E"/>
                <w:sz w:val="20"/>
              </w:rPr>
              <w:t>25%</w:t>
            </w:r>
            <w:r>
              <w:rPr>
                <w:b/>
                <w:color w:val="26352E"/>
                <w:sz w:val="20"/>
              </w:rPr>
              <w:t>，在扇形图中对应的圆心角是多少？</w:t>
            </w:r>
          </w:p>
          <w:p w14:paraId="4B4B22B3" w14:textId="2A4BE87F" w:rsidR="001C28F5" w:rsidRDefault="00F4451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D23081C" wp14:editId="6C9EDBB7">
                  <wp:extent cx="2603500" cy="932925"/>
                  <wp:effectExtent l="0" t="0" r="6350" b="635"/>
                  <wp:docPr id="142980046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00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F158E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26AAAF9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96D35AE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7F2F923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12044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F083233" w14:textId="77777777" w:rsidR="001C28F5" w:rsidRDefault="001C28F5">
      <w:pPr>
        <w:rPr>
          <w:rFonts w:hint="eastAsia"/>
        </w:rPr>
      </w:pPr>
    </w:p>
    <w:p w14:paraId="587AA49E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740A3649" w14:textId="77777777" w:rsidR="001C28F5" w:rsidRDefault="007A229B">
      <w:pPr>
        <w:rPr>
          <w:rFonts w:hint="eastAsia"/>
        </w:rPr>
      </w:pPr>
      <w:r>
        <w:br w:type="page"/>
      </w:r>
    </w:p>
    <w:p w14:paraId="46D17625" w14:textId="77777777" w:rsidR="001C28F5" w:rsidRDefault="007A229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条形图与扇形图学案</w:t>
      </w:r>
    </w:p>
    <w:p w14:paraId="6CAE4B5F" w14:textId="77777777" w:rsidR="001C28F5" w:rsidRDefault="007A229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72C034B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E64DC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52B461B8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1F7F93F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5C40E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条形图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70F42B8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C5B4B34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0873998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1151B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5D5BF63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412D356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C0FA9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根据数据特点选择并绘制统计图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3917FF1" w14:textId="6F8FC7E1" w:rsidR="001C28F5" w:rsidRDefault="00F4451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9F3F6CD" wp14:editId="562882E7">
                  <wp:extent cx="2603500" cy="932925"/>
                  <wp:effectExtent l="0" t="0" r="6350" b="635"/>
                  <wp:docPr id="214061218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6121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60735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6AF611B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E65ABB7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5CBF556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997C0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33D04AD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51B8DDF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91EAA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研究条形图与扇形图时，只记结论，不必区分条件、过程和依据。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784A33F9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C27B547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C28F5" w14:paraId="09E883F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624440" w14:textId="77777777" w:rsidR="001C28F5" w:rsidRDefault="007A229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当堂检测：比较各类别数量与展示各部分占总体比例，分别更适合什么图？</w:t>
            </w:r>
          </w:p>
          <w:p w14:paraId="06E134D4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8B459DF" w14:textId="77777777" w:rsidR="001C28F5" w:rsidRDefault="007A229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81BB7A2" w14:textId="77777777" w:rsidR="001C28F5" w:rsidRDefault="001C28F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C28F5" w14:paraId="038D11A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082F8" w14:textId="77777777" w:rsidR="001C28F5" w:rsidRDefault="007A229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5EAF7ED" w14:textId="77777777" w:rsidR="001C28F5" w:rsidRDefault="001C28F5">
      <w:pPr>
        <w:rPr>
          <w:rFonts w:hint="eastAsia"/>
        </w:rPr>
      </w:pPr>
    </w:p>
    <w:p w14:paraId="32362B25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6322016E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162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条形图、扇形图、圆心角计算、统计图选择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A9DD4BE" w14:textId="77777777" w:rsidR="001C28F5" w:rsidRDefault="007A229B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提升思考：当堂检测：比较各类别数量与展示各部分占总体比例，分别更适合什么图？；从条形图与扇形图绘制中选择一题，写出完整依据和检验</w:t>
      </w:r>
    </w:p>
    <w:p w14:paraId="03F75990" w14:textId="77777777" w:rsidR="001C28F5" w:rsidRDefault="007A229B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1C28F5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C723" w14:textId="77777777" w:rsidR="007A229B" w:rsidRDefault="007A229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0A6B87" w14:textId="77777777" w:rsidR="007A229B" w:rsidRDefault="007A229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28F5" w14:textId="77777777" w:rsidR="001C28F5" w:rsidRDefault="007A229B">
    <w:pPr>
      <w:pStyle w:val="a7"/>
      <w:jc w:val="center"/>
      <w:rPr>
        <w:rFonts w:hint="eastAsia"/>
      </w:rPr>
    </w:pPr>
    <w:r>
      <w:rPr>
        <w:color w:val="64748B"/>
        <w:sz w:val="18"/>
      </w:rPr>
      <w:t>条形图与扇形图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074F" w14:textId="77777777" w:rsidR="007A229B" w:rsidRDefault="007A229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DD0E36D" w14:textId="77777777" w:rsidR="007A229B" w:rsidRDefault="007A229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B3324" w14:textId="77777777" w:rsidR="001C28F5" w:rsidRDefault="007A229B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00923">
    <w:abstractNumId w:val="8"/>
  </w:num>
  <w:num w:numId="2" w16cid:durableId="1545753762">
    <w:abstractNumId w:val="6"/>
  </w:num>
  <w:num w:numId="3" w16cid:durableId="746153947">
    <w:abstractNumId w:val="5"/>
  </w:num>
  <w:num w:numId="4" w16cid:durableId="1934120571">
    <w:abstractNumId w:val="4"/>
  </w:num>
  <w:num w:numId="5" w16cid:durableId="213738828">
    <w:abstractNumId w:val="7"/>
  </w:num>
  <w:num w:numId="6" w16cid:durableId="885215370">
    <w:abstractNumId w:val="3"/>
  </w:num>
  <w:num w:numId="7" w16cid:durableId="43871569">
    <w:abstractNumId w:val="2"/>
  </w:num>
  <w:num w:numId="8" w16cid:durableId="72556553">
    <w:abstractNumId w:val="1"/>
  </w:num>
  <w:num w:numId="9" w16cid:durableId="7582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8F5"/>
    <w:rsid w:val="0029639D"/>
    <w:rsid w:val="00326F90"/>
    <w:rsid w:val="007A229B"/>
    <w:rsid w:val="00AA1D8D"/>
    <w:rsid w:val="00B47730"/>
    <w:rsid w:val="00BF7AAB"/>
    <w:rsid w:val="00CB0664"/>
    <w:rsid w:val="00F44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66C5AF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1098</Words>
  <Characters>1154</Characters>
  <Application>Microsoft Office Word</Application>
  <DocSecurity>0</DocSecurity>
  <Lines>64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