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2196" w14:textId="17897C08" w:rsidR="00F514BF" w:rsidRDefault="00DA2E02" w:rsidP="00DA2E02">
      <w:pPr>
        <w:jc w:val="center"/>
        <w:rPr>
          <w:b/>
          <w:bCs/>
          <w:sz w:val="28"/>
          <w:szCs w:val="28"/>
          <w:u w:val="single"/>
        </w:rPr>
      </w:pPr>
      <w:r w:rsidRPr="00DA2E02">
        <w:rPr>
          <w:b/>
          <w:bCs/>
          <w:sz w:val="44"/>
          <w:szCs w:val="44"/>
          <w:u w:val="single"/>
        </w:rPr>
        <w:t>Midterm Report</w:t>
      </w:r>
    </w:p>
    <w:p w14:paraId="08C2F6F5" w14:textId="7794F3B5" w:rsidR="000972C9" w:rsidRPr="000972C9" w:rsidRDefault="00DA2E02" w:rsidP="00C03931">
      <w:pPr>
        <w:spacing w:line="276" w:lineRule="auto"/>
        <w:rPr>
          <w:sz w:val="32"/>
          <w:szCs w:val="32"/>
        </w:rPr>
      </w:pPr>
      <w:r w:rsidRPr="00C03931">
        <w:rPr>
          <w:sz w:val="32"/>
          <w:szCs w:val="32"/>
        </w:rPr>
        <w:t>Project 3 — Bias and Trust Analysis in Healthcare AI Summaries</w:t>
      </w:r>
    </w:p>
    <w:p w14:paraId="74CC01A4" w14:textId="5CC4E646" w:rsidR="00DA2E02" w:rsidRDefault="00C03931" w:rsidP="00C03931">
      <w:pPr>
        <w:spacing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Topic: </w:t>
      </w:r>
      <w:r>
        <w:rPr>
          <w:sz w:val="28"/>
          <w:szCs w:val="28"/>
        </w:rPr>
        <w:t xml:space="preserve">Alzheimer’s Disease </w:t>
      </w:r>
    </w:p>
    <w:p w14:paraId="5E1F56E3" w14:textId="25DCF56F" w:rsidR="00C03931" w:rsidRDefault="00C03931" w:rsidP="00C03931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Articles </w:t>
      </w:r>
      <w:r w:rsidRPr="00C03931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</w:p>
    <w:p w14:paraId="3AA53239" w14:textId="28494731" w:rsidR="00E824F6" w:rsidRPr="00E824F6" w:rsidRDefault="00E824F6" w:rsidP="00E824F6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  <w:sz w:val="28"/>
          <w:szCs w:val="28"/>
        </w:rPr>
      </w:pPr>
      <w:r w:rsidRPr="00E824F6">
        <w:rPr>
          <w:rFonts w:asciiTheme="minorHAnsi" w:hAnsiTheme="minorHAnsi"/>
          <w:sz w:val="28"/>
          <w:szCs w:val="28"/>
        </w:rPr>
        <w:t xml:space="preserve">“2024 Alzheimer’s Disease Facts and Figures.” </w:t>
      </w:r>
      <w:r w:rsidRPr="00E824F6">
        <w:rPr>
          <w:rFonts w:asciiTheme="minorHAnsi" w:hAnsiTheme="minorHAnsi"/>
          <w:i/>
          <w:iCs/>
          <w:sz w:val="28"/>
          <w:szCs w:val="28"/>
        </w:rPr>
        <w:t>Alzheimer’s &amp; Dementia: The Journal of the Alzheimer’s Association</w:t>
      </w:r>
      <w:r w:rsidRPr="00E824F6">
        <w:rPr>
          <w:rFonts w:asciiTheme="minorHAnsi" w:hAnsiTheme="minorHAnsi"/>
          <w:sz w:val="28"/>
          <w:szCs w:val="28"/>
        </w:rPr>
        <w:t xml:space="preserve">, U.S. National Library of Medicine, 2024, </w:t>
      </w:r>
      <w:hyperlink r:id="rId5" w:history="1">
        <w:r w:rsidRPr="00814E5F">
          <w:rPr>
            <w:rStyle w:val="Hyperlink"/>
            <w:rFonts w:asciiTheme="minorHAnsi" w:hAnsiTheme="minorHAnsi"/>
            <w:sz w:val="28"/>
            <w:szCs w:val="28"/>
          </w:rPr>
          <w:t>https://</w:t>
        </w:r>
        <w:r w:rsidRPr="00814E5F">
          <w:rPr>
            <w:rStyle w:val="Hyperlink"/>
            <w:rFonts w:asciiTheme="minorHAnsi" w:hAnsiTheme="minorHAnsi"/>
            <w:sz w:val="28"/>
            <w:szCs w:val="28"/>
          </w:rPr>
          <w:t>pubmed.ncbi.nlm.nih.gov/38689398/</w:t>
        </w:r>
      </w:hyperlink>
      <w:r w:rsidRPr="00E824F6">
        <w:rPr>
          <w:rFonts w:asciiTheme="minorHAnsi" w:hAnsiTheme="minorHAnsi"/>
          <w:sz w:val="28"/>
          <w:szCs w:val="28"/>
        </w:rPr>
        <w:t>.</w:t>
      </w:r>
      <w:r>
        <w:rPr>
          <w:rFonts w:asciiTheme="minorHAnsi" w:hAnsiTheme="minorHAnsi"/>
          <w:sz w:val="28"/>
          <w:szCs w:val="28"/>
        </w:rPr>
        <w:t xml:space="preserve">  </w:t>
      </w:r>
      <w:r w:rsidRPr="00E824F6">
        <w:rPr>
          <w:rFonts w:asciiTheme="minorHAnsi" w:hAnsiTheme="minorHAnsi"/>
          <w:sz w:val="28"/>
          <w:szCs w:val="28"/>
        </w:rPr>
        <w:t xml:space="preserve"> </w:t>
      </w:r>
    </w:p>
    <w:p w14:paraId="683BB919" w14:textId="567417EB" w:rsidR="00E824F6" w:rsidRPr="00E824F6" w:rsidRDefault="00E824F6" w:rsidP="00E824F6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  <w:sz w:val="28"/>
          <w:szCs w:val="28"/>
        </w:rPr>
      </w:pPr>
      <w:r w:rsidRPr="00E824F6">
        <w:rPr>
          <w:rFonts w:asciiTheme="minorHAnsi" w:hAnsiTheme="minorHAnsi"/>
          <w:sz w:val="28"/>
          <w:szCs w:val="28"/>
        </w:rPr>
        <w:t xml:space="preserve">Altuna, Miren, et al. “Stepwise Approach to Alzheimer’s Disease Diagnosis in Primary Care Using Cognitive Screening, Risk Factors, Neuroimaging and Plasma Biomarkers.” </w:t>
      </w:r>
      <w:r w:rsidRPr="00E824F6">
        <w:rPr>
          <w:rFonts w:asciiTheme="minorHAnsi" w:hAnsiTheme="minorHAnsi"/>
          <w:i/>
          <w:iCs/>
          <w:sz w:val="28"/>
          <w:szCs w:val="28"/>
        </w:rPr>
        <w:t>Nature News</w:t>
      </w:r>
      <w:r w:rsidRPr="00E824F6">
        <w:rPr>
          <w:rFonts w:asciiTheme="minorHAnsi" w:hAnsiTheme="minorHAnsi"/>
          <w:sz w:val="28"/>
          <w:szCs w:val="28"/>
        </w:rPr>
        <w:t xml:space="preserve">, Nature Publishing Group, 27 Aug. 2025, </w:t>
      </w:r>
      <w:hyperlink r:id="rId6" w:history="1">
        <w:r w:rsidRPr="00814E5F">
          <w:rPr>
            <w:rStyle w:val="Hyperlink"/>
            <w:rFonts w:asciiTheme="minorHAnsi" w:hAnsiTheme="minorHAnsi"/>
            <w:sz w:val="28"/>
            <w:szCs w:val="28"/>
          </w:rPr>
          <w:t>https://</w:t>
        </w:r>
        <w:r w:rsidRPr="00814E5F">
          <w:rPr>
            <w:rStyle w:val="Hyperlink"/>
            <w:rFonts w:asciiTheme="minorHAnsi" w:hAnsiTheme="minorHAnsi"/>
            <w:sz w:val="28"/>
            <w:szCs w:val="28"/>
          </w:rPr>
          <w:t>ww.nature.com/articles/s41598-025-17394-3</w:t>
        </w:r>
      </w:hyperlink>
      <w:r w:rsidRPr="00E824F6">
        <w:rPr>
          <w:rFonts w:asciiTheme="minorHAnsi" w:hAnsiTheme="minorHAnsi"/>
          <w:sz w:val="28"/>
          <w:szCs w:val="28"/>
        </w:rPr>
        <w:t>.</w:t>
      </w:r>
      <w:r>
        <w:rPr>
          <w:rFonts w:asciiTheme="minorHAnsi" w:hAnsiTheme="minorHAnsi"/>
          <w:sz w:val="28"/>
          <w:szCs w:val="28"/>
        </w:rPr>
        <w:t xml:space="preserve"> </w:t>
      </w:r>
      <w:r w:rsidRPr="00E824F6">
        <w:rPr>
          <w:rFonts w:asciiTheme="minorHAnsi" w:hAnsiTheme="minorHAnsi"/>
          <w:sz w:val="28"/>
          <w:szCs w:val="28"/>
        </w:rPr>
        <w:t xml:space="preserve"> </w:t>
      </w:r>
    </w:p>
    <w:p w14:paraId="546092F3" w14:textId="454A06D8" w:rsidR="00985D92" w:rsidRPr="00985D92" w:rsidRDefault="00985D92" w:rsidP="00985D92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  <w:sz w:val="28"/>
          <w:szCs w:val="28"/>
        </w:rPr>
      </w:pPr>
      <w:proofErr w:type="spellStart"/>
      <w:r w:rsidRPr="00985D92">
        <w:rPr>
          <w:rFonts w:asciiTheme="minorHAnsi" w:hAnsiTheme="minorHAnsi"/>
          <w:sz w:val="28"/>
          <w:szCs w:val="28"/>
        </w:rPr>
        <w:t>Parums</w:t>
      </w:r>
      <w:proofErr w:type="spellEnd"/>
      <w:r w:rsidRPr="00985D92">
        <w:rPr>
          <w:rFonts w:asciiTheme="minorHAnsi" w:hAnsiTheme="minorHAnsi"/>
          <w:sz w:val="28"/>
          <w:szCs w:val="28"/>
        </w:rPr>
        <w:t xml:space="preserve">, Dinah V. “A Review of the Current Status of Disease-Modifying Therapies and Prevention of Alzheimer’s Disease.” </w:t>
      </w:r>
      <w:r w:rsidRPr="00985D92">
        <w:rPr>
          <w:rFonts w:asciiTheme="minorHAnsi" w:hAnsiTheme="minorHAnsi"/>
          <w:i/>
          <w:iCs/>
          <w:sz w:val="28"/>
          <w:szCs w:val="28"/>
        </w:rPr>
        <w:t xml:space="preserve">Medical Science </w:t>
      </w:r>
      <w:proofErr w:type="gramStart"/>
      <w:r w:rsidRPr="00985D92">
        <w:rPr>
          <w:rFonts w:asciiTheme="minorHAnsi" w:hAnsiTheme="minorHAnsi"/>
          <w:i/>
          <w:iCs/>
          <w:sz w:val="28"/>
          <w:szCs w:val="28"/>
        </w:rPr>
        <w:t>Monitor</w:t>
      </w:r>
      <w:r w:rsidRPr="00985D92">
        <w:rPr>
          <w:rFonts w:ascii="Arial" w:hAnsi="Arial" w:cs="Arial"/>
          <w:i/>
          <w:iCs/>
          <w:sz w:val="28"/>
          <w:szCs w:val="28"/>
        </w:rPr>
        <w:t> </w:t>
      </w:r>
      <w:r w:rsidRPr="00985D92">
        <w:rPr>
          <w:rFonts w:asciiTheme="minorHAnsi" w:hAnsiTheme="minorHAnsi"/>
          <w:i/>
          <w:iCs/>
          <w:sz w:val="28"/>
          <w:szCs w:val="28"/>
        </w:rPr>
        <w:t>:</w:t>
      </w:r>
      <w:proofErr w:type="gramEnd"/>
      <w:r w:rsidRPr="00985D92">
        <w:rPr>
          <w:rFonts w:asciiTheme="minorHAnsi" w:hAnsiTheme="minorHAnsi"/>
          <w:i/>
          <w:iCs/>
          <w:sz w:val="28"/>
          <w:szCs w:val="28"/>
        </w:rPr>
        <w:t xml:space="preserve"> International Medical Journal of Experimental and Clinical Research</w:t>
      </w:r>
      <w:r w:rsidRPr="00985D92">
        <w:rPr>
          <w:rFonts w:asciiTheme="minorHAnsi" w:hAnsiTheme="minorHAnsi"/>
          <w:sz w:val="28"/>
          <w:szCs w:val="28"/>
        </w:rPr>
        <w:t xml:space="preserve">, U.S. National Library of Medicine, 13 May 2024, </w:t>
      </w:r>
      <w:hyperlink r:id="rId7" w:history="1">
        <w:r w:rsidRPr="00814E5F">
          <w:rPr>
            <w:rStyle w:val="Hyperlink"/>
            <w:rFonts w:asciiTheme="minorHAnsi" w:hAnsiTheme="minorHAnsi"/>
            <w:sz w:val="28"/>
            <w:szCs w:val="28"/>
          </w:rPr>
          <w:t>https://pmc.ncbi.nlm.nih.gov/articles/PMC11097689/</w:t>
        </w:r>
      </w:hyperlink>
      <w:r>
        <w:rPr>
          <w:rFonts w:asciiTheme="minorHAnsi" w:hAnsiTheme="minorHAnsi"/>
          <w:sz w:val="28"/>
          <w:szCs w:val="28"/>
        </w:rPr>
        <w:t xml:space="preserve"> </w:t>
      </w:r>
    </w:p>
    <w:p w14:paraId="30CAD522" w14:textId="179F3895" w:rsidR="00F151A7" w:rsidRPr="00F151A7" w:rsidRDefault="00F151A7" w:rsidP="00F151A7">
      <w:pPr>
        <w:pStyle w:val="NormalWeb"/>
        <w:numPr>
          <w:ilvl w:val="0"/>
          <w:numId w:val="1"/>
        </w:numPr>
        <w:spacing w:line="276" w:lineRule="auto"/>
        <w:rPr>
          <w:rFonts w:asciiTheme="minorHAnsi" w:hAnsiTheme="minorHAnsi"/>
          <w:sz w:val="28"/>
          <w:szCs w:val="28"/>
        </w:rPr>
      </w:pPr>
      <w:r w:rsidRPr="00F151A7">
        <w:rPr>
          <w:rFonts w:asciiTheme="minorHAnsi" w:hAnsiTheme="minorHAnsi"/>
          <w:sz w:val="28"/>
          <w:szCs w:val="28"/>
        </w:rPr>
        <w:t xml:space="preserve">Zhang, </w:t>
      </w:r>
      <w:proofErr w:type="spellStart"/>
      <w:r w:rsidRPr="00F151A7">
        <w:rPr>
          <w:rFonts w:asciiTheme="minorHAnsi" w:hAnsiTheme="minorHAnsi"/>
          <w:sz w:val="28"/>
          <w:szCs w:val="28"/>
        </w:rPr>
        <w:t>Jifa</w:t>
      </w:r>
      <w:proofErr w:type="spellEnd"/>
      <w:r w:rsidRPr="00F151A7">
        <w:rPr>
          <w:rFonts w:asciiTheme="minorHAnsi" w:hAnsiTheme="minorHAnsi"/>
          <w:sz w:val="28"/>
          <w:szCs w:val="28"/>
        </w:rPr>
        <w:t xml:space="preserve">, et al. “Recent Advances in Alzheimer’s Disease: Mechanisms, Clinical Trials and New Drug Development Strategies.” </w:t>
      </w:r>
      <w:r w:rsidRPr="00F151A7">
        <w:rPr>
          <w:rFonts w:asciiTheme="minorHAnsi" w:hAnsiTheme="minorHAnsi"/>
          <w:i/>
          <w:iCs/>
          <w:sz w:val="28"/>
          <w:szCs w:val="28"/>
        </w:rPr>
        <w:t>Nature News</w:t>
      </w:r>
      <w:r w:rsidRPr="00F151A7">
        <w:rPr>
          <w:rFonts w:asciiTheme="minorHAnsi" w:hAnsiTheme="minorHAnsi"/>
          <w:sz w:val="28"/>
          <w:szCs w:val="28"/>
        </w:rPr>
        <w:t xml:space="preserve">, Nature Publishing Group, 23 Aug. 2024, </w:t>
      </w:r>
      <w:r w:rsidR="00985D92">
        <w:rPr>
          <w:rFonts w:asciiTheme="minorHAnsi" w:hAnsiTheme="minorHAnsi"/>
          <w:sz w:val="28"/>
          <w:szCs w:val="28"/>
        </w:rPr>
        <w:fldChar w:fldCharType="begin"/>
      </w:r>
      <w:r w:rsidR="00985D92">
        <w:rPr>
          <w:rFonts w:asciiTheme="minorHAnsi" w:hAnsiTheme="minorHAnsi"/>
          <w:sz w:val="28"/>
          <w:szCs w:val="28"/>
        </w:rPr>
        <w:instrText>HYPERLINK "</w:instrText>
      </w:r>
      <w:r w:rsidR="00985D92" w:rsidRPr="00985D92">
        <w:rPr>
          <w:rFonts w:asciiTheme="minorHAnsi" w:hAnsiTheme="minorHAnsi"/>
          <w:sz w:val="28"/>
          <w:szCs w:val="28"/>
        </w:rPr>
        <w:instrText>https://w</w:instrText>
      </w:r>
      <w:r w:rsidR="00985D92" w:rsidRPr="00985D92">
        <w:rPr>
          <w:rFonts w:asciiTheme="minorHAnsi" w:hAnsiTheme="minorHAnsi"/>
          <w:sz w:val="28"/>
          <w:szCs w:val="28"/>
        </w:rPr>
        <w:instrText>ww.nature.com/articles/s41392-024-01911-3#Abs1</w:instrText>
      </w:r>
      <w:r w:rsidR="00985D92">
        <w:rPr>
          <w:rFonts w:asciiTheme="minorHAnsi" w:hAnsiTheme="minorHAnsi"/>
          <w:sz w:val="28"/>
          <w:szCs w:val="28"/>
        </w:rPr>
        <w:instrText>"</w:instrText>
      </w:r>
      <w:r w:rsidR="00985D92">
        <w:rPr>
          <w:rFonts w:asciiTheme="minorHAnsi" w:hAnsiTheme="minorHAnsi"/>
          <w:sz w:val="28"/>
          <w:szCs w:val="28"/>
        </w:rPr>
        <w:fldChar w:fldCharType="separate"/>
      </w:r>
      <w:r w:rsidR="00985D92" w:rsidRPr="00814E5F">
        <w:rPr>
          <w:rStyle w:val="Hyperlink"/>
          <w:rFonts w:asciiTheme="minorHAnsi" w:hAnsiTheme="minorHAnsi"/>
          <w:sz w:val="28"/>
          <w:szCs w:val="28"/>
        </w:rPr>
        <w:t>https://w</w:t>
      </w:r>
      <w:r w:rsidR="00985D92" w:rsidRPr="00814E5F">
        <w:rPr>
          <w:rStyle w:val="Hyperlink"/>
          <w:rFonts w:asciiTheme="minorHAnsi" w:hAnsiTheme="minorHAnsi"/>
          <w:sz w:val="28"/>
          <w:szCs w:val="28"/>
        </w:rPr>
        <w:t>ww.nature.com/articles/s41392-024-01911-3#Abs1</w:t>
      </w:r>
      <w:r w:rsidR="00985D92">
        <w:rPr>
          <w:rFonts w:asciiTheme="minorHAnsi" w:hAnsiTheme="minorHAnsi"/>
          <w:sz w:val="28"/>
          <w:szCs w:val="28"/>
        </w:rPr>
        <w:fldChar w:fldCharType="end"/>
      </w:r>
      <w:r w:rsidRPr="00F151A7">
        <w:rPr>
          <w:rFonts w:asciiTheme="minorHAnsi" w:hAnsiTheme="minorHAnsi"/>
          <w:sz w:val="28"/>
          <w:szCs w:val="28"/>
        </w:rPr>
        <w:t>.</w:t>
      </w:r>
      <w:r>
        <w:rPr>
          <w:rFonts w:asciiTheme="minorHAnsi" w:hAnsiTheme="minorHAnsi"/>
          <w:sz w:val="28"/>
          <w:szCs w:val="28"/>
        </w:rPr>
        <w:t xml:space="preserve"> </w:t>
      </w:r>
      <w:r w:rsidRPr="00F151A7">
        <w:rPr>
          <w:rFonts w:asciiTheme="minorHAnsi" w:hAnsiTheme="minorHAnsi"/>
          <w:sz w:val="28"/>
          <w:szCs w:val="28"/>
        </w:rPr>
        <w:t xml:space="preserve"> </w:t>
      </w:r>
    </w:p>
    <w:p w14:paraId="470A52E2" w14:textId="77777777" w:rsidR="000972C9" w:rsidRDefault="000972C9" w:rsidP="00B33BDB">
      <w:pPr>
        <w:spacing w:line="276" w:lineRule="auto"/>
        <w:rPr>
          <w:sz w:val="28"/>
          <w:szCs w:val="28"/>
        </w:rPr>
      </w:pPr>
    </w:p>
    <w:p w14:paraId="7DD54DC5" w14:textId="77777777" w:rsidR="000972C9" w:rsidRDefault="000972C9" w:rsidP="00B33BDB">
      <w:pPr>
        <w:spacing w:line="276" w:lineRule="auto"/>
        <w:rPr>
          <w:sz w:val="28"/>
          <w:szCs w:val="28"/>
        </w:rPr>
      </w:pPr>
    </w:p>
    <w:p w14:paraId="04454AF4" w14:textId="77777777" w:rsidR="000972C9" w:rsidRDefault="000972C9" w:rsidP="00B33BDB">
      <w:pPr>
        <w:spacing w:line="276" w:lineRule="auto"/>
        <w:rPr>
          <w:sz w:val="28"/>
          <w:szCs w:val="28"/>
        </w:rPr>
      </w:pPr>
    </w:p>
    <w:p w14:paraId="039F6402" w14:textId="77777777" w:rsidR="000972C9" w:rsidRDefault="000972C9" w:rsidP="00B33BDB">
      <w:pPr>
        <w:spacing w:line="276" w:lineRule="auto"/>
        <w:rPr>
          <w:sz w:val="28"/>
          <w:szCs w:val="28"/>
        </w:rPr>
      </w:pPr>
    </w:p>
    <w:p w14:paraId="7AE741AB" w14:textId="77777777" w:rsidR="000972C9" w:rsidRDefault="000972C9" w:rsidP="00B33BDB">
      <w:pPr>
        <w:spacing w:line="276" w:lineRule="auto"/>
        <w:rPr>
          <w:sz w:val="28"/>
          <w:szCs w:val="28"/>
        </w:rPr>
      </w:pPr>
    </w:p>
    <w:p w14:paraId="49C506B8" w14:textId="018C40BB" w:rsidR="00C03931" w:rsidRDefault="00B33BDB" w:rsidP="00B33BD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Project Pipeline Diagram </w:t>
      </w:r>
      <w:r w:rsidRPr="00B33BD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</w:p>
    <w:p w14:paraId="39E93841" w14:textId="0CAF6A3F" w:rsidR="00F566AA" w:rsidRDefault="00650C8C" w:rsidP="00B33BDB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8BACBB" wp14:editId="78737CEB">
            <wp:extent cx="5943600" cy="5254906"/>
            <wp:effectExtent l="0" t="0" r="0" b="0"/>
            <wp:docPr id="526477502" name="Picture 1" descr="A close-up of several text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77502" name="Picture 1" descr="A close-up of several text box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811" cy="526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F331" w14:textId="77777777" w:rsidR="008330DE" w:rsidRDefault="008330DE" w:rsidP="00B33BDB">
      <w:pPr>
        <w:spacing w:line="276" w:lineRule="auto"/>
        <w:rPr>
          <w:sz w:val="28"/>
          <w:szCs w:val="28"/>
        </w:rPr>
      </w:pPr>
    </w:p>
    <w:p w14:paraId="2C8F142F" w14:textId="77777777" w:rsidR="008330DE" w:rsidRDefault="008330DE" w:rsidP="00B33BDB">
      <w:pPr>
        <w:spacing w:line="276" w:lineRule="auto"/>
        <w:rPr>
          <w:sz w:val="28"/>
          <w:szCs w:val="28"/>
        </w:rPr>
      </w:pPr>
    </w:p>
    <w:p w14:paraId="6B4EB95D" w14:textId="77777777" w:rsidR="008330DE" w:rsidRDefault="008330DE" w:rsidP="00B33BDB">
      <w:pPr>
        <w:spacing w:line="276" w:lineRule="auto"/>
        <w:rPr>
          <w:sz w:val="28"/>
          <w:szCs w:val="28"/>
        </w:rPr>
      </w:pPr>
    </w:p>
    <w:p w14:paraId="5883BEF8" w14:textId="77777777" w:rsidR="008330DE" w:rsidRDefault="008330DE" w:rsidP="00B33BDB">
      <w:pPr>
        <w:spacing w:line="276" w:lineRule="auto"/>
        <w:rPr>
          <w:sz w:val="28"/>
          <w:szCs w:val="28"/>
        </w:rPr>
      </w:pPr>
    </w:p>
    <w:p w14:paraId="71F35469" w14:textId="77777777" w:rsidR="008330DE" w:rsidRDefault="008330DE" w:rsidP="00B33BDB">
      <w:pPr>
        <w:spacing w:line="276" w:lineRule="auto"/>
        <w:rPr>
          <w:sz w:val="28"/>
          <w:szCs w:val="28"/>
        </w:rPr>
      </w:pPr>
    </w:p>
    <w:p w14:paraId="7EF6E55B" w14:textId="77777777" w:rsidR="008330DE" w:rsidRDefault="008330DE" w:rsidP="00B33BDB">
      <w:pPr>
        <w:spacing w:line="276" w:lineRule="auto"/>
        <w:rPr>
          <w:sz w:val="28"/>
          <w:szCs w:val="28"/>
        </w:rPr>
      </w:pPr>
    </w:p>
    <w:p w14:paraId="3C05E750" w14:textId="77777777" w:rsidR="008330DE" w:rsidRDefault="008330DE" w:rsidP="00B33BDB">
      <w:pPr>
        <w:spacing w:line="276" w:lineRule="auto"/>
        <w:rPr>
          <w:sz w:val="28"/>
          <w:szCs w:val="28"/>
        </w:rPr>
      </w:pPr>
    </w:p>
    <w:p w14:paraId="4C7C31AB" w14:textId="60C9E292" w:rsidR="00B33BDB" w:rsidRDefault="00B33BDB" w:rsidP="00B33BD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LLM-Generated Structured Summaries </w:t>
      </w:r>
      <w:r w:rsidRPr="00B33BD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</w:p>
    <w:p w14:paraId="086D792B" w14:textId="2281E1B5" w:rsidR="00701092" w:rsidRDefault="00701092" w:rsidP="00B33BD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Article 1 (“2024 Alzheimer’s Facts and Figures”)</w:t>
      </w:r>
      <w:r w:rsidR="00830751">
        <w:rPr>
          <w:sz w:val="28"/>
          <w:szCs w:val="28"/>
        </w:rPr>
        <w:t xml:space="preserve">: </w:t>
      </w:r>
    </w:p>
    <w:p w14:paraId="29578ECD" w14:textId="773B548D" w:rsidR="008330DE" w:rsidRDefault="00701092" w:rsidP="00B33BDB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27A68D" wp14:editId="78DA91AF">
            <wp:extent cx="5625296" cy="6817360"/>
            <wp:effectExtent l="0" t="0" r="1270" b="2540"/>
            <wp:docPr id="1863405400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05400" name="Picture 2" descr="A screenshot of a computer screen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296" cy="681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B5D5D" w14:textId="5CB04F73" w:rsidR="001D796C" w:rsidRDefault="00AB0480" w:rsidP="00B33BDB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2E4CB29" wp14:editId="5676C4EB">
            <wp:extent cx="5943600" cy="4839335"/>
            <wp:effectExtent l="0" t="0" r="0" b="0"/>
            <wp:docPr id="973640610" name="Picture 3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40610" name="Picture 3" descr="A computer screen shot of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5902" w14:textId="77777777" w:rsidR="00180605" w:rsidRDefault="00180605" w:rsidP="00B33BDB">
      <w:pPr>
        <w:spacing w:line="276" w:lineRule="auto"/>
        <w:rPr>
          <w:sz w:val="28"/>
          <w:szCs w:val="28"/>
        </w:rPr>
      </w:pPr>
    </w:p>
    <w:p w14:paraId="3DDCC32D" w14:textId="77777777" w:rsidR="00895A25" w:rsidRDefault="00895A25" w:rsidP="00B33BDB">
      <w:pPr>
        <w:spacing w:line="276" w:lineRule="auto"/>
        <w:rPr>
          <w:sz w:val="28"/>
          <w:szCs w:val="28"/>
        </w:rPr>
      </w:pPr>
    </w:p>
    <w:p w14:paraId="63EEEE81" w14:textId="77777777" w:rsidR="00895A25" w:rsidRDefault="00895A25" w:rsidP="00B33BDB">
      <w:pPr>
        <w:spacing w:line="276" w:lineRule="auto"/>
        <w:rPr>
          <w:sz w:val="28"/>
          <w:szCs w:val="28"/>
        </w:rPr>
      </w:pPr>
    </w:p>
    <w:p w14:paraId="2DFADC89" w14:textId="77777777" w:rsidR="00895A25" w:rsidRDefault="00895A25" w:rsidP="00B33BDB">
      <w:pPr>
        <w:spacing w:line="276" w:lineRule="auto"/>
        <w:rPr>
          <w:sz w:val="28"/>
          <w:szCs w:val="28"/>
        </w:rPr>
      </w:pPr>
    </w:p>
    <w:p w14:paraId="5910B941" w14:textId="77777777" w:rsidR="00895A25" w:rsidRDefault="00895A25" w:rsidP="00B33BDB">
      <w:pPr>
        <w:spacing w:line="276" w:lineRule="auto"/>
        <w:rPr>
          <w:sz w:val="28"/>
          <w:szCs w:val="28"/>
        </w:rPr>
      </w:pPr>
    </w:p>
    <w:p w14:paraId="1B2867AB" w14:textId="77777777" w:rsidR="00895A25" w:rsidRDefault="00895A25" w:rsidP="00B33BDB">
      <w:pPr>
        <w:spacing w:line="276" w:lineRule="auto"/>
        <w:rPr>
          <w:sz w:val="28"/>
          <w:szCs w:val="28"/>
        </w:rPr>
      </w:pPr>
    </w:p>
    <w:p w14:paraId="296D7683" w14:textId="77777777" w:rsidR="00895A25" w:rsidRDefault="00895A25" w:rsidP="00B33BDB">
      <w:pPr>
        <w:spacing w:line="276" w:lineRule="auto"/>
        <w:rPr>
          <w:sz w:val="28"/>
          <w:szCs w:val="28"/>
        </w:rPr>
      </w:pPr>
    </w:p>
    <w:p w14:paraId="27C033B5" w14:textId="77777777" w:rsidR="00895A25" w:rsidRDefault="00895A25" w:rsidP="00B33BDB">
      <w:pPr>
        <w:spacing w:line="276" w:lineRule="auto"/>
        <w:rPr>
          <w:sz w:val="28"/>
          <w:szCs w:val="28"/>
        </w:rPr>
      </w:pPr>
    </w:p>
    <w:p w14:paraId="5012F0E2" w14:textId="77777777" w:rsidR="00E5621A" w:rsidRDefault="00E5621A" w:rsidP="00B33BDB">
      <w:pPr>
        <w:spacing w:line="276" w:lineRule="auto"/>
        <w:rPr>
          <w:sz w:val="28"/>
          <w:szCs w:val="28"/>
        </w:rPr>
      </w:pPr>
    </w:p>
    <w:p w14:paraId="1CAD0831" w14:textId="2C26302D" w:rsidR="00895A25" w:rsidRDefault="00895A25" w:rsidP="00B33BD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Article 2 (</w:t>
      </w:r>
      <w:r w:rsidRPr="00E824F6">
        <w:rPr>
          <w:sz w:val="28"/>
          <w:szCs w:val="28"/>
        </w:rPr>
        <w:t>“Stepwise Approach to Alzheimer’s Disease Diagnosis</w:t>
      </w:r>
      <w:r>
        <w:rPr>
          <w:sz w:val="28"/>
          <w:szCs w:val="28"/>
        </w:rPr>
        <w:t xml:space="preserve"> …”)</w:t>
      </w:r>
      <w:r w:rsidR="00B451EC">
        <w:rPr>
          <w:sz w:val="28"/>
          <w:szCs w:val="28"/>
        </w:rPr>
        <w:t xml:space="preserve">: </w:t>
      </w:r>
    </w:p>
    <w:p w14:paraId="67BEFF39" w14:textId="3A42D524" w:rsidR="006F188A" w:rsidRDefault="006C039D" w:rsidP="00B33BDB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F7A098" wp14:editId="01AFF355">
            <wp:extent cx="5942964" cy="4780344"/>
            <wp:effectExtent l="0" t="0" r="1270" b="0"/>
            <wp:docPr id="91373203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32039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256" cy="480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F1B4" w14:textId="77777777" w:rsidR="0004256F" w:rsidRDefault="0004256F" w:rsidP="00B33BDB">
      <w:pPr>
        <w:spacing w:line="276" w:lineRule="auto"/>
        <w:rPr>
          <w:sz w:val="28"/>
          <w:szCs w:val="28"/>
        </w:rPr>
      </w:pPr>
    </w:p>
    <w:p w14:paraId="7BDD6CCF" w14:textId="77777777" w:rsidR="00DD0FB9" w:rsidRDefault="00DD0FB9" w:rsidP="00B33BDB">
      <w:pPr>
        <w:spacing w:line="276" w:lineRule="auto"/>
        <w:rPr>
          <w:sz w:val="28"/>
          <w:szCs w:val="28"/>
        </w:rPr>
      </w:pPr>
    </w:p>
    <w:p w14:paraId="523CA944" w14:textId="77777777" w:rsidR="00DD0FB9" w:rsidRDefault="00DD0FB9" w:rsidP="00B33BDB">
      <w:pPr>
        <w:spacing w:line="276" w:lineRule="auto"/>
        <w:rPr>
          <w:sz w:val="28"/>
          <w:szCs w:val="28"/>
        </w:rPr>
      </w:pPr>
    </w:p>
    <w:p w14:paraId="53614B21" w14:textId="77777777" w:rsidR="00DD0FB9" w:rsidRDefault="00DD0FB9" w:rsidP="00B33BDB">
      <w:pPr>
        <w:spacing w:line="276" w:lineRule="auto"/>
        <w:rPr>
          <w:sz w:val="28"/>
          <w:szCs w:val="28"/>
        </w:rPr>
      </w:pPr>
    </w:p>
    <w:p w14:paraId="54128980" w14:textId="77777777" w:rsidR="00DD0FB9" w:rsidRDefault="00DD0FB9" w:rsidP="00B33BDB">
      <w:pPr>
        <w:spacing w:line="276" w:lineRule="auto"/>
        <w:rPr>
          <w:sz w:val="28"/>
          <w:szCs w:val="28"/>
        </w:rPr>
      </w:pPr>
    </w:p>
    <w:p w14:paraId="1F5A5762" w14:textId="77777777" w:rsidR="00DD0FB9" w:rsidRDefault="00DD0FB9" w:rsidP="00B33BDB">
      <w:pPr>
        <w:spacing w:line="276" w:lineRule="auto"/>
        <w:rPr>
          <w:sz w:val="28"/>
          <w:szCs w:val="28"/>
        </w:rPr>
      </w:pPr>
    </w:p>
    <w:p w14:paraId="411FB16F" w14:textId="77777777" w:rsidR="00DD0FB9" w:rsidRDefault="00DD0FB9" w:rsidP="00B33BDB">
      <w:pPr>
        <w:spacing w:line="276" w:lineRule="auto"/>
        <w:rPr>
          <w:sz w:val="28"/>
          <w:szCs w:val="28"/>
        </w:rPr>
      </w:pPr>
    </w:p>
    <w:p w14:paraId="4145C1BC" w14:textId="77777777" w:rsidR="00E5621A" w:rsidRDefault="00E5621A" w:rsidP="00B33BDB">
      <w:pPr>
        <w:spacing w:line="276" w:lineRule="auto"/>
        <w:rPr>
          <w:sz w:val="28"/>
          <w:szCs w:val="28"/>
        </w:rPr>
      </w:pPr>
    </w:p>
    <w:p w14:paraId="0909C126" w14:textId="2348F758" w:rsidR="0004256F" w:rsidRDefault="006C039D" w:rsidP="00B33BD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Article 3 (</w:t>
      </w:r>
      <w:r w:rsidR="000D58F0" w:rsidRPr="00985D92">
        <w:rPr>
          <w:sz w:val="28"/>
          <w:szCs w:val="28"/>
        </w:rPr>
        <w:t>“A Review of the Current Status of Disease-Modifying Therapies</w:t>
      </w:r>
      <w:r w:rsidR="000D58F0">
        <w:rPr>
          <w:sz w:val="28"/>
          <w:szCs w:val="28"/>
        </w:rPr>
        <w:t xml:space="preserve"> …”):</w:t>
      </w:r>
    </w:p>
    <w:p w14:paraId="75BC0368" w14:textId="62E381D6" w:rsidR="0004256F" w:rsidRDefault="00507F6A" w:rsidP="00B33BDB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F8D65E" wp14:editId="4F87FC2B">
            <wp:extent cx="5787342" cy="4849495"/>
            <wp:effectExtent l="0" t="0" r="4445" b="1905"/>
            <wp:docPr id="1693211843" name="Picture 6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11843" name="Picture 6" descr="A computer screen shot of a program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41" cy="4858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221B8" w14:textId="2A9730A2" w:rsidR="0004256F" w:rsidRDefault="00291F51" w:rsidP="00B33BDB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318F32" wp14:editId="2F4F647E">
            <wp:extent cx="5786755" cy="2831465"/>
            <wp:effectExtent l="0" t="0" r="4445" b="635"/>
            <wp:docPr id="1392013894" name="Picture 7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13894" name="Picture 7" descr="A screen shot of a computer screen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55" cy="2831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D29D2" w14:textId="40213504" w:rsidR="00C0074F" w:rsidRDefault="00C0074F" w:rsidP="00B33BD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Article 4 (</w:t>
      </w:r>
      <w:r w:rsidR="00BF61DC">
        <w:rPr>
          <w:sz w:val="28"/>
          <w:szCs w:val="28"/>
        </w:rPr>
        <w:t>“</w:t>
      </w:r>
      <w:r w:rsidR="00BF61DC" w:rsidRPr="00F151A7">
        <w:rPr>
          <w:sz w:val="28"/>
          <w:szCs w:val="28"/>
        </w:rPr>
        <w:t>Recent Advances in Alzheimer’s Disease: Mechanisms</w:t>
      </w:r>
      <w:r w:rsidR="00BF61DC">
        <w:rPr>
          <w:sz w:val="28"/>
          <w:szCs w:val="28"/>
        </w:rPr>
        <w:t xml:space="preserve"> …”)</w:t>
      </w:r>
    </w:p>
    <w:p w14:paraId="7087007B" w14:textId="692B8F02" w:rsidR="0004256F" w:rsidRDefault="007B57FE" w:rsidP="00B33BDB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1A2541" wp14:editId="597C6341">
            <wp:extent cx="4923155" cy="3981127"/>
            <wp:effectExtent l="0" t="0" r="4445" b="0"/>
            <wp:docPr id="47928272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8272" name="Picture 8" descr="A screen 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315" cy="404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F04D" w14:textId="77777777" w:rsidR="00790409" w:rsidRDefault="00790409" w:rsidP="00B33BDB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324890" wp14:editId="0C5CA6EC">
            <wp:extent cx="4923198" cy="3634450"/>
            <wp:effectExtent l="0" t="0" r="4445" b="0"/>
            <wp:docPr id="585611797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11797" name="Picture 9" descr="A screen shot of a computer pro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98" cy="370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8ED5" w14:textId="59BAF0BA" w:rsidR="00B33BDB" w:rsidRDefault="00B33BDB" w:rsidP="00B33BD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Preliminary Knowledge Graph Creation Script </w:t>
      </w:r>
      <w:r w:rsidRPr="00B33BD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</w:p>
    <w:p w14:paraId="06656C2E" w14:textId="05CD7008" w:rsidR="00333C97" w:rsidRDefault="00AB427A" w:rsidP="00B33BDB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4F8E5E" wp14:editId="4F9ECAE0">
            <wp:extent cx="5943600" cy="4884420"/>
            <wp:effectExtent l="0" t="0" r="0" b="5080"/>
            <wp:docPr id="17691654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65417" name="Picture 17691654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712E" w14:textId="554A64F6" w:rsidR="00AB427A" w:rsidRDefault="00BE3693" w:rsidP="00B33BDB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101925" wp14:editId="72E2E582">
            <wp:extent cx="5943600" cy="1149985"/>
            <wp:effectExtent l="0" t="0" r="0" b="5715"/>
            <wp:docPr id="1703188007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88007" name="Picture 11" descr="A screen 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1774" w14:textId="77777777" w:rsidR="00BE3693" w:rsidRDefault="00BE3693" w:rsidP="00B33BDB">
      <w:pPr>
        <w:spacing w:line="276" w:lineRule="auto"/>
        <w:rPr>
          <w:sz w:val="28"/>
          <w:szCs w:val="28"/>
        </w:rPr>
      </w:pPr>
    </w:p>
    <w:p w14:paraId="1454D5FC" w14:textId="77777777" w:rsidR="00BE3693" w:rsidRDefault="00BE3693" w:rsidP="00B33BDB">
      <w:pPr>
        <w:spacing w:line="276" w:lineRule="auto"/>
        <w:rPr>
          <w:sz w:val="28"/>
          <w:szCs w:val="28"/>
        </w:rPr>
      </w:pPr>
    </w:p>
    <w:p w14:paraId="7DC3A605" w14:textId="77777777" w:rsidR="00BE3693" w:rsidRDefault="00BE3693" w:rsidP="00B33BDB">
      <w:pPr>
        <w:spacing w:line="276" w:lineRule="auto"/>
        <w:rPr>
          <w:sz w:val="28"/>
          <w:szCs w:val="28"/>
        </w:rPr>
      </w:pPr>
    </w:p>
    <w:p w14:paraId="02B4F335" w14:textId="77777777" w:rsidR="00BE3693" w:rsidRDefault="00BE3693" w:rsidP="00B33BDB">
      <w:pPr>
        <w:spacing w:line="276" w:lineRule="auto"/>
        <w:rPr>
          <w:sz w:val="28"/>
          <w:szCs w:val="28"/>
        </w:rPr>
      </w:pPr>
    </w:p>
    <w:p w14:paraId="31C69499" w14:textId="55C50746" w:rsidR="00B33BDB" w:rsidRDefault="00B33BDB" w:rsidP="00B33BD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Sample Knowledge Graph </w:t>
      </w:r>
      <w:r w:rsidRPr="00B33BD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</w:p>
    <w:p w14:paraId="7AAAA30C" w14:textId="421D8FC4" w:rsidR="00B30742" w:rsidRDefault="000825A7" w:rsidP="00B33BDB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21247A" wp14:editId="4A45F82B">
            <wp:extent cx="5943600" cy="3680749"/>
            <wp:effectExtent l="0" t="0" r="0" b="2540"/>
            <wp:docPr id="818796388" name="Picture 12" descr="A green and red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96388" name="Picture 12" descr="A green and red circle with black tex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552" cy="368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EDFE" w14:textId="180EB86C" w:rsidR="000825A7" w:rsidRDefault="00F70CD2" w:rsidP="00B33BDB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C5D204" wp14:editId="5BD50338">
            <wp:extent cx="5943600" cy="3646025"/>
            <wp:effectExtent l="0" t="0" r="0" b="0"/>
            <wp:docPr id="1420968332" name="Picture 13" descr="A diagram of a network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68332" name="Picture 13" descr="A diagram of a network of words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982" cy="365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2877" w14:textId="77777777" w:rsidR="00F70CD2" w:rsidRDefault="00F70CD2" w:rsidP="00B33BDB">
      <w:pPr>
        <w:spacing w:line="276" w:lineRule="auto"/>
        <w:rPr>
          <w:sz w:val="28"/>
          <w:szCs w:val="28"/>
        </w:rPr>
      </w:pPr>
    </w:p>
    <w:p w14:paraId="6AEEA923" w14:textId="6ECEAEE3" w:rsidR="00B33BDB" w:rsidRDefault="00B33BDB" w:rsidP="00B33BDB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Next Steps </w:t>
      </w:r>
      <w:r w:rsidRPr="00B33BD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</w:p>
    <w:p w14:paraId="678F5E0E" w14:textId="64832EED" w:rsidR="000D0440" w:rsidRDefault="003D6BEE" w:rsidP="003D6BEE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Develop XML S</w:t>
      </w:r>
      <w:r w:rsidR="00FE081E">
        <w:rPr>
          <w:sz w:val="28"/>
          <w:szCs w:val="28"/>
        </w:rPr>
        <w:t xml:space="preserve">chema Definition to improve Knowledge Graph </w:t>
      </w:r>
    </w:p>
    <w:p w14:paraId="4376A277" w14:textId="16D449CD" w:rsidR="00FE081E" w:rsidRDefault="00FE081E" w:rsidP="003D6BEE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Develop a script to create a knowledge graph merging content from all four articles </w:t>
      </w:r>
    </w:p>
    <w:p w14:paraId="0B9912DD" w14:textId="4F528994" w:rsidR="00FE081E" w:rsidRDefault="00EC375C" w:rsidP="003D6BEE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Program GNN Module to calculate trust/bias scores </w:t>
      </w:r>
    </w:p>
    <w:p w14:paraId="59302BA9" w14:textId="626D7A16" w:rsidR="00B37AB2" w:rsidRDefault="00B37AB2" w:rsidP="003D6BEE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Calculate textual indicator metrics (e.g. sentiment analysis) </w:t>
      </w:r>
    </w:p>
    <w:p w14:paraId="783864E8" w14:textId="1D3A95B1" w:rsidR="00B37AB2" w:rsidRPr="003D6BEE" w:rsidRDefault="00C46216" w:rsidP="003D6BEE">
      <w:pPr>
        <w:pStyle w:val="ListParagraph"/>
        <w:numPr>
          <w:ilvl w:val="0"/>
          <w:numId w:val="2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Create composite trust index merging GNN results with NLP metrics </w:t>
      </w:r>
    </w:p>
    <w:sectPr w:rsidR="00B37AB2" w:rsidRPr="003D6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ACE"/>
    <w:multiLevelType w:val="hybridMultilevel"/>
    <w:tmpl w:val="B11E82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B24744"/>
    <w:multiLevelType w:val="hybridMultilevel"/>
    <w:tmpl w:val="92203A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942769">
    <w:abstractNumId w:val="1"/>
  </w:num>
  <w:num w:numId="2" w16cid:durableId="78523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DD8"/>
    <w:rsid w:val="000141B9"/>
    <w:rsid w:val="00034A0D"/>
    <w:rsid w:val="0004256F"/>
    <w:rsid w:val="000825A7"/>
    <w:rsid w:val="000972C9"/>
    <w:rsid w:val="000D0440"/>
    <w:rsid w:val="000D58F0"/>
    <w:rsid w:val="00180605"/>
    <w:rsid w:val="001D796C"/>
    <w:rsid w:val="00291F51"/>
    <w:rsid w:val="002B5B8F"/>
    <w:rsid w:val="00333C97"/>
    <w:rsid w:val="003D6BEE"/>
    <w:rsid w:val="00433DD8"/>
    <w:rsid w:val="00462579"/>
    <w:rsid w:val="00507F6A"/>
    <w:rsid w:val="00533E56"/>
    <w:rsid w:val="00650C8C"/>
    <w:rsid w:val="006702D4"/>
    <w:rsid w:val="006C039D"/>
    <w:rsid w:val="006E14BD"/>
    <w:rsid w:val="006F188A"/>
    <w:rsid w:val="00701092"/>
    <w:rsid w:val="00790409"/>
    <w:rsid w:val="007B57FE"/>
    <w:rsid w:val="007F23A5"/>
    <w:rsid w:val="00830751"/>
    <w:rsid w:val="008330DE"/>
    <w:rsid w:val="00895A25"/>
    <w:rsid w:val="00985D92"/>
    <w:rsid w:val="00A9515F"/>
    <w:rsid w:val="00AB0480"/>
    <w:rsid w:val="00AB427A"/>
    <w:rsid w:val="00B30742"/>
    <w:rsid w:val="00B33BDB"/>
    <w:rsid w:val="00B37AB2"/>
    <w:rsid w:val="00B451EC"/>
    <w:rsid w:val="00BE3693"/>
    <w:rsid w:val="00BF61DC"/>
    <w:rsid w:val="00C0074F"/>
    <w:rsid w:val="00C03931"/>
    <w:rsid w:val="00C16612"/>
    <w:rsid w:val="00C46216"/>
    <w:rsid w:val="00D51B5B"/>
    <w:rsid w:val="00DA2E02"/>
    <w:rsid w:val="00DD0FB9"/>
    <w:rsid w:val="00E52043"/>
    <w:rsid w:val="00E5621A"/>
    <w:rsid w:val="00E824F6"/>
    <w:rsid w:val="00EC375C"/>
    <w:rsid w:val="00F10014"/>
    <w:rsid w:val="00F151A7"/>
    <w:rsid w:val="00F2528D"/>
    <w:rsid w:val="00F514BF"/>
    <w:rsid w:val="00F566AA"/>
    <w:rsid w:val="00F70CD2"/>
    <w:rsid w:val="00FD6C07"/>
    <w:rsid w:val="00FE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EF9C58"/>
  <w15:chartTrackingRefBased/>
  <w15:docId w15:val="{5E347499-5D6E-0E49-9A24-19365728A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D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39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93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0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625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mc.ncbi.nlm.nih.gov/articles/PMC11097689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.nature.com/articles/s41598-025-17394-3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pubmed.ncbi.nlm.nih.gov/38689398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</dc:creator>
  <cp:keywords/>
  <dc:description/>
  <cp:lastModifiedBy>R C</cp:lastModifiedBy>
  <cp:revision>56</cp:revision>
  <cp:lastPrinted>2025-11-03T22:42:00Z</cp:lastPrinted>
  <dcterms:created xsi:type="dcterms:W3CDTF">2025-11-03T20:16:00Z</dcterms:created>
  <dcterms:modified xsi:type="dcterms:W3CDTF">2025-11-03T23:24:00Z</dcterms:modified>
</cp:coreProperties>
</file>