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9D60A" w14:textId="77777777" w:rsidR="00E80658" w:rsidRPr="00A263C1" w:rsidRDefault="00E80658" w:rsidP="00E80658">
      <w:pPr>
        <w:spacing w:after="0"/>
        <w:jc w:val="center"/>
        <w:rPr>
          <w:rFonts w:cs="Times New Roman"/>
          <w:sz w:val="36"/>
          <w:szCs w:val="36"/>
        </w:rPr>
      </w:pPr>
      <w:r w:rsidRPr="00A263C1">
        <w:rPr>
          <w:rFonts w:cs="Times New Roman"/>
          <w:sz w:val="36"/>
          <w:szCs w:val="36"/>
        </w:rPr>
        <w:t>Sri Lanka Institute of Information Technology</w:t>
      </w:r>
    </w:p>
    <w:p w14:paraId="0244E3B3" w14:textId="77777777" w:rsidR="00E80658" w:rsidRPr="00A263C1" w:rsidRDefault="00E80658" w:rsidP="00E80658">
      <w:pPr>
        <w:spacing w:after="0"/>
        <w:jc w:val="center"/>
        <w:rPr>
          <w:rFonts w:cs="Times New Roman"/>
          <w:sz w:val="36"/>
          <w:szCs w:val="36"/>
        </w:rPr>
      </w:pPr>
      <w:r>
        <w:rPr>
          <w:rFonts w:cs="Times New Roman"/>
          <w:noProof/>
          <w:sz w:val="36"/>
          <w:szCs w:val="36"/>
        </w:rPr>
        <w:drawing>
          <wp:inline distT="0" distB="0" distL="0" distR="0" wp14:anchorId="177249A7" wp14:editId="16803D0C">
            <wp:extent cx="2152650" cy="2124075"/>
            <wp:effectExtent l="0" t="0" r="0" b="9525"/>
            <wp:docPr id="1084465840" name="Picture 2" descr="A logo with a lion and a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65840" name="Picture 2" descr="A logo with a lion and a shiel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p>
    <w:p w14:paraId="27E007FF" w14:textId="77777777" w:rsidR="00E80658" w:rsidRPr="00A263C1" w:rsidRDefault="00E80658" w:rsidP="00E80658">
      <w:pPr>
        <w:spacing w:after="0"/>
        <w:jc w:val="center"/>
        <w:rPr>
          <w:rFonts w:cs="Times New Roman"/>
          <w:sz w:val="36"/>
          <w:szCs w:val="36"/>
        </w:rPr>
      </w:pPr>
    </w:p>
    <w:p w14:paraId="589F7D6E" w14:textId="77777777" w:rsidR="00E80658" w:rsidRPr="00A263C1" w:rsidRDefault="00E80658" w:rsidP="00E80658">
      <w:pPr>
        <w:spacing w:after="0"/>
        <w:jc w:val="center"/>
        <w:rPr>
          <w:rFonts w:cs="Times New Roman"/>
          <w:sz w:val="36"/>
          <w:szCs w:val="36"/>
        </w:rPr>
      </w:pPr>
    </w:p>
    <w:p w14:paraId="799BD3DA" w14:textId="77777777" w:rsidR="00E80658" w:rsidRPr="00A263C1" w:rsidRDefault="00E80658" w:rsidP="00E80658">
      <w:pPr>
        <w:spacing w:after="0"/>
        <w:jc w:val="center"/>
        <w:rPr>
          <w:rFonts w:cs="Times New Roman"/>
          <w:sz w:val="36"/>
          <w:szCs w:val="36"/>
        </w:rPr>
      </w:pPr>
    </w:p>
    <w:p w14:paraId="6A1B4BCD" w14:textId="77777777" w:rsidR="00E80658" w:rsidRDefault="00E80658" w:rsidP="00E80658">
      <w:pPr>
        <w:spacing w:after="0"/>
        <w:jc w:val="center"/>
        <w:rPr>
          <w:rFonts w:cs="Times New Roman"/>
          <w:sz w:val="36"/>
          <w:szCs w:val="36"/>
        </w:rPr>
      </w:pPr>
      <w:r w:rsidRPr="00A263C1">
        <w:rPr>
          <w:rFonts w:cs="Times New Roman"/>
          <w:sz w:val="36"/>
          <w:szCs w:val="36"/>
        </w:rPr>
        <w:t>IT1040</w:t>
      </w:r>
      <w:r>
        <w:rPr>
          <w:rFonts w:cs="Times New Roman"/>
          <w:sz w:val="36"/>
          <w:szCs w:val="36"/>
        </w:rPr>
        <w:t xml:space="preserve"> - </w:t>
      </w:r>
      <w:r w:rsidRPr="00A263C1">
        <w:rPr>
          <w:rFonts w:cs="Times New Roman"/>
          <w:sz w:val="36"/>
          <w:szCs w:val="36"/>
        </w:rPr>
        <w:t>Fundamentals of Computing</w:t>
      </w:r>
    </w:p>
    <w:p w14:paraId="3437F02F" w14:textId="58B83E41" w:rsidR="00E80658" w:rsidRPr="00A263C1" w:rsidRDefault="00E80658" w:rsidP="00E80658">
      <w:pPr>
        <w:spacing w:after="0"/>
        <w:jc w:val="center"/>
        <w:rPr>
          <w:rFonts w:cs="Times New Roman"/>
          <w:sz w:val="36"/>
          <w:szCs w:val="36"/>
        </w:rPr>
      </w:pPr>
      <w:r>
        <w:rPr>
          <w:rFonts w:cs="Times New Roman"/>
          <w:sz w:val="36"/>
          <w:szCs w:val="36"/>
        </w:rPr>
        <w:t>Year 1, Semester 1- 202</w:t>
      </w:r>
      <w:r w:rsidR="00F6489D">
        <w:rPr>
          <w:rFonts w:cs="Times New Roman"/>
          <w:sz w:val="36"/>
          <w:szCs w:val="36"/>
        </w:rPr>
        <w:t>5</w:t>
      </w:r>
    </w:p>
    <w:p w14:paraId="61060673" w14:textId="77777777" w:rsidR="00E80658" w:rsidRDefault="00E80658" w:rsidP="00E80658">
      <w:pPr>
        <w:spacing w:after="0"/>
        <w:jc w:val="center"/>
        <w:rPr>
          <w:rFonts w:cs="Times New Roman"/>
          <w:sz w:val="36"/>
          <w:szCs w:val="36"/>
        </w:rPr>
      </w:pPr>
    </w:p>
    <w:p w14:paraId="3F325FA4" w14:textId="77777777" w:rsidR="00E80658" w:rsidRDefault="00E80658" w:rsidP="00E80658">
      <w:pPr>
        <w:spacing w:after="0"/>
        <w:jc w:val="center"/>
        <w:rPr>
          <w:rFonts w:cs="Times New Roman"/>
          <w:sz w:val="36"/>
          <w:szCs w:val="36"/>
        </w:rPr>
      </w:pPr>
    </w:p>
    <w:p w14:paraId="0A8BE5B5" w14:textId="618BD1F2" w:rsidR="00E80658" w:rsidRPr="00A263C1" w:rsidRDefault="00B31A22" w:rsidP="00E80658">
      <w:pPr>
        <w:spacing w:after="0"/>
        <w:jc w:val="center"/>
        <w:rPr>
          <w:rFonts w:cs="Times New Roman"/>
          <w:b/>
          <w:bCs/>
          <w:sz w:val="36"/>
          <w:szCs w:val="36"/>
        </w:rPr>
      </w:pPr>
      <w:r>
        <w:rPr>
          <w:rFonts w:cs="Times New Roman"/>
          <w:b/>
          <w:bCs/>
          <w:sz w:val="36"/>
          <w:szCs w:val="36"/>
        </w:rPr>
        <w:t>Mirai</w:t>
      </w:r>
      <w:r>
        <w:rPr>
          <w:rFonts w:cs="Times New Roman"/>
          <w:b/>
          <w:bCs/>
          <w:sz w:val="36"/>
          <w:szCs w:val="36"/>
        </w:rPr>
        <w:br/>
      </w:r>
      <w:r w:rsidRPr="00B31A22">
        <w:rPr>
          <w:rFonts w:cs="Times New Roman"/>
          <w:b/>
          <w:bCs/>
          <w:sz w:val="36"/>
          <w:szCs w:val="36"/>
        </w:rPr>
        <w:t>RFID-based Smart Vehicle Parking System</w:t>
      </w:r>
    </w:p>
    <w:p w14:paraId="33F7FD0A" w14:textId="77777777" w:rsidR="00E80658" w:rsidRPr="00A263C1" w:rsidRDefault="00E80658" w:rsidP="00E80658">
      <w:pPr>
        <w:spacing w:after="0"/>
        <w:jc w:val="center"/>
        <w:rPr>
          <w:rFonts w:cs="Times New Roman"/>
          <w:sz w:val="36"/>
          <w:szCs w:val="36"/>
        </w:rPr>
      </w:pPr>
    </w:p>
    <w:p w14:paraId="4BB32985" w14:textId="58E5278E" w:rsidR="00E80658" w:rsidRPr="00A263C1" w:rsidRDefault="00E80658" w:rsidP="00E80658">
      <w:pPr>
        <w:spacing w:after="0"/>
        <w:jc w:val="center"/>
        <w:rPr>
          <w:rFonts w:cs="Times New Roman"/>
          <w:sz w:val="36"/>
          <w:szCs w:val="36"/>
        </w:rPr>
      </w:pPr>
      <w:r>
        <w:rPr>
          <w:rFonts w:cs="Times New Roman"/>
          <w:sz w:val="36"/>
          <w:szCs w:val="36"/>
        </w:rPr>
        <w:t>Progress Report</w:t>
      </w:r>
    </w:p>
    <w:p w14:paraId="334CB8B2" w14:textId="58F147EB" w:rsidR="00E80658" w:rsidRPr="00A263C1" w:rsidRDefault="00316C0E" w:rsidP="00E80658">
      <w:pPr>
        <w:spacing w:after="0"/>
        <w:jc w:val="center"/>
        <w:rPr>
          <w:rFonts w:cs="Times New Roman"/>
          <w:sz w:val="36"/>
          <w:szCs w:val="36"/>
        </w:rPr>
      </w:pPr>
      <w:r w:rsidRPr="00316C0E">
        <w:rPr>
          <w:rFonts w:cs="Times New Roman"/>
          <w:sz w:val="36"/>
          <w:szCs w:val="36"/>
        </w:rPr>
        <w:t>Y1S1Mtr9</w:t>
      </w:r>
    </w:p>
    <w:p w14:paraId="2156554A" w14:textId="77777777" w:rsidR="00E80658" w:rsidRPr="00A263C1" w:rsidRDefault="00E80658" w:rsidP="00E80658">
      <w:pPr>
        <w:spacing w:after="0"/>
        <w:jc w:val="center"/>
        <w:rPr>
          <w:rFonts w:cs="Times New Roman"/>
          <w:sz w:val="36"/>
          <w:szCs w:val="36"/>
        </w:rPr>
      </w:pPr>
    </w:p>
    <w:tbl>
      <w:tblPr>
        <w:tblStyle w:val="TableGrid"/>
        <w:tblW w:w="0" w:type="auto"/>
        <w:tblLook w:val="04A0" w:firstRow="1" w:lastRow="0" w:firstColumn="1" w:lastColumn="0" w:noHBand="0" w:noVBand="1"/>
      </w:tblPr>
      <w:tblGrid>
        <w:gridCol w:w="4005"/>
        <w:gridCol w:w="5011"/>
      </w:tblGrid>
      <w:tr w:rsidR="00E80658" w:rsidRPr="006D341D" w14:paraId="515A532E" w14:textId="77777777" w:rsidTr="001B7081">
        <w:tc>
          <w:tcPr>
            <w:tcW w:w="4248" w:type="dxa"/>
          </w:tcPr>
          <w:p w14:paraId="0812BC72" w14:textId="77777777" w:rsidR="00E80658" w:rsidRPr="006D341D" w:rsidRDefault="00E80658" w:rsidP="001B7081">
            <w:pPr>
              <w:jc w:val="center"/>
              <w:rPr>
                <w:rFonts w:cs="Times New Roman"/>
                <w:sz w:val="28"/>
                <w:szCs w:val="28"/>
              </w:rPr>
            </w:pPr>
            <w:r w:rsidRPr="006D341D">
              <w:rPr>
                <w:rFonts w:cs="Times New Roman"/>
                <w:sz w:val="28"/>
                <w:szCs w:val="28"/>
              </w:rPr>
              <w:t>IT Number</w:t>
            </w:r>
          </w:p>
        </w:tc>
        <w:tc>
          <w:tcPr>
            <w:tcW w:w="5328" w:type="dxa"/>
          </w:tcPr>
          <w:p w14:paraId="51D41C9B" w14:textId="77777777" w:rsidR="00E80658" w:rsidRPr="006D341D" w:rsidRDefault="00E80658" w:rsidP="001B7081">
            <w:pPr>
              <w:jc w:val="center"/>
              <w:rPr>
                <w:rFonts w:cs="Times New Roman"/>
                <w:sz w:val="28"/>
                <w:szCs w:val="28"/>
              </w:rPr>
            </w:pPr>
            <w:r w:rsidRPr="006D341D">
              <w:rPr>
                <w:rFonts w:cs="Times New Roman"/>
                <w:sz w:val="28"/>
                <w:szCs w:val="28"/>
              </w:rPr>
              <w:t>Name</w:t>
            </w:r>
          </w:p>
        </w:tc>
      </w:tr>
      <w:tr w:rsidR="00E80658" w:rsidRPr="006D341D" w14:paraId="5C17BFD8" w14:textId="77777777" w:rsidTr="001B7081">
        <w:tc>
          <w:tcPr>
            <w:tcW w:w="4248" w:type="dxa"/>
          </w:tcPr>
          <w:p w14:paraId="1135E2A2" w14:textId="566495E7" w:rsidR="00E80658" w:rsidRPr="006D341D" w:rsidRDefault="00E35BB2" w:rsidP="001B7081">
            <w:pPr>
              <w:jc w:val="center"/>
              <w:rPr>
                <w:rFonts w:cs="Times New Roman"/>
                <w:sz w:val="28"/>
                <w:szCs w:val="28"/>
              </w:rPr>
            </w:pPr>
            <w:r w:rsidRPr="006D341D">
              <w:rPr>
                <w:rFonts w:cs="Times New Roman"/>
                <w:sz w:val="28"/>
                <w:szCs w:val="28"/>
              </w:rPr>
              <w:t>IT25103889</w:t>
            </w:r>
          </w:p>
        </w:tc>
        <w:tc>
          <w:tcPr>
            <w:tcW w:w="5328" w:type="dxa"/>
          </w:tcPr>
          <w:p w14:paraId="5B4408F0" w14:textId="1268B92D" w:rsidR="00E80658" w:rsidRPr="006D341D" w:rsidRDefault="00DB0BD1" w:rsidP="006D341D">
            <w:pPr>
              <w:rPr>
                <w:rFonts w:cs="Times New Roman"/>
                <w:sz w:val="28"/>
                <w:szCs w:val="28"/>
              </w:rPr>
            </w:pPr>
            <w:r w:rsidRPr="006D341D">
              <w:rPr>
                <w:rFonts w:cs="Times New Roman"/>
                <w:sz w:val="28"/>
                <w:szCs w:val="28"/>
              </w:rPr>
              <w:t>Edirisinghe U. K.</w:t>
            </w:r>
          </w:p>
        </w:tc>
      </w:tr>
      <w:tr w:rsidR="00E80658" w:rsidRPr="006D341D" w14:paraId="2C16D331" w14:textId="77777777" w:rsidTr="001B7081">
        <w:tc>
          <w:tcPr>
            <w:tcW w:w="4248" w:type="dxa"/>
          </w:tcPr>
          <w:p w14:paraId="1627A773" w14:textId="4C7AE846" w:rsidR="00E80658" w:rsidRPr="006D341D" w:rsidRDefault="00DB0BD1" w:rsidP="001B7081">
            <w:pPr>
              <w:jc w:val="center"/>
              <w:rPr>
                <w:rFonts w:cs="Times New Roman"/>
                <w:sz w:val="28"/>
                <w:szCs w:val="28"/>
              </w:rPr>
            </w:pPr>
            <w:r w:rsidRPr="006D341D">
              <w:rPr>
                <w:rFonts w:cs="Times New Roman"/>
                <w:sz w:val="28"/>
                <w:szCs w:val="28"/>
              </w:rPr>
              <w:t>IT25103890</w:t>
            </w:r>
          </w:p>
        </w:tc>
        <w:tc>
          <w:tcPr>
            <w:tcW w:w="5328" w:type="dxa"/>
          </w:tcPr>
          <w:p w14:paraId="0A4FA26D" w14:textId="75691A5F" w:rsidR="00E80658" w:rsidRPr="006D341D" w:rsidRDefault="00DB0BD1" w:rsidP="006D341D">
            <w:pPr>
              <w:rPr>
                <w:rFonts w:cs="Times New Roman"/>
                <w:sz w:val="28"/>
                <w:szCs w:val="28"/>
              </w:rPr>
            </w:pPr>
            <w:r w:rsidRPr="006D341D">
              <w:rPr>
                <w:rFonts w:cs="Times New Roman"/>
                <w:sz w:val="28"/>
                <w:szCs w:val="28"/>
              </w:rPr>
              <w:t>Randil P. M. L.</w:t>
            </w:r>
          </w:p>
        </w:tc>
      </w:tr>
      <w:tr w:rsidR="00E80658" w:rsidRPr="006D341D" w14:paraId="657D17FC" w14:textId="77777777" w:rsidTr="001B7081">
        <w:tc>
          <w:tcPr>
            <w:tcW w:w="4248" w:type="dxa"/>
          </w:tcPr>
          <w:p w14:paraId="02B0BCFF" w14:textId="2CF58FBC" w:rsidR="00E80658" w:rsidRPr="006D341D" w:rsidRDefault="00DB0BD1" w:rsidP="001B7081">
            <w:pPr>
              <w:jc w:val="center"/>
              <w:rPr>
                <w:rFonts w:cs="Times New Roman"/>
                <w:sz w:val="28"/>
                <w:szCs w:val="28"/>
              </w:rPr>
            </w:pPr>
            <w:r w:rsidRPr="006D341D">
              <w:rPr>
                <w:rFonts w:cs="Times New Roman"/>
                <w:sz w:val="28"/>
                <w:szCs w:val="28"/>
              </w:rPr>
              <w:t>IT25103891</w:t>
            </w:r>
          </w:p>
        </w:tc>
        <w:tc>
          <w:tcPr>
            <w:tcW w:w="5328" w:type="dxa"/>
          </w:tcPr>
          <w:p w14:paraId="514F2CF8" w14:textId="51E87837" w:rsidR="00E80658" w:rsidRPr="006D341D" w:rsidRDefault="00DB0BD1" w:rsidP="006D341D">
            <w:pPr>
              <w:rPr>
                <w:rFonts w:cs="Times New Roman"/>
                <w:sz w:val="28"/>
                <w:szCs w:val="28"/>
              </w:rPr>
            </w:pPr>
            <w:r w:rsidRPr="006D341D">
              <w:rPr>
                <w:rFonts w:cs="Times New Roman"/>
                <w:sz w:val="28"/>
                <w:szCs w:val="28"/>
              </w:rPr>
              <w:t>Malshika U. L. J.</w:t>
            </w:r>
          </w:p>
        </w:tc>
      </w:tr>
      <w:tr w:rsidR="00E80658" w:rsidRPr="006D341D" w14:paraId="00AF80CB" w14:textId="77777777" w:rsidTr="001B7081">
        <w:tc>
          <w:tcPr>
            <w:tcW w:w="4248" w:type="dxa"/>
          </w:tcPr>
          <w:p w14:paraId="0B0E12FD" w14:textId="71997066" w:rsidR="00E80658" w:rsidRPr="006D341D" w:rsidRDefault="005469C9" w:rsidP="001B7081">
            <w:pPr>
              <w:jc w:val="center"/>
              <w:rPr>
                <w:rFonts w:cs="Times New Roman"/>
                <w:sz w:val="28"/>
                <w:szCs w:val="28"/>
              </w:rPr>
            </w:pPr>
            <w:r w:rsidRPr="006D341D">
              <w:rPr>
                <w:rFonts w:cs="Times New Roman"/>
                <w:sz w:val="28"/>
                <w:szCs w:val="28"/>
              </w:rPr>
              <w:t>IT25103892</w:t>
            </w:r>
          </w:p>
        </w:tc>
        <w:tc>
          <w:tcPr>
            <w:tcW w:w="5328" w:type="dxa"/>
          </w:tcPr>
          <w:p w14:paraId="35FB31BA" w14:textId="49CF045B" w:rsidR="00E80658" w:rsidRPr="006D341D" w:rsidRDefault="005469C9" w:rsidP="006D341D">
            <w:pPr>
              <w:rPr>
                <w:rFonts w:cs="Times New Roman"/>
                <w:sz w:val="28"/>
                <w:szCs w:val="28"/>
              </w:rPr>
            </w:pPr>
            <w:r w:rsidRPr="006D341D">
              <w:rPr>
                <w:rFonts w:cs="Times New Roman"/>
                <w:sz w:val="28"/>
                <w:szCs w:val="28"/>
              </w:rPr>
              <w:t>Usman M. N. M.</w:t>
            </w:r>
          </w:p>
        </w:tc>
      </w:tr>
      <w:tr w:rsidR="00E80658" w:rsidRPr="006D341D" w14:paraId="37CC6FE9" w14:textId="77777777" w:rsidTr="001B7081">
        <w:tc>
          <w:tcPr>
            <w:tcW w:w="4248" w:type="dxa"/>
          </w:tcPr>
          <w:p w14:paraId="67ECA584" w14:textId="3EB5117A" w:rsidR="00E80658" w:rsidRPr="006D341D" w:rsidRDefault="005469C9" w:rsidP="001B7081">
            <w:pPr>
              <w:jc w:val="center"/>
              <w:rPr>
                <w:rFonts w:cs="Times New Roman"/>
                <w:sz w:val="28"/>
                <w:szCs w:val="28"/>
              </w:rPr>
            </w:pPr>
            <w:r w:rsidRPr="006D341D">
              <w:rPr>
                <w:rFonts w:cs="Times New Roman"/>
                <w:sz w:val="28"/>
                <w:szCs w:val="28"/>
              </w:rPr>
              <w:t>IT25103893</w:t>
            </w:r>
          </w:p>
        </w:tc>
        <w:tc>
          <w:tcPr>
            <w:tcW w:w="5328" w:type="dxa"/>
          </w:tcPr>
          <w:p w14:paraId="7C969483" w14:textId="3ABA3426" w:rsidR="00E80658" w:rsidRPr="006D341D" w:rsidRDefault="005469C9" w:rsidP="006D341D">
            <w:pPr>
              <w:rPr>
                <w:rFonts w:cs="Times New Roman"/>
                <w:sz w:val="28"/>
                <w:szCs w:val="28"/>
              </w:rPr>
            </w:pPr>
            <w:r w:rsidRPr="006D341D">
              <w:rPr>
                <w:rFonts w:cs="Times New Roman"/>
                <w:sz w:val="28"/>
                <w:szCs w:val="28"/>
              </w:rPr>
              <w:t>Chandrasekara P. V. A.</w:t>
            </w:r>
          </w:p>
        </w:tc>
      </w:tr>
      <w:tr w:rsidR="00E80658" w:rsidRPr="006D341D" w14:paraId="20CDEFB9" w14:textId="77777777" w:rsidTr="001B7081">
        <w:tc>
          <w:tcPr>
            <w:tcW w:w="4248" w:type="dxa"/>
          </w:tcPr>
          <w:p w14:paraId="38EDFD1C" w14:textId="2C87F359" w:rsidR="00E80658" w:rsidRPr="006D341D" w:rsidRDefault="005469C9" w:rsidP="001B7081">
            <w:pPr>
              <w:jc w:val="center"/>
              <w:rPr>
                <w:rFonts w:cs="Times New Roman"/>
                <w:sz w:val="28"/>
                <w:szCs w:val="28"/>
              </w:rPr>
            </w:pPr>
            <w:r w:rsidRPr="006D341D">
              <w:rPr>
                <w:rFonts w:cs="Times New Roman"/>
                <w:sz w:val="28"/>
                <w:szCs w:val="28"/>
              </w:rPr>
              <w:t>IT25103894</w:t>
            </w:r>
          </w:p>
        </w:tc>
        <w:tc>
          <w:tcPr>
            <w:tcW w:w="5328" w:type="dxa"/>
          </w:tcPr>
          <w:p w14:paraId="1D13EF3E" w14:textId="38EA8808" w:rsidR="00E80658" w:rsidRPr="006D341D" w:rsidRDefault="00252F27" w:rsidP="006D341D">
            <w:pPr>
              <w:rPr>
                <w:rFonts w:cs="Times New Roman"/>
                <w:sz w:val="28"/>
                <w:szCs w:val="28"/>
              </w:rPr>
            </w:pPr>
            <w:r w:rsidRPr="006D341D">
              <w:rPr>
                <w:rFonts w:cs="Times New Roman"/>
                <w:sz w:val="28"/>
                <w:szCs w:val="28"/>
              </w:rPr>
              <w:t>Ranasinghe K. S. S.</w:t>
            </w:r>
          </w:p>
        </w:tc>
      </w:tr>
    </w:tbl>
    <w:p w14:paraId="333764E6" w14:textId="3B2EA482" w:rsidR="0088194D" w:rsidRDefault="0088194D" w:rsidP="00E80658"/>
    <w:p w14:paraId="1C252BFE" w14:textId="77777777" w:rsidR="00E80658" w:rsidRDefault="00E80658" w:rsidP="00E80658"/>
    <w:p w14:paraId="32C9C1EF" w14:textId="77777777" w:rsidR="006D341D" w:rsidRDefault="00E80658" w:rsidP="006D341D">
      <w:pPr>
        <w:pStyle w:val="Heading1"/>
      </w:pPr>
      <w:r w:rsidRPr="004C7FF9">
        <w:lastRenderedPageBreak/>
        <w:t>Introduction</w:t>
      </w:r>
    </w:p>
    <w:p w14:paraId="392827EE" w14:textId="77777777" w:rsidR="006D341D" w:rsidRPr="00C87000" w:rsidRDefault="00606279" w:rsidP="006D341D">
      <w:pPr>
        <w:jc w:val="both"/>
        <w:rPr>
          <w:sz w:val="24"/>
          <w:szCs w:val="24"/>
        </w:rPr>
      </w:pPr>
      <w:r w:rsidRPr="00C87000">
        <w:rPr>
          <w:sz w:val="24"/>
          <w:szCs w:val="24"/>
        </w:rPr>
        <w:t>The Mirai Smart Parking System is IoT based smart parking management solution to automate vehicle entrance, identify parking slots, calculate parking costs, and manage parking lot operations via wireless communication. The parking system consists of an ESP32 microcontroller as the main controller, which provides the mechanisms to connect the physical components of the system to the internet. Further, the ESP32 has several types of sensors, specifically radio frequency identification (RFID) tags to identify vehicles, ultrasonic sensors to detect vacant parking slots, and servo motors to control the opening/closing of the entrance gates to the parking area. it also has an OLED screen that presents slot information regarding the availability of parking spots to the parking facility.</w:t>
      </w:r>
    </w:p>
    <w:p w14:paraId="29E045F6" w14:textId="54909CF1" w:rsidR="00E80658" w:rsidRPr="00C87000" w:rsidRDefault="00606279" w:rsidP="006D341D">
      <w:pPr>
        <w:jc w:val="both"/>
        <w:rPr>
          <w:sz w:val="24"/>
          <w:szCs w:val="24"/>
        </w:rPr>
      </w:pPr>
      <w:r w:rsidRPr="00C87000">
        <w:rPr>
          <w:sz w:val="24"/>
          <w:szCs w:val="24"/>
        </w:rPr>
        <w:t>It connects via REST API over the Internet to a cloud-hosted back-end server that does most of the heavy lifting for the parking system. The cloud server manages all aspects of parking space manipulation, generates cost estimates for each vehicle that parks in its facility, saves historical data for each user's vehicle, and creates reports for users showing how often they are using the facility. The web dashboard for the parking administrator displays current parking utilization, allows the administrator to view and clear user accounts, and provides administrator-generated financial and usage reports in real time. Several safety features, including smoke detection devices and buzzer alarms, have been included to ensure the reliability of the system.</w:t>
      </w:r>
    </w:p>
    <w:p w14:paraId="2BF94AAA" w14:textId="77777777" w:rsidR="006D341D" w:rsidRDefault="00E80658" w:rsidP="006D341D">
      <w:pPr>
        <w:pStyle w:val="Heading1"/>
      </w:pPr>
      <w:r w:rsidRPr="00D40A5F">
        <w:t>System Architectur</w:t>
      </w:r>
      <w:r w:rsidR="006D341D">
        <w:t>e</w:t>
      </w:r>
    </w:p>
    <w:p w14:paraId="48B7DF68" w14:textId="5A70E8A2" w:rsidR="006D341D" w:rsidRPr="006D341D" w:rsidRDefault="00E75D09" w:rsidP="006D341D">
      <w:pPr>
        <w:jc w:val="center"/>
      </w:pPr>
      <w:r>
        <w:rPr>
          <w:noProof/>
          <w14:ligatures w14:val="standardContextual"/>
        </w:rPr>
        <w:drawing>
          <wp:inline distT="0" distB="0" distL="0" distR="0" wp14:anchorId="38998444" wp14:editId="1C8A75DE">
            <wp:extent cx="573151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4FE168" w14:textId="77777777" w:rsidR="000752CA" w:rsidRDefault="000752CA">
      <w:pPr>
        <w:rPr>
          <w:sz w:val="24"/>
          <w:szCs w:val="24"/>
        </w:rPr>
      </w:pPr>
      <w:r>
        <w:rPr>
          <w:sz w:val="24"/>
          <w:szCs w:val="24"/>
        </w:rPr>
        <w:br w:type="page"/>
      </w:r>
    </w:p>
    <w:p w14:paraId="6F515C75" w14:textId="18C79946" w:rsidR="00B31A22" w:rsidRPr="006D341D" w:rsidRDefault="00122CCF" w:rsidP="006D341D">
      <w:pPr>
        <w:jc w:val="both"/>
        <w:rPr>
          <w:sz w:val="24"/>
          <w:szCs w:val="24"/>
        </w:rPr>
      </w:pPr>
      <w:r w:rsidRPr="006D341D">
        <w:rPr>
          <w:sz w:val="24"/>
          <w:szCs w:val="24"/>
        </w:rPr>
        <w:lastRenderedPageBreak/>
        <w:t xml:space="preserve">The system is built around an </w:t>
      </w:r>
      <w:r w:rsidRPr="006D341D">
        <w:rPr>
          <w:b/>
          <w:bCs/>
          <w:sz w:val="24"/>
          <w:szCs w:val="24"/>
        </w:rPr>
        <w:t>ESP32 microcontroller</w:t>
      </w:r>
      <w:r w:rsidRPr="006D341D">
        <w:rPr>
          <w:sz w:val="24"/>
          <w:szCs w:val="24"/>
        </w:rPr>
        <w:t>, which acts as the central controller connecting all sensors, actuators, and the cloud server.</w:t>
      </w:r>
    </w:p>
    <w:p w14:paraId="36F870E0" w14:textId="2065BA5D" w:rsidR="0082727A" w:rsidRPr="006D341D" w:rsidRDefault="00B07CCB" w:rsidP="006D341D">
      <w:pPr>
        <w:pStyle w:val="ListParagraph"/>
        <w:numPr>
          <w:ilvl w:val="0"/>
          <w:numId w:val="3"/>
        </w:numPr>
        <w:jc w:val="both"/>
        <w:rPr>
          <w:sz w:val="24"/>
          <w:szCs w:val="24"/>
        </w:rPr>
      </w:pPr>
      <w:r w:rsidRPr="006D341D">
        <w:rPr>
          <w:b/>
          <w:bCs/>
          <w:sz w:val="24"/>
          <w:szCs w:val="24"/>
        </w:rPr>
        <w:t>RFID Reader</w:t>
      </w:r>
      <w:r w:rsidRPr="006D341D">
        <w:rPr>
          <w:sz w:val="24"/>
          <w:szCs w:val="24"/>
        </w:rPr>
        <w:t>: Identifies vehicles and drivers for access control.</w:t>
      </w:r>
    </w:p>
    <w:p w14:paraId="26C4D57D" w14:textId="789BFA38" w:rsidR="00B07CCB" w:rsidRPr="006D341D" w:rsidRDefault="0055394C" w:rsidP="006D341D">
      <w:pPr>
        <w:pStyle w:val="ListParagraph"/>
        <w:numPr>
          <w:ilvl w:val="0"/>
          <w:numId w:val="3"/>
        </w:numPr>
        <w:jc w:val="both"/>
        <w:rPr>
          <w:sz w:val="24"/>
          <w:szCs w:val="24"/>
        </w:rPr>
      </w:pPr>
      <w:r w:rsidRPr="006D341D">
        <w:rPr>
          <w:b/>
          <w:bCs/>
          <w:sz w:val="24"/>
          <w:szCs w:val="24"/>
        </w:rPr>
        <w:t>Ultrasonic Sensor</w:t>
      </w:r>
      <w:r w:rsidR="004C7FF9" w:rsidRPr="006D341D">
        <w:rPr>
          <w:b/>
          <w:bCs/>
          <w:sz w:val="24"/>
          <w:szCs w:val="24"/>
        </w:rPr>
        <w:t xml:space="preserve"> </w:t>
      </w:r>
      <w:r w:rsidR="00EA1836" w:rsidRPr="006D341D">
        <w:rPr>
          <w:b/>
          <w:bCs/>
          <w:sz w:val="24"/>
          <w:szCs w:val="24"/>
        </w:rPr>
        <w:t>(HC-SR04)</w:t>
      </w:r>
      <w:r w:rsidRPr="006D341D">
        <w:rPr>
          <w:sz w:val="24"/>
          <w:szCs w:val="24"/>
        </w:rPr>
        <w:t>: Detects parking slot occupancy by measuring distance.</w:t>
      </w:r>
    </w:p>
    <w:p w14:paraId="5E0C678A" w14:textId="5311D5ED" w:rsidR="00EA1836" w:rsidRPr="006D341D" w:rsidRDefault="001412E4" w:rsidP="006D341D">
      <w:pPr>
        <w:pStyle w:val="ListParagraph"/>
        <w:numPr>
          <w:ilvl w:val="0"/>
          <w:numId w:val="3"/>
        </w:numPr>
        <w:jc w:val="both"/>
        <w:rPr>
          <w:sz w:val="24"/>
          <w:szCs w:val="24"/>
        </w:rPr>
      </w:pPr>
      <w:r w:rsidRPr="006D341D">
        <w:rPr>
          <w:b/>
          <w:bCs/>
          <w:sz w:val="24"/>
          <w:szCs w:val="24"/>
        </w:rPr>
        <w:t>MQ-2 Smoke Sensor</w:t>
      </w:r>
      <w:r w:rsidRPr="006D341D">
        <w:rPr>
          <w:sz w:val="24"/>
          <w:szCs w:val="24"/>
        </w:rPr>
        <w:t>: Detects smoke or gas for fire safety.</w:t>
      </w:r>
    </w:p>
    <w:p w14:paraId="038BE811" w14:textId="28867B38" w:rsidR="001412E4" w:rsidRPr="006D341D" w:rsidRDefault="00F63B95" w:rsidP="006D341D">
      <w:pPr>
        <w:pStyle w:val="ListParagraph"/>
        <w:numPr>
          <w:ilvl w:val="0"/>
          <w:numId w:val="3"/>
        </w:numPr>
        <w:jc w:val="both"/>
        <w:rPr>
          <w:sz w:val="24"/>
          <w:szCs w:val="24"/>
        </w:rPr>
      </w:pPr>
      <w:r w:rsidRPr="006D341D">
        <w:rPr>
          <w:b/>
          <w:bCs/>
          <w:sz w:val="24"/>
          <w:szCs w:val="24"/>
        </w:rPr>
        <w:t>Servo Motor</w:t>
      </w:r>
      <w:r w:rsidRPr="006D341D">
        <w:rPr>
          <w:sz w:val="24"/>
          <w:szCs w:val="24"/>
        </w:rPr>
        <w:t>: Controls the parking gate (open/close).</w:t>
      </w:r>
    </w:p>
    <w:p w14:paraId="774F0410" w14:textId="3DD48E8F" w:rsidR="00F63B95" w:rsidRPr="006D341D" w:rsidRDefault="00E41E7C" w:rsidP="006D341D">
      <w:pPr>
        <w:pStyle w:val="ListParagraph"/>
        <w:numPr>
          <w:ilvl w:val="0"/>
          <w:numId w:val="3"/>
        </w:numPr>
        <w:jc w:val="both"/>
        <w:rPr>
          <w:sz w:val="24"/>
          <w:szCs w:val="24"/>
        </w:rPr>
      </w:pPr>
      <w:r w:rsidRPr="006D341D">
        <w:rPr>
          <w:b/>
          <w:bCs/>
          <w:sz w:val="24"/>
          <w:szCs w:val="24"/>
        </w:rPr>
        <w:t>OLED Display</w:t>
      </w:r>
      <w:r w:rsidRPr="006D341D">
        <w:rPr>
          <w:sz w:val="24"/>
          <w:szCs w:val="24"/>
        </w:rPr>
        <w:t>: Shows welcome messages, slot availability, and alerts.</w:t>
      </w:r>
    </w:p>
    <w:p w14:paraId="7EEFF88F" w14:textId="153797D4" w:rsidR="00E41E7C" w:rsidRPr="006D341D" w:rsidRDefault="006701A2" w:rsidP="006D341D">
      <w:pPr>
        <w:pStyle w:val="ListParagraph"/>
        <w:numPr>
          <w:ilvl w:val="0"/>
          <w:numId w:val="3"/>
        </w:numPr>
        <w:jc w:val="both"/>
        <w:rPr>
          <w:sz w:val="24"/>
          <w:szCs w:val="24"/>
        </w:rPr>
      </w:pPr>
      <w:r w:rsidRPr="006D341D">
        <w:rPr>
          <w:b/>
          <w:bCs/>
          <w:sz w:val="24"/>
          <w:szCs w:val="24"/>
        </w:rPr>
        <w:t>Buzzer</w:t>
      </w:r>
      <w:r w:rsidRPr="006D341D">
        <w:rPr>
          <w:sz w:val="24"/>
          <w:szCs w:val="24"/>
        </w:rPr>
        <w:t>: Provides audible alerts during fire/smoke detection.</w:t>
      </w:r>
    </w:p>
    <w:p w14:paraId="11279585" w14:textId="1F17EEC9" w:rsidR="006701A2" w:rsidRPr="006D341D" w:rsidRDefault="00F5327A" w:rsidP="006D341D">
      <w:pPr>
        <w:pStyle w:val="ListParagraph"/>
        <w:numPr>
          <w:ilvl w:val="0"/>
          <w:numId w:val="3"/>
        </w:numPr>
        <w:jc w:val="both"/>
        <w:rPr>
          <w:sz w:val="24"/>
          <w:szCs w:val="24"/>
        </w:rPr>
      </w:pPr>
      <w:r w:rsidRPr="006D341D">
        <w:rPr>
          <w:b/>
          <w:bCs/>
          <w:sz w:val="24"/>
          <w:szCs w:val="24"/>
        </w:rPr>
        <w:t>Node</w:t>
      </w:r>
      <w:r w:rsidR="006D341D">
        <w:rPr>
          <w:b/>
          <w:bCs/>
          <w:sz w:val="24"/>
          <w:szCs w:val="24"/>
        </w:rPr>
        <w:t xml:space="preserve"> </w:t>
      </w:r>
      <w:r w:rsidRPr="006D341D">
        <w:rPr>
          <w:b/>
          <w:bCs/>
          <w:sz w:val="24"/>
          <w:szCs w:val="24"/>
        </w:rPr>
        <w:t>MCU (</w:t>
      </w:r>
      <w:r w:rsidR="00CE11C1" w:rsidRPr="006D341D">
        <w:rPr>
          <w:b/>
          <w:bCs/>
          <w:sz w:val="24"/>
          <w:szCs w:val="24"/>
        </w:rPr>
        <w:t>ESP32-32U</w:t>
      </w:r>
      <w:r w:rsidRPr="006D341D">
        <w:rPr>
          <w:b/>
          <w:bCs/>
          <w:sz w:val="24"/>
          <w:szCs w:val="24"/>
        </w:rPr>
        <w:t>):</w:t>
      </w:r>
      <w:r w:rsidRPr="006D341D">
        <w:rPr>
          <w:sz w:val="24"/>
          <w:szCs w:val="24"/>
        </w:rPr>
        <w:t xml:space="preserve"> Central processing unit that connects to the </w:t>
      </w:r>
      <w:r w:rsidR="006D341D" w:rsidRPr="006D341D">
        <w:rPr>
          <w:sz w:val="24"/>
          <w:szCs w:val="24"/>
        </w:rPr>
        <w:t>sensors,</w:t>
      </w:r>
      <w:r w:rsidRPr="006D341D">
        <w:rPr>
          <w:sz w:val="24"/>
          <w:szCs w:val="24"/>
        </w:rPr>
        <w:t xml:space="preserve"> It also communicates with the cloud or </w:t>
      </w:r>
      <w:r w:rsidR="00525EEF" w:rsidRPr="006D341D">
        <w:rPr>
          <w:sz w:val="24"/>
          <w:szCs w:val="24"/>
        </w:rPr>
        <w:t>web</w:t>
      </w:r>
      <w:r w:rsidRPr="006D341D">
        <w:rPr>
          <w:sz w:val="24"/>
          <w:szCs w:val="24"/>
        </w:rPr>
        <w:t xml:space="preserve"> application through Wi-Fi, providing real-time </w:t>
      </w:r>
      <w:r w:rsidR="00525EEF" w:rsidRPr="006D341D">
        <w:rPr>
          <w:sz w:val="24"/>
          <w:szCs w:val="24"/>
        </w:rPr>
        <w:t>parking details</w:t>
      </w:r>
      <w:r w:rsidR="00C445B7" w:rsidRPr="006D341D">
        <w:rPr>
          <w:sz w:val="24"/>
          <w:szCs w:val="24"/>
        </w:rPr>
        <w:t xml:space="preserve"> </w:t>
      </w:r>
      <w:r w:rsidR="00656ECD" w:rsidRPr="006D341D">
        <w:rPr>
          <w:sz w:val="24"/>
          <w:szCs w:val="24"/>
        </w:rPr>
        <w:t>to the backend server</w:t>
      </w:r>
      <w:r w:rsidRPr="006D341D">
        <w:rPr>
          <w:sz w:val="24"/>
          <w:szCs w:val="24"/>
        </w:rPr>
        <w:t>.</w:t>
      </w:r>
    </w:p>
    <w:p w14:paraId="0B824072" w14:textId="21779965" w:rsidR="00E80658" w:rsidRPr="006D341D" w:rsidRDefault="004C7FF9" w:rsidP="006D341D">
      <w:pPr>
        <w:pStyle w:val="ListParagraph"/>
        <w:numPr>
          <w:ilvl w:val="0"/>
          <w:numId w:val="3"/>
        </w:numPr>
        <w:jc w:val="both"/>
        <w:rPr>
          <w:sz w:val="24"/>
          <w:szCs w:val="24"/>
        </w:rPr>
      </w:pPr>
      <w:r w:rsidRPr="006D341D">
        <w:rPr>
          <w:b/>
          <w:bCs/>
          <w:sz w:val="24"/>
          <w:szCs w:val="24"/>
        </w:rPr>
        <w:t xml:space="preserve">Backend Server: </w:t>
      </w:r>
      <w:r w:rsidR="00DB2AFA" w:rsidRPr="006D341D">
        <w:rPr>
          <w:sz w:val="24"/>
          <w:szCs w:val="24"/>
        </w:rPr>
        <w:t>Handles business logic, cost calculation, and data processing</w:t>
      </w:r>
      <w:r w:rsidR="00DB2AFA" w:rsidRPr="006D341D">
        <w:rPr>
          <w:b/>
          <w:bCs/>
          <w:sz w:val="24"/>
          <w:szCs w:val="24"/>
        </w:rPr>
        <w:t>.</w:t>
      </w:r>
      <w:r w:rsidR="00AF141B" w:rsidRPr="006D341D">
        <w:rPr>
          <w:sz w:val="24"/>
          <w:szCs w:val="24"/>
        </w:rPr>
        <w:t xml:space="preserve"> Stores data in a database such as vehic</w:t>
      </w:r>
      <w:r w:rsidR="00C2370A" w:rsidRPr="006D341D">
        <w:rPr>
          <w:sz w:val="24"/>
          <w:szCs w:val="24"/>
        </w:rPr>
        <w:t xml:space="preserve">les, parking history and </w:t>
      </w:r>
      <w:r w:rsidR="00763F01" w:rsidRPr="006D341D">
        <w:rPr>
          <w:sz w:val="24"/>
          <w:szCs w:val="24"/>
        </w:rPr>
        <w:t>parking revenue</w:t>
      </w:r>
      <w:r w:rsidR="00AF141B" w:rsidRPr="006D341D">
        <w:rPr>
          <w:sz w:val="24"/>
          <w:szCs w:val="24"/>
        </w:rPr>
        <w:t>.</w:t>
      </w:r>
      <w:r w:rsidR="00B958DA" w:rsidRPr="006D341D">
        <w:rPr>
          <w:sz w:val="24"/>
          <w:szCs w:val="24"/>
        </w:rPr>
        <w:t xml:space="preserve"> And </w:t>
      </w:r>
      <w:r w:rsidR="00FA3F91" w:rsidRPr="006D341D">
        <w:rPr>
          <w:sz w:val="24"/>
          <w:szCs w:val="24"/>
        </w:rPr>
        <w:t>provides REST APIs for communication with ESP32 and web UI.</w:t>
      </w:r>
    </w:p>
    <w:p w14:paraId="51FF0104" w14:textId="7C8DDE09" w:rsidR="007834AC" w:rsidRDefault="007834AC" w:rsidP="006D341D">
      <w:pPr>
        <w:pStyle w:val="ListParagraph"/>
        <w:numPr>
          <w:ilvl w:val="0"/>
          <w:numId w:val="3"/>
        </w:numPr>
        <w:jc w:val="both"/>
        <w:rPr>
          <w:sz w:val="24"/>
          <w:szCs w:val="24"/>
        </w:rPr>
      </w:pPr>
      <w:r w:rsidRPr="006D341D">
        <w:rPr>
          <w:b/>
          <w:bCs/>
          <w:sz w:val="24"/>
          <w:szCs w:val="24"/>
        </w:rPr>
        <w:t>Web UI:</w:t>
      </w:r>
      <w:r w:rsidRPr="006D341D">
        <w:rPr>
          <w:sz w:val="24"/>
          <w:szCs w:val="24"/>
        </w:rPr>
        <w:t xml:space="preserve"> Display real-time parking ava</w:t>
      </w:r>
      <w:r w:rsidR="0098315A" w:rsidRPr="006D341D">
        <w:rPr>
          <w:sz w:val="24"/>
          <w:szCs w:val="24"/>
        </w:rPr>
        <w:t xml:space="preserve">ilability and allows admin control </w:t>
      </w:r>
      <w:r w:rsidR="00650886" w:rsidRPr="006D341D">
        <w:rPr>
          <w:sz w:val="24"/>
          <w:szCs w:val="24"/>
        </w:rPr>
        <w:t>report generation and revenue monitoring.</w:t>
      </w:r>
    </w:p>
    <w:p w14:paraId="683FC0CC" w14:textId="77777777" w:rsidR="001C6A2F" w:rsidRDefault="001C6A2F" w:rsidP="001C6A2F">
      <w:pPr>
        <w:jc w:val="both"/>
        <w:rPr>
          <w:sz w:val="24"/>
          <w:szCs w:val="24"/>
        </w:rPr>
      </w:pPr>
      <w:r w:rsidRPr="001C6A2F">
        <w:rPr>
          <w:sz w:val="24"/>
          <w:szCs w:val="24"/>
        </w:rPr>
        <w:t>The system uses the ESP32 to control the hardware components in the system. An arriving vehicle is scanned by the RFID reader, and the servo motor opens the gate if the vehicle has permission to enter. Ultrasonic sensors monitor each parking space status and inform the server of this detail in real-time.</w:t>
      </w:r>
    </w:p>
    <w:p w14:paraId="24598999" w14:textId="009106A5" w:rsidR="001C6A2F" w:rsidRPr="001C6A2F" w:rsidRDefault="001C6A2F" w:rsidP="001C6A2F">
      <w:pPr>
        <w:jc w:val="both"/>
        <w:rPr>
          <w:sz w:val="24"/>
          <w:szCs w:val="24"/>
        </w:rPr>
      </w:pPr>
      <w:r w:rsidRPr="001C6A2F">
        <w:rPr>
          <w:sz w:val="24"/>
          <w:szCs w:val="24"/>
        </w:rPr>
        <w:t>All information is transmitted to a backend server through the internet. All information regarding parking time, rate, and reports is determined and recorded. The</w:t>
      </w:r>
      <w:r w:rsidR="00F83C8B">
        <w:rPr>
          <w:sz w:val="24"/>
          <w:szCs w:val="24"/>
        </w:rPr>
        <w:t xml:space="preserve"> </w:t>
      </w:r>
      <w:r w:rsidRPr="001C6A2F">
        <w:rPr>
          <w:sz w:val="24"/>
          <w:szCs w:val="24"/>
        </w:rPr>
        <w:t>OLED display provides information about available slots and dispenses welcome messages. A web dashboard provides information about parking and vehicle management to administrators.</w:t>
      </w:r>
    </w:p>
    <w:p w14:paraId="0A792E22" w14:textId="77777777" w:rsidR="000752CA" w:rsidRDefault="000752CA">
      <w:pPr>
        <w:rPr>
          <w:rFonts w:eastAsiaTheme="majorEastAsia" w:cstheme="majorBidi"/>
          <w:color w:val="0F4761" w:themeColor="accent1" w:themeShade="BF"/>
          <w:kern w:val="2"/>
          <w:sz w:val="40"/>
          <w:szCs w:val="40"/>
          <w14:ligatures w14:val="standardContextual"/>
        </w:rPr>
      </w:pPr>
      <w:r>
        <w:br w:type="page"/>
      </w:r>
    </w:p>
    <w:p w14:paraId="4B2D002B" w14:textId="267FA8BD" w:rsidR="00E80658" w:rsidRDefault="00E80658" w:rsidP="006D341D">
      <w:pPr>
        <w:pStyle w:val="Heading1"/>
      </w:pPr>
      <w:r w:rsidRPr="00D40A5F">
        <w:lastRenderedPageBreak/>
        <w:t xml:space="preserve">Work </w:t>
      </w:r>
      <w:r w:rsidR="00D40A5F">
        <w:t>B</w:t>
      </w:r>
      <w:r w:rsidRPr="00D40A5F">
        <w:t xml:space="preserve">reakdown </w:t>
      </w:r>
      <w:r w:rsidR="00D40A5F">
        <w:t>S</w:t>
      </w:r>
      <w:r w:rsidRPr="00D40A5F">
        <w:t>tructure</w:t>
      </w:r>
      <w:r>
        <w:rPr>
          <w:noProof/>
        </w:rPr>
        <w:drawing>
          <wp:inline distT="0" distB="0" distL="0" distR="0" wp14:anchorId="4AF3CC4C" wp14:editId="2B920316">
            <wp:extent cx="5715000" cy="5572125"/>
            <wp:effectExtent l="0" t="0" r="95250" b="0"/>
            <wp:docPr id="208539225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3D3849F" w14:textId="77777777" w:rsidR="006D341D" w:rsidRDefault="006D341D">
      <w:pPr>
        <w:rPr>
          <w:rFonts w:eastAsiaTheme="majorEastAsia" w:cstheme="majorBidi"/>
          <w:color w:val="0F4761" w:themeColor="accent1" w:themeShade="BF"/>
          <w:kern w:val="2"/>
          <w:sz w:val="40"/>
          <w:szCs w:val="40"/>
          <w14:ligatures w14:val="standardContextual"/>
        </w:rPr>
      </w:pPr>
      <w:r>
        <w:br w:type="page"/>
      </w:r>
    </w:p>
    <w:p w14:paraId="52872FE0" w14:textId="37708CBA" w:rsidR="00E80658" w:rsidRPr="00D40A5F" w:rsidRDefault="00D40A5F" w:rsidP="006D341D">
      <w:pPr>
        <w:pStyle w:val="Heading1"/>
      </w:pPr>
      <w:r w:rsidRPr="00D40A5F">
        <w:lastRenderedPageBreak/>
        <w:t xml:space="preserve">Proof of </w:t>
      </w:r>
      <w:r>
        <w:t>W</w:t>
      </w:r>
      <w:r w:rsidRPr="00D40A5F">
        <w:t>ork</w:t>
      </w:r>
    </w:p>
    <w:p w14:paraId="7A8ECD12" w14:textId="51E7C52B" w:rsidR="00E80658" w:rsidRDefault="00C76BA1" w:rsidP="006D341D">
      <w:pPr>
        <w:jc w:val="center"/>
      </w:pPr>
      <w:r>
        <w:rPr>
          <w:noProof/>
          <w14:ligatures w14:val="standardContextual"/>
        </w:rPr>
        <w:drawing>
          <wp:inline distT="0" distB="0" distL="0" distR="0" wp14:anchorId="5BF47EF4" wp14:editId="66E1205C">
            <wp:extent cx="5715000" cy="2656205"/>
            <wp:effectExtent l="0" t="0" r="0" b="0"/>
            <wp:docPr id="5" name="Picture 5" descr="A close-up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circuit board"/>
                    <pic:cNvPicPr/>
                  </pic:nvPicPr>
                  <pic:blipFill>
                    <a:blip r:embed="rId15">
                      <a:extLst>
                        <a:ext uri="{28A0092B-C50C-407E-A947-70E740481C1C}">
                          <a14:useLocalDpi xmlns:a14="http://schemas.microsoft.com/office/drawing/2010/main" val="0"/>
                        </a:ext>
                      </a:extLst>
                    </a:blip>
                    <a:stretch>
                      <a:fillRect/>
                    </a:stretch>
                  </pic:blipFill>
                  <pic:spPr>
                    <a:xfrm>
                      <a:off x="0" y="0"/>
                      <a:ext cx="5715000" cy="2656205"/>
                    </a:xfrm>
                    <a:prstGeom prst="rect">
                      <a:avLst/>
                    </a:prstGeom>
                  </pic:spPr>
                </pic:pic>
              </a:graphicData>
            </a:graphic>
          </wp:inline>
        </w:drawing>
      </w:r>
    </w:p>
    <w:p w14:paraId="2B13C73E" w14:textId="6ACECC92" w:rsidR="00C76BA1" w:rsidRPr="00E80658" w:rsidRDefault="005D0281" w:rsidP="006D341D">
      <w:pPr>
        <w:jc w:val="center"/>
      </w:pPr>
      <w:r>
        <w:rPr>
          <w:noProof/>
          <w14:ligatures w14:val="standardContextual"/>
        </w:rPr>
        <w:drawing>
          <wp:inline distT="0" distB="0" distL="0" distR="0" wp14:anchorId="1A8AEBA3" wp14:editId="00D01215">
            <wp:extent cx="5715000" cy="321285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8380" cy="3214756"/>
                    </a:xfrm>
                    <a:prstGeom prst="rect">
                      <a:avLst/>
                    </a:prstGeom>
                  </pic:spPr>
                </pic:pic>
              </a:graphicData>
            </a:graphic>
          </wp:inline>
        </w:drawing>
      </w:r>
    </w:p>
    <w:sectPr w:rsidR="00C76BA1" w:rsidRPr="00E80658" w:rsidSect="006D341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D6D91"/>
    <w:multiLevelType w:val="hybridMultilevel"/>
    <w:tmpl w:val="E840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F3FF6"/>
    <w:multiLevelType w:val="hybridMultilevel"/>
    <w:tmpl w:val="EA6CC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025451"/>
    <w:multiLevelType w:val="hybridMultilevel"/>
    <w:tmpl w:val="03949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491122">
    <w:abstractNumId w:val="2"/>
  </w:num>
  <w:num w:numId="2" w16cid:durableId="1175454820">
    <w:abstractNumId w:val="1"/>
  </w:num>
  <w:num w:numId="3" w16cid:durableId="37030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58"/>
    <w:rsid w:val="00074F0A"/>
    <w:rsid w:val="000752CA"/>
    <w:rsid w:val="0011493E"/>
    <w:rsid w:val="00122CCF"/>
    <w:rsid w:val="001233BD"/>
    <w:rsid w:val="001412E4"/>
    <w:rsid w:val="00144724"/>
    <w:rsid w:val="00157C33"/>
    <w:rsid w:val="001670E4"/>
    <w:rsid w:val="00177F5A"/>
    <w:rsid w:val="001C6A2F"/>
    <w:rsid w:val="00252F27"/>
    <w:rsid w:val="0028248F"/>
    <w:rsid w:val="002F7E88"/>
    <w:rsid w:val="00316C0E"/>
    <w:rsid w:val="003417B3"/>
    <w:rsid w:val="0034688B"/>
    <w:rsid w:val="00395052"/>
    <w:rsid w:val="00444614"/>
    <w:rsid w:val="00456D36"/>
    <w:rsid w:val="0046340C"/>
    <w:rsid w:val="004C7FF9"/>
    <w:rsid w:val="005236C1"/>
    <w:rsid w:val="00525EEF"/>
    <w:rsid w:val="005345CA"/>
    <w:rsid w:val="005469C9"/>
    <w:rsid w:val="0055394C"/>
    <w:rsid w:val="005D0281"/>
    <w:rsid w:val="00606279"/>
    <w:rsid w:val="00643F32"/>
    <w:rsid w:val="00650886"/>
    <w:rsid w:val="00656ECD"/>
    <w:rsid w:val="006701A2"/>
    <w:rsid w:val="00681BE9"/>
    <w:rsid w:val="006D341D"/>
    <w:rsid w:val="006D3B33"/>
    <w:rsid w:val="006E772F"/>
    <w:rsid w:val="0071182E"/>
    <w:rsid w:val="00751CA6"/>
    <w:rsid w:val="00763F01"/>
    <w:rsid w:val="00777465"/>
    <w:rsid w:val="007834AC"/>
    <w:rsid w:val="007E0AA5"/>
    <w:rsid w:val="0082727A"/>
    <w:rsid w:val="0088194D"/>
    <w:rsid w:val="009011CE"/>
    <w:rsid w:val="0098315A"/>
    <w:rsid w:val="00991DE2"/>
    <w:rsid w:val="009C56DE"/>
    <w:rsid w:val="00A6475D"/>
    <w:rsid w:val="00AE5138"/>
    <w:rsid w:val="00AF141B"/>
    <w:rsid w:val="00AF6787"/>
    <w:rsid w:val="00B07CCB"/>
    <w:rsid w:val="00B15000"/>
    <w:rsid w:val="00B31A22"/>
    <w:rsid w:val="00B958DA"/>
    <w:rsid w:val="00BB3296"/>
    <w:rsid w:val="00C2370A"/>
    <w:rsid w:val="00C24A99"/>
    <w:rsid w:val="00C445B7"/>
    <w:rsid w:val="00C76BA1"/>
    <w:rsid w:val="00C87000"/>
    <w:rsid w:val="00CE11C1"/>
    <w:rsid w:val="00D40A5F"/>
    <w:rsid w:val="00D47FFE"/>
    <w:rsid w:val="00DB0BD1"/>
    <w:rsid w:val="00DB2AFA"/>
    <w:rsid w:val="00E32B88"/>
    <w:rsid w:val="00E35BB2"/>
    <w:rsid w:val="00E41E7C"/>
    <w:rsid w:val="00E75D09"/>
    <w:rsid w:val="00E80658"/>
    <w:rsid w:val="00E90168"/>
    <w:rsid w:val="00EA1836"/>
    <w:rsid w:val="00F531CB"/>
    <w:rsid w:val="00F5327A"/>
    <w:rsid w:val="00F63B95"/>
    <w:rsid w:val="00F6489D"/>
    <w:rsid w:val="00F83C8B"/>
    <w:rsid w:val="00FA3F9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2450"/>
  <w15:chartTrackingRefBased/>
  <w15:docId w15:val="{11930040-287D-44B8-BC7A-E8562ACF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41D"/>
    <w:rPr>
      <w:rFonts w:ascii="Times New Roman" w:hAnsi="Times New Roman"/>
      <w:kern w:val="0"/>
      <w14:ligatures w14:val="none"/>
    </w:rPr>
  </w:style>
  <w:style w:type="paragraph" w:styleId="Heading1">
    <w:name w:val="heading 1"/>
    <w:basedOn w:val="Normal"/>
    <w:next w:val="Normal"/>
    <w:link w:val="Heading1Char"/>
    <w:uiPriority w:val="9"/>
    <w:qFormat/>
    <w:rsid w:val="006D341D"/>
    <w:pPr>
      <w:keepNext/>
      <w:keepLines/>
      <w:spacing w:before="360" w:after="80"/>
      <w:outlineLvl w:val="0"/>
    </w:pPr>
    <w:rPr>
      <w:rFonts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D341D"/>
    <w:pPr>
      <w:keepNext/>
      <w:keepLines/>
      <w:spacing w:before="160" w:after="80"/>
      <w:outlineLvl w:val="1"/>
    </w:pPr>
    <w:rPr>
      <w:rFonts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80658"/>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80658"/>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80658"/>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80658"/>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80658"/>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80658"/>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80658"/>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1D"/>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41D"/>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658"/>
    <w:rPr>
      <w:rFonts w:eastAsiaTheme="majorEastAsia" w:cstheme="majorBidi"/>
      <w:color w:val="272727" w:themeColor="text1" w:themeTint="D8"/>
    </w:rPr>
  </w:style>
  <w:style w:type="paragraph" w:styleId="Title">
    <w:name w:val="Title"/>
    <w:basedOn w:val="Normal"/>
    <w:next w:val="Normal"/>
    <w:link w:val="TitleChar"/>
    <w:uiPriority w:val="10"/>
    <w:qFormat/>
    <w:rsid w:val="00E8065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658"/>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658"/>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80658"/>
    <w:rPr>
      <w:i/>
      <w:iCs/>
      <w:color w:val="404040" w:themeColor="text1" w:themeTint="BF"/>
    </w:rPr>
  </w:style>
  <w:style w:type="paragraph" w:styleId="ListParagraph">
    <w:name w:val="List Paragraph"/>
    <w:basedOn w:val="Normal"/>
    <w:uiPriority w:val="34"/>
    <w:qFormat/>
    <w:rsid w:val="00E80658"/>
    <w:pPr>
      <w:ind w:left="720"/>
      <w:contextualSpacing/>
    </w:pPr>
    <w:rPr>
      <w:kern w:val="2"/>
      <w14:ligatures w14:val="standardContextual"/>
    </w:rPr>
  </w:style>
  <w:style w:type="character" w:styleId="IntenseEmphasis">
    <w:name w:val="Intense Emphasis"/>
    <w:basedOn w:val="DefaultParagraphFont"/>
    <w:uiPriority w:val="21"/>
    <w:qFormat/>
    <w:rsid w:val="00E80658"/>
    <w:rPr>
      <w:i/>
      <w:iCs/>
      <w:color w:val="0F4761" w:themeColor="accent1" w:themeShade="BF"/>
    </w:rPr>
  </w:style>
  <w:style w:type="paragraph" w:styleId="IntenseQuote">
    <w:name w:val="Intense Quote"/>
    <w:basedOn w:val="Normal"/>
    <w:next w:val="Normal"/>
    <w:link w:val="IntenseQuoteChar"/>
    <w:uiPriority w:val="30"/>
    <w:qFormat/>
    <w:rsid w:val="00E80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80658"/>
    <w:rPr>
      <w:i/>
      <w:iCs/>
      <w:color w:val="0F4761" w:themeColor="accent1" w:themeShade="BF"/>
    </w:rPr>
  </w:style>
  <w:style w:type="character" w:styleId="IntenseReference">
    <w:name w:val="Intense Reference"/>
    <w:basedOn w:val="DefaultParagraphFont"/>
    <w:uiPriority w:val="32"/>
    <w:qFormat/>
    <w:rsid w:val="00E80658"/>
    <w:rPr>
      <w:b/>
      <w:bCs/>
      <w:smallCaps/>
      <w:color w:val="0F4761" w:themeColor="accent1" w:themeShade="BF"/>
      <w:spacing w:val="5"/>
    </w:rPr>
  </w:style>
  <w:style w:type="table" w:styleId="TableGrid">
    <w:name w:val="Table Grid"/>
    <w:basedOn w:val="TableNormal"/>
    <w:uiPriority w:val="59"/>
    <w:rsid w:val="00E806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97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diagramData" Target="diagrams/data1.xml"/><Relationship Id="rId4" Type="http://schemas.openxmlformats.org/officeDocument/2006/relationships/numbering" Target="numbering.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FAAA68-093F-4D3A-8BA1-2829CB21D8AD}"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F39F493A-A772-4124-9773-463634BDA774}">
      <dgm:prSet phldrT="[Text]" custT="1"/>
      <dgm:spPr/>
      <dgm:t>
        <a:bodyPr/>
        <a:lstStyle/>
        <a:p>
          <a:pPr algn="ctr"/>
          <a:r>
            <a:rPr lang="en-US" sz="1200" b="1">
              <a:latin typeface="Times New Roman" panose="02020603050405020304" pitchFamily="18" charset="0"/>
              <a:cs typeface="Times New Roman" panose="02020603050405020304" pitchFamily="18" charset="0"/>
            </a:rPr>
            <a:t>Mirai</a:t>
          </a:r>
          <a:br>
            <a:rPr lang="en-US" sz="1200" b="1">
              <a:latin typeface="Times New Roman" panose="02020603050405020304" pitchFamily="18" charset="0"/>
              <a:cs typeface="Times New Roman" panose="02020603050405020304" pitchFamily="18" charset="0"/>
            </a:rPr>
          </a:br>
          <a:r>
            <a:rPr lang="en-US" sz="1200" b="1">
              <a:latin typeface="Times New Roman" panose="02020603050405020304" pitchFamily="18" charset="0"/>
              <a:cs typeface="Times New Roman" panose="02020603050405020304" pitchFamily="18" charset="0"/>
            </a:rPr>
            <a:t>RFID-based Smart Vehicle Parking System</a:t>
          </a:r>
          <a:endParaRPr lang="en-US" sz="1200">
            <a:latin typeface="Times New Roman" panose="02020603050405020304" pitchFamily="18" charset="0"/>
            <a:cs typeface="Times New Roman" panose="02020603050405020304" pitchFamily="18" charset="0"/>
          </a:endParaRPr>
        </a:p>
      </dgm:t>
    </dgm:pt>
    <dgm:pt modelId="{2574951C-EFD5-422A-BCE2-1BDEDB9F4F87}" type="parTrans" cxnId="{E110DB6D-A13B-4007-8A32-1592019CDDF0}">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D27A06A7-0B1B-4B32-9E01-5C2D14C798F6}" type="sibTrans" cxnId="{E110DB6D-A13B-4007-8A32-1592019CDDF0}">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DA8CBDD7-5135-4DA1-A8AE-242A3EF3C963}">
      <dgm:prSet phldrT="[Text]" custT="1"/>
      <dgm:spPr/>
      <dgm:t>
        <a:bodyPr/>
        <a:lstStyle/>
        <a:p>
          <a:pPr algn="ctr"/>
          <a:r>
            <a:rPr lang="en-US" sz="1200">
              <a:latin typeface="Times New Roman" panose="02020603050405020304" pitchFamily="18" charset="0"/>
              <a:cs typeface="Times New Roman" panose="02020603050405020304" pitchFamily="18" charset="0"/>
            </a:rPr>
            <a:t>IT25103889</a:t>
          </a:r>
        </a:p>
        <a:p>
          <a:pPr algn="ctr"/>
          <a:r>
            <a:rPr lang="en-US" sz="1200">
              <a:latin typeface="Times New Roman" panose="02020603050405020304" pitchFamily="18" charset="0"/>
              <a:cs typeface="Times New Roman" panose="02020603050405020304" pitchFamily="18" charset="0"/>
            </a:rPr>
            <a:t>Edirisinghe U. K. </a:t>
          </a:r>
        </a:p>
      </dgm:t>
    </dgm:pt>
    <dgm:pt modelId="{6848348E-5159-4666-8508-2C36E83F89F2}" type="parTrans" cxnId="{D0B8E3B4-3204-4E25-84AE-FD46F19FAB05}">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163144FE-59DC-4151-86CD-B361BC0161C7}" type="sibTrans" cxnId="{D0B8E3B4-3204-4E25-84AE-FD46F19FAB05}">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DED91433-5DB7-426D-B68E-E42FA1A5FEC1}">
      <dgm:prSet phldrT="[Text]" custT="1"/>
      <dgm:spPr/>
      <dgm:t>
        <a:bodyPr/>
        <a:lstStyle/>
        <a:p>
          <a:pPr algn="ctr"/>
          <a:r>
            <a:rPr lang="en-US" sz="1200">
              <a:latin typeface="Times New Roman" panose="02020603050405020304" pitchFamily="18" charset="0"/>
              <a:cs typeface="Times New Roman" panose="02020603050405020304" pitchFamily="18" charset="0"/>
            </a:rPr>
            <a:t>Slot detection &amp; real-time availability</a:t>
          </a:r>
        </a:p>
      </dgm:t>
    </dgm:pt>
    <dgm:pt modelId="{0807A5AF-6598-4EA3-AFA0-7A26D6D814D3}" type="parTrans" cxnId="{F229D12D-0812-448B-A357-86DFA016A955}">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0EB876E9-7657-4AA2-A52F-2A5EFCF85E7C}" type="sibTrans" cxnId="{F229D12D-0812-448B-A357-86DFA016A955}">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3C26087E-B825-4425-8B05-3E7599BE7644}">
      <dgm:prSet phldrT="[Text]" custT="1"/>
      <dgm:spPr/>
      <dgm:t>
        <a:bodyPr/>
        <a:lstStyle/>
        <a:p>
          <a:pPr algn="ctr"/>
          <a:r>
            <a:rPr lang="en-US" sz="1200">
              <a:latin typeface="Times New Roman" panose="02020603050405020304" pitchFamily="18" charset="0"/>
              <a:cs typeface="Times New Roman" panose="02020603050405020304" pitchFamily="18" charset="0"/>
            </a:rPr>
            <a:t>IT25103890</a:t>
          </a:r>
        </a:p>
        <a:p>
          <a:pPr algn="ctr"/>
          <a:r>
            <a:rPr lang="en-US" sz="1200">
              <a:latin typeface="Times New Roman" panose="02020603050405020304" pitchFamily="18" charset="0"/>
              <a:cs typeface="Times New Roman" panose="02020603050405020304" pitchFamily="18" charset="0"/>
            </a:rPr>
            <a:t>Randil P. M. L.</a:t>
          </a:r>
        </a:p>
      </dgm:t>
    </dgm:pt>
    <dgm:pt modelId="{D6A8D44B-EC78-44F1-A8F1-FCF0AE628E62}" type="parTrans" cxnId="{2554B018-FD83-4CE6-961A-5C317229F01C}">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06AF25A4-7374-492D-9679-393D4B96FC7C}" type="sibTrans" cxnId="{2554B018-FD83-4CE6-961A-5C317229F01C}">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4CECA2E8-C8A6-410D-9494-07D56F0602D9}">
      <dgm:prSet phldrT="[Text]" custT="1"/>
      <dgm:spPr/>
      <dgm:t>
        <a:bodyPr/>
        <a:lstStyle/>
        <a:p>
          <a:pPr algn="ctr"/>
          <a:r>
            <a:rPr lang="en-US" sz="1200">
              <a:latin typeface="Times New Roman" panose="02020603050405020304" pitchFamily="18" charset="0"/>
              <a:cs typeface="Times New Roman" panose="02020603050405020304" pitchFamily="18" charset="0"/>
            </a:rPr>
            <a:t>IT25103891 </a:t>
          </a:r>
        </a:p>
        <a:p>
          <a:pPr algn="ctr"/>
          <a:r>
            <a:rPr lang="en-US" sz="1200">
              <a:latin typeface="Times New Roman" panose="02020603050405020304" pitchFamily="18" charset="0"/>
              <a:cs typeface="Times New Roman" panose="02020603050405020304" pitchFamily="18" charset="0"/>
            </a:rPr>
            <a:t>Malshika U. L. J.</a:t>
          </a:r>
        </a:p>
      </dgm:t>
    </dgm:pt>
    <dgm:pt modelId="{DB25FF5D-6FF6-4327-B4F1-AE6392038B8D}" type="parTrans" cxnId="{8025E29C-02E2-4454-A656-2FF902AD9F09}">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BC677A2A-AFCF-4C08-81EC-23FEDDE4AEA4}" type="sibTrans" cxnId="{8025E29C-02E2-4454-A656-2FF902AD9F09}">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C7D25E46-5769-4E81-876C-380E784948F5}">
      <dgm:prSet phldrT="[Text]" custT="1"/>
      <dgm:spPr/>
      <dgm:t>
        <a:bodyPr/>
        <a:lstStyle/>
        <a:p>
          <a:pPr algn="ctr"/>
          <a:r>
            <a:rPr lang="en-US" sz="1200">
              <a:latin typeface="Times New Roman" panose="02020603050405020304" pitchFamily="18" charset="0"/>
              <a:cs typeface="Times New Roman" panose="02020603050405020304" pitchFamily="18" charset="0"/>
            </a:rPr>
            <a:t>Backend, frontend &amp; system integration</a:t>
          </a:r>
        </a:p>
      </dgm:t>
    </dgm:pt>
    <dgm:pt modelId="{086BB5A8-8B30-4283-8982-15E7553AD62E}" type="parTrans" cxnId="{C38884EC-2D2B-4A02-9208-7EBEF9460531}">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34A1CD5C-680F-4959-B458-BF94638A3905}" type="sibTrans" cxnId="{C38884EC-2D2B-4A02-9208-7EBEF9460531}">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45D4AD81-2EE3-4EA3-BFD8-560A8E1C1B3F}">
      <dgm:prSet phldrT="[Text]" custT="1"/>
      <dgm:spPr/>
      <dgm:t>
        <a:bodyPr/>
        <a:lstStyle/>
        <a:p>
          <a:pPr algn="ctr"/>
          <a:r>
            <a:rPr lang="en-US" sz="1200">
              <a:latin typeface="Times New Roman" panose="02020603050405020304" pitchFamily="18" charset="0"/>
              <a:cs typeface="Times New Roman" panose="02020603050405020304" pitchFamily="18" charset="0"/>
            </a:rPr>
            <a:t>Fire detection &amp; safety alerts</a:t>
          </a:r>
        </a:p>
      </dgm:t>
    </dgm:pt>
    <dgm:pt modelId="{DA5754C0-E973-45D4-B676-CF85EE30758D}" type="parTrans" cxnId="{30C9FBA2-3ECB-43EB-BE71-FE5DDB1158E7}">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31D69E10-8344-41E9-9D9B-1377A3F8451D}" type="sibTrans" cxnId="{30C9FBA2-3ECB-43EB-BE71-FE5DDB1158E7}">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D6DF724A-43B7-4246-94AA-2A70214EFE7F}">
      <dgm:prSet phldrT="[Text]" custT="1"/>
      <dgm:spPr/>
      <dgm:t>
        <a:bodyPr/>
        <a:lstStyle/>
        <a:p>
          <a:pPr algn="ctr"/>
          <a:r>
            <a:rPr lang="en-US" sz="1200">
              <a:latin typeface="Times New Roman" panose="02020603050405020304" pitchFamily="18" charset="0"/>
              <a:cs typeface="Times New Roman" panose="02020603050405020304" pitchFamily="18" charset="0"/>
            </a:rPr>
            <a:t>IT25103892 </a:t>
          </a:r>
        </a:p>
        <a:p>
          <a:pPr algn="ctr"/>
          <a:r>
            <a:rPr lang="en-US" sz="1200">
              <a:latin typeface="Times New Roman" panose="02020603050405020304" pitchFamily="18" charset="0"/>
              <a:cs typeface="Times New Roman" panose="02020603050405020304" pitchFamily="18" charset="0"/>
            </a:rPr>
            <a:t>Usman M. N. M. </a:t>
          </a:r>
        </a:p>
      </dgm:t>
    </dgm:pt>
    <dgm:pt modelId="{48813215-8F9F-41EE-975C-F20486C94B23}" type="parTrans" cxnId="{17A0032F-3422-497D-9FC1-7366C118117E}">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54BD270A-3335-4964-83DE-61D2190117C0}" type="sibTrans" cxnId="{17A0032F-3422-497D-9FC1-7366C118117E}">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7F3109F7-A913-4979-9BC6-0A949953878C}">
      <dgm:prSet phldrT="[Text]" custT="1"/>
      <dgm:spPr/>
      <dgm:t>
        <a:bodyPr/>
        <a:lstStyle/>
        <a:p>
          <a:pPr algn="ctr"/>
          <a:r>
            <a:rPr lang="en-US" sz="1200">
              <a:latin typeface="Times New Roman" panose="02020603050405020304" pitchFamily="18" charset="0"/>
              <a:cs typeface="Times New Roman" panose="02020603050405020304" pitchFamily="18" charset="0"/>
            </a:rPr>
            <a:t>Cost calculation &amp; parking session management</a:t>
          </a:r>
        </a:p>
      </dgm:t>
    </dgm:pt>
    <dgm:pt modelId="{44E5AD51-4CD2-4C89-BED4-829889E2988F}" type="parTrans" cxnId="{948E3FE5-1777-4883-9BF5-4A77B3FF8319}">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16BDDDB1-2BA2-465C-BFDA-096872EDE41F}" type="sibTrans" cxnId="{948E3FE5-1777-4883-9BF5-4A77B3FF8319}">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A5812B98-2250-45B0-B8E0-56A12F63FFF1}">
      <dgm:prSet phldrT="[Text]" custT="1"/>
      <dgm:spPr/>
      <dgm:t>
        <a:bodyPr/>
        <a:lstStyle/>
        <a:p>
          <a:pPr algn="ctr"/>
          <a:r>
            <a:rPr lang="en-US" sz="1200">
              <a:latin typeface="Times New Roman" panose="02020603050405020304" pitchFamily="18" charset="0"/>
              <a:cs typeface="Times New Roman" panose="02020603050405020304" pitchFamily="18" charset="0"/>
            </a:rPr>
            <a:t>Parking slot booking &amp; reservation display</a:t>
          </a:r>
        </a:p>
      </dgm:t>
    </dgm:pt>
    <dgm:pt modelId="{D3E22593-73A8-4258-888A-E31EDFBFCB97}" type="parTrans" cxnId="{8AFF81FD-F5CF-41ED-B38D-22DC30DFEFA7}">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BDBA1233-1D83-431C-A20A-6815A99160E7}" type="sibTrans" cxnId="{8AFF81FD-F5CF-41ED-B38D-22DC30DFEFA7}">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B599588F-EFFA-4AD4-9177-6DC9059A5459}">
      <dgm:prSet phldrT="[Text]" custT="1"/>
      <dgm:spPr/>
      <dgm:t>
        <a:bodyPr/>
        <a:lstStyle/>
        <a:p>
          <a:pPr algn="ctr"/>
          <a:r>
            <a:rPr lang="en-US" sz="1200">
              <a:latin typeface="Times New Roman" panose="02020603050405020304" pitchFamily="18" charset="0"/>
              <a:cs typeface="Times New Roman" panose="02020603050405020304" pitchFamily="18" charset="0"/>
            </a:rPr>
            <a:t>IT25103894</a:t>
          </a:r>
        </a:p>
        <a:p>
          <a:pPr algn="ctr"/>
          <a:r>
            <a:rPr lang="en-US" sz="1200">
              <a:latin typeface="Times New Roman" panose="02020603050405020304" pitchFamily="18" charset="0"/>
              <a:cs typeface="Times New Roman" panose="02020603050405020304" pitchFamily="18" charset="0"/>
            </a:rPr>
            <a:t>Ranasinghe K. S. S.</a:t>
          </a:r>
        </a:p>
      </dgm:t>
    </dgm:pt>
    <dgm:pt modelId="{FB97658A-FDB2-423A-8CF6-C671DA10D788}" type="parTrans" cxnId="{7760421B-3EE6-4360-B799-B8A27F47EDED}">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DA9D65A1-6385-4E44-B798-6F6168A0DE4F}" type="sibTrans" cxnId="{7760421B-3EE6-4360-B799-B8A27F47EDED}">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666E7B52-A08D-43E2-BB83-988FCADF3591}">
      <dgm:prSet phldrT="[Text]" custT="1"/>
      <dgm:spPr/>
      <dgm:t>
        <a:bodyPr/>
        <a:lstStyle/>
        <a:p>
          <a:pPr algn="ctr"/>
          <a:r>
            <a:rPr lang="en-US" sz="1200">
              <a:latin typeface="Times New Roman" panose="02020603050405020304" pitchFamily="18" charset="0"/>
              <a:cs typeface="Times New Roman" panose="02020603050405020304" pitchFamily="18" charset="0"/>
            </a:rPr>
            <a:t>Vehicle identification &amp; gate control</a:t>
          </a:r>
        </a:p>
      </dgm:t>
    </dgm:pt>
    <dgm:pt modelId="{7AEC7DDC-7EE3-49F8-8EBC-B59958966BD9}" type="parTrans" cxnId="{2D0D02C3-100F-487D-8149-826C631C9ED7}">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88B06144-B2F8-4364-AA68-A000364E5EC8}" type="sibTrans" cxnId="{2D0D02C3-100F-487D-8149-826C631C9ED7}">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7AF7C95C-B87C-44A0-9AB8-78F7BC6AEECC}">
      <dgm:prSet phldrT="[Text]" custT="1"/>
      <dgm:spPr/>
      <dgm:t>
        <a:bodyPr/>
        <a:lstStyle/>
        <a:p>
          <a:pPr algn="ctr"/>
          <a:r>
            <a:rPr lang="en-US" sz="1200">
              <a:latin typeface="Times New Roman" panose="02020603050405020304" pitchFamily="18" charset="0"/>
              <a:cs typeface="Times New Roman" panose="02020603050405020304" pitchFamily="18" charset="0"/>
            </a:rPr>
            <a:t>IT25103893</a:t>
          </a:r>
        </a:p>
        <a:p>
          <a:pPr algn="ctr"/>
          <a:r>
            <a:rPr lang="en-US" sz="1200">
              <a:latin typeface="Times New Roman" panose="02020603050405020304" pitchFamily="18" charset="0"/>
              <a:cs typeface="Times New Roman" panose="02020603050405020304" pitchFamily="18" charset="0"/>
            </a:rPr>
            <a:t>Chandrasekara P. V. A. </a:t>
          </a:r>
        </a:p>
      </dgm:t>
    </dgm:pt>
    <dgm:pt modelId="{5B193DC3-A243-43FC-A343-814455BA3062}" type="sibTrans" cxnId="{BDB013CA-9881-40F7-8430-E9ADD9ACEA45}">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56940937-7362-44C1-BF27-7E11D68431EE}" type="parTrans" cxnId="{BDB013CA-9881-40F7-8430-E9ADD9ACEA45}">
      <dgm:prSet custT="1"/>
      <dgm:spPr/>
      <dgm:t>
        <a:bodyPr/>
        <a:lstStyle/>
        <a:p>
          <a:pPr algn="ctr"/>
          <a:endParaRPr lang="en-US" sz="1200">
            <a:latin typeface="Times New Roman" panose="02020603050405020304" pitchFamily="18" charset="0"/>
            <a:cs typeface="Times New Roman" panose="02020603050405020304" pitchFamily="18" charset="0"/>
          </a:endParaRPr>
        </a:p>
      </dgm:t>
    </dgm:pt>
    <dgm:pt modelId="{49E1AD0F-F162-4DCA-8E46-7E95A82F00E2}" type="pres">
      <dgm:prSet presAssocID="{94FAAA68-093F-4D3A-8BA1-2829CB21D8AD}" presName="mainComposite" presStyleCnt="0">
        <dgm:presLayoutVars>
          <dgm:chPref val="1"/>
          <dgm:dir/>
          <dgm:animOne val="branch"/>
          <dgm:animLvl val="lvl"/>
          <dgm:resizeHandles val="exact"/>
        </dgm:presLayoutVars>
      </dgm:prSet>
      <dgm:spPr/>
    </dgm:pt>
    <dgm:pt modelId="{49EB8D5A-059A-49F8-B42E-42BE5629A7CA}" type="pres">
      <dgm:prSet presAssocID="{94FAAA68-093F-4D3A-8BA1-2829CB21D8AD}" presName="hierFlow" presStyleCnt="0"/>
      <dgm:spPr/>
    </dgm:pt>
    <dgm:pt modelId="{0D4C7ACF-D33A-446B-9C97-F96F542C6F64}" type="pres">
      <dgm:prSet presAssocID="{94FAAA68-093F-4D3A-8BA1-2829CB21D8AD}" presName="hierChild1" presStyleCnt="0">
        <dgm:presLayoutVars>
          <dgm:chPref val="1"/>
          <dgm:animOne val="branch"/>
          <dgm:animLvl val="lvl"/>
        </dgm:presLayoutVars>
      </dgm:prSet>
      <dgm:spPr/>
    </dgm:pt>
    <dgm:pt modelId="{4305A58C-06C0-4B50-B9C3-87EE00871B7C}" type="pres">
      <dgm:prSet presAssocID="{F39F493A-A772-4124-9773-463634BDA774}" presName="Name17" presStyleCnt="0"/>
      <dgm:spPr/>
    </dgm:pt>
    <dgm:pt modelId="{60FAF29F-EF3B-4DF2-8F91-4585025FD60B}" type="pres">
      <dgm:prSet presAssocID="{F39F493A-A772-4124-9773-463634BDA774}" presName="level1Shape" presStyleLbl="node0" presStyleIdx="0" presStyleCnt="1">
        <dgm:presLayoutVars>
          <dgm:chPref val="3"/>
        </dgm:presLayoutVars>
      </dgm:prSet>
      <dgm:spPr/>
    </dgm:pt>
    <dgm:pt modelId="{CDB32379-9616-441E-AD36-CA479FCB9DB7}" type="pres">
      <dgm:prSet presAssocID="{F39F493A-A772-4124-9773-463634BDA774}" presName="hierChild2" presStyleCnt="0"/>
      <dgm:spPr/>
    </dgm:pt>
    <dgm:pt modelId="{5FD06CF1-8995-4B26-8934-6C1358C04EA6}" type="pres">
      <dgm:prSet presAssocID="{6848348E-5159-4666-8508-2C36E83F89F2}" presName="Name25" presStyleLbl="parChTrans1D2" presStyleIdx="0" presStyleCnt="6"/>
      <dgm:spPr/>
    </dgm:pt>
    <dgm:pt modelId="{9F3A9A52-4B61-406A-B7D9-498FCA5B8EC9}" type="pres">
      <dgm:prSet presAssocID="{6848348E-5159-4666-8508-2C36E83F89F2}" presName="connTx" presStyleLbl="parChTrans1D2" presStyleIdx="0" presStyleCnt="6"/>
      <dgm:spPr/>
    </dgm:pt>
    <dgm:pt modelId="{39E873A0-0EC5-4976-A197-DED9A9D5E524}" type="pres">
      <dgm:prSet presAssocID="{DA8CBDD7-5135-4DA1-A8AE-242A3EF3C963}" presName="Name30" presStyleCnt="0"/>
      <dgm:spPr/>
    </dgm:pt>
    <dgm:pt modelId="{B3B5B635-0883-432F-AAB4-E4357DE7FD43}" type="pres">
      <dgm:prSet presAssocID="{DA8CBDD7-5135-4DA1-A8AE-242A3EF3C963}" presName="level2Shape" presStyleLbl="node2" presStyleIdx="0" presStyleCnt="6"/>
      <dgm:spPr/>
    </dgm:pt>
    <dgm:pt modelId="{53B4BB26-53A7-4889-880C-98C5F6E28BC2}" type="pres">
      <dgm:prSet presAssocID="{DA8CBDD7-5135-4DA1-A8AE-242A3EF3C963}" presName="hierChild3" presStyleCnt="0"/>
      <dgm:spPr/>
    </dgm:pt>
    <dgm:pt modelId="{3F156FC6-685F-4EBC-BB27-827B1EC0DF3A}" type="pres">
      <dgm:prSet presAssocID="{0807A5AF-6598-4EA3-AFA0-7A26D6D814D3}" presName="Name25" presStyleLbl="parChTrans1D3" presStyleIdx="0" presStyleCnt="6"/>
      <dgm:spPr/>
    </dgm:pt>
    <dgm:pt modelId="{BB2F4726-D525-47F5-B66D-12872E3B3EA7}" type="pres">
      <dgm:prSet presAssocID="{0807A5AF-6598-4EA3-AFA0-7A26D6D814D3}" presName="connTx" presStyleLbl="parChTrans1D3" presStyleIdx="0" presStyleCnt="6"/>
      <dgm:spPr/>
    </dgm:pt>
    <dgm:pt modelId="{A52F7467-7073-4722-A294-A5627025DD39}" type="pres">
      <dgm:prSet presAssocID="{DED91433-5DB7-426D-B68E-E42FA1A5FEC1}" presName="Name30" presStyleCnt="0"/>
      <dgm:spPr/>
    </dgm:pt>
    <dgm:pt modelId="{E839A7FA-C076-47D6-A42B-32EAE2B5F120}" type="pres">
      <dgm:prSet presAssocID="{DED91433-5DB7-426D-B68E-E42FA1A5FEC1}" presName="level2Shape" presStyleLbl="node3" presStyleIdx="0" presStyleCnt="6"/>
      <dgm:spPr/>
    </dgm:pt>
    <dgm:pt modelId="{3C89D238-6364-4ECA-9F1F-DFFC5E81EF2C}" type="pres">
      <dgm:prSet presAssocID="{DED91433-5DB7-426D-B68E-E42FA1A5FEC1}" presName="hierChild3" presStyleCnt="0"/>
      <dgm:spPr/>
    </dgm:pt>
    <dgm:pt modelId="{AEE77287-303B-497F-BE5D-7933D54CE1AA}" type="pres">
      <dgm:prSet presAssocID="{D6A8D44B-EC78-44F1-A8F1-FCF0AE628E62}" presName="Name25" presStyleLbl="parChTrans1D2" presStyleIdx="1" presStyleCnt="6"/>
      <dgm:spPr/>
    </dgm:pt>
    <dgm:pt modelId="{B6CFCC2F-7722-4DE4-B091-E1B47A1E833C}" type="pres">
      <dgm:prSet presAssocID="{D6A8D44B-EC78-44F1-A8F1-FCF0AE628E62}" presName="connTx" presStyleLbl="parChTrans1D2" presStyleIdx="1" presStyleCnt="6"/>
      <dgm:spPr/>
    </dgm:pt>
    <dgm:pt modelId="{BC2DD761-36C6-4C85-A6E3-09DF60713D61}" type="pres">
      <dgm:prSet presAssocID="{3C26087E-B825-4425-8B05-3E7599BE7644}" presName="Name30" presStyleCnt="0"/>
      <dgm:spPr/>
    </dgm:pt>
    <dgm:pt modelId="{5270C0C1-B525-4461-82FC-C20BAEC64F82}" type="pres">
      <dgm:prSet presAssocID="{3C26087E-B825-4425-8B05-3E7599BE7644}" presName="level2Shape" presStyleLbl="node2" presStyleIdx="1" presStyleCnt="6"/>
      <dgm:spPr/>
    </dgm:pt>
    <dgm:pt modelId="{B1571329-8A16-4EEE-A0C5-34C5901E0247}" type="pres">
      <dgm:prSet presAssocID="{3C26087E-B825-4425-8B05-3E7599BE7644}" presName="hierChild3" presStyleCnt="0"/>
      <dgm:spPr/>
    </dgm:pt>
    <dgm:pt modelId="{C435A6F7-6878-444D-8865-81609E69E090}" type="pres">
      <dgm:prSet presAssocID="{086BB5A8-8B30-4283-8982-15E7553AD62E}" presName="Name25" presStyleLbl="parChTrans1D3" presStyleIdx="1" presStyleCnt="6"/>
      <dgm:spPr/>
    </dgm:pt>
    <dgm:pt modelId="{BE428377-7CF1-4052-985C-280011850569}" type="pres">
      <dgm:prSet presAssocID="{086BB5A8-8B30-4283-8982-15E7553AD62E}" presName="connTx" presStyleLbl="parChTrans1D3" presStyleIdx="1" presStyleCnt="6"/>
      <dgm:spPr/>
    </dgm:pt>
    <dgm:pt modelId="{D97EB9E0-A134-49C7-AFA6-CFB7213145CB}" type="pres">
      <dgm:prSet presAssocID="{C7D25E46-5769-4E81-876C-380E784948F5}" presName="Name30" presStyleCnt="0"/>
      <dgm:spPr/>
    </dgm:pt>
    <dgm:pt modelId="{BDCA7890-8066-452F-B4EE-B0DEDC455081}" type="pres">
      <dgm:prSet presAssocID="{C7D25E46-5769-4E81-876C-380E784948F5}" presName="level2Shape" presStyleLbl="node3" presStyleIdx="1" presStyleCnt="6"/>
      <dgm:spPr/>
    </dgm:pt>
    <dgm:pt modelId="{F984E3E5-BBBA-4BCE-B18B-824395456CDE}" type="pres">
      <dgm:prSet presAssocID="{C7D25E46-5769-4E81-876C-380E784948F5}" presName="hierChild3" presStyleCnt="0"/>
      <dgm:spPr/>
    </dgm:pt>
    <dgm:pt modelId="{F77D785A-0986-4C26-A0E4-9C14EEBF0704}" type="pres">
      <dgm:prSet presAssocID="{DB25FF5D-6FF6-4327-B4F1-AE6392038B8D}" presName="Name25" presStyleLbl="parChTrans1D2" presStyleIdx="2" presStyleCnt="6"/>
      <dgm:spPr/>
    </dgm:pt>
    <dgm:pt modelId="{5CF72AB9-D09C-45A5-866F-44161B76FB07}" type="pres">
      <dgm:prSet presAssocID="{DB25FF5D-6FF6-4327-B4F1-AE6392038B8D}" presName="connTx" presStyleLbl="parChTrans1D2" presStyleIdx="2" presStyleCnt="6"/>
      <dgm:spPr/>
    </dgm:pt>
    <dgm:pt modelId="{DBB85C98-CF9B-49A5-A6DA-D0CC2B57D7A2}" type="pres">
      <dgm:prSet presAssocID="{4CECA2E8-C8A6-410D-9494-07D56F0602D9}" presName="Name30" presStyleCnt="0"/>
      <dgm:spPr/>
    </dgm:pt>
    <dgm:pt modelId="{26AC6F90-F666-4BD8-814D-5009BAEA3627}" type="pres">
      <dgm:prSet presAssocID="{4CECA2E8-C8A6-410D-9494-07D56F0602D9}" presName="level2Shape" presStyleLbl="node2" presStyleIdx="2" presStyleCnt="6"/>
      <dgm:spPr/>
    </dgm:pt>
    <dgm:pt modelId="{A5307629-323F-4AD5-8AAE-7BF9006DCB1C}" type="pres">
      <dgm:prSet presAssocID="{4CECA2E8-C8A6-410D-9494-07D56F0602D9}" presName="hierChild3" presStyleCnt="0"/>
      <dgm:spPr/>
    </dgm:pt>
    <dgm:pt modelId="{33B24411-9837-48A5-99B6-7B2FBA552634}" type="pres">
      <dgm:prSet presAssocID="{DA5754C0-E973-45D4-B676-CF85EE30758D}" presName="Name25" presStyleLbl="parChTrans1D3" presStyleIdx="2" presStyleCnt="6"/>
      <dgm:spPr/>
    </dgm:pt>
    <dgm:pt modelId="{BB30CE4A-BAAB-45A1-B73C-3DF400911701}" type="pres">
      <dgm:prSet presAssocID="{DA5754C0-E973-45D4-B676-CF85EE30758D}" presName="connTx" presStyleLbl="parChTrans1D3" presStyleIdx="2" presStyleCnt="6"/>
      <dgm:spPr/>
    </dgm:pt>
    <dgm:pt modelId="{39DFA66D-282D-4CF3-986C-6D62E8FE1B09}" type="pres">
      <dgm:prSet presAssocID="{45D4AD81-2EE3-4EA3-BFD8-560A8E1C1B3F}" presName="Name30" presStyleCnt="0"/>
      <dgm:spPr/>
    </dgm:pt>
    <dgm:pt modelId="{7E5ACFA3-68CE-4526-B9D9-F4BB600D9281}" type="pres">
      <dgm:prSet presAssocID="{45D4AD81-2EE3-4EA3-BFD8-560A8E1C1B3F}" presName="level2Shape" presStyleLbl="node3" presStyleIdx="2" presStyleCnt="6"/>
      <dgm:spPr/>
    </dgm:pt>
    <dgm:pt modelId="{3CDEE35A-5DB9-444C-A9A5-75AFE3970B5C}" type="pres">
      <dgm:prSet presAssocID="{45D4AD81-2EE3-4EA3-BFD8-560A8E1C1B3F}" presName="hierChild3" presStyleCnt="0"/>
      <dgm:spPr/>
    </dgm:pt>
    <dgm:pt modelId="{075198ED-CE2B-4EA3-A4C7-D3672B7DFC6A}" type="pres">
      <dgm:prSet presAssocID="{48813215-8F9F-41EE-975C-F20486C94B23}" presName="Name25" presStyleLbl="parChTrans1D2" presStyleIdx="3" presStyleCnt="6"/>
      <dgm:spPr/>
    </dgm:pt>
    <dgm:pt modelId="{C9A0FC25-0153-49A7-B554-C36B9A024D28}" type="pres">
      <dgm:prSet presAssocID="{48813215-8F9F-41EE-975C-F20486C94B23}" presName="connTx" presStyleLbl="parChTrans1D2" presStyleIdx="3" presStyleCnt="6"/>
      <dgm:spPr/>
    </dgm:pt>
    <dgm:pt modelId="{201CE459-08C4-42FD-920D-7FF1862A243B}" type="pres">
      <dgm:prSet presAssocID="{D6DF724A-43B7-4246-94AA-2A70214EFE7F}" presName="Name30" presStyleCnt="0"/>
      <dgm:spPr/>
    </dgm:pt>
    <dgm:pt modelId="{BB8E6853-2DCC-4DFD-8BEC-DA73376536A2}" type="pres">
      <dgm:prSet presAssocID="{D6DF724A-43B7-4246-94AA-2A70214EFE7F}" presName="level2Shape" presStyleLbl="node2" presStyleIdx="3" presStyleCnt="6"/>
      <dgm:spPr/>
    </dgm:pt>
    <dgm:pt modelId="{F82F20D5-7E90-47E4-AE8C-51C9E90528BA}" type="pres">
      <dgm:prSet presAssocID="{D6DF724A-43B7-4246-94AA-2A70214EFE7F}" presName="hierChild3" presStyleCnt="0"/>
      <dgm:spPr/>
    </dgm:pt>
    <dgm:pt modelId="{A48213A5-40B7-463D-BCE3-470942853490}" type="pres">
      <dgm:prSet presAssocID="{44E5AD51-4CD2-4C89-BED4-829889E2988F}" presName="Name25" presStyleLbl="parChTrans1D3" presStyleIdx="3" presStyleCnt="6"/>
      <dgm:spPr/>
    </dgm:pt>
    <dgm:pt modelId="{6040DC6E-F3A0-42F9-8A26-38D66A5DA39F}" type="pres">
      <dgm:prSet presAssocID="{44E5AD51-4CD2-4C89-BED4-829889E2988F}" presName="connTx" presStyleLbl="parChTrans1D3" presStyleIdx="3" presStyleCnt="6"/>
      <dgm:spPr/>
    </dgm:pt>
    <dgm:pt modelId="{E41FCE81-547A-4B84-9CA8-BD2CDF0E7325}" type="pres">
      <dgm:prSet presAssocID="{7F3109F7-A913-4979-9BC6-0A949953878C}" presName="Name30" presStyleCnt="0"/>
      <dgm:spPr/>
    </dgm:pt>
    <dgm:pt modelId="{75911D25-128D-4CB4-A55D-D844DF9978C3}" type="pres">
      <dgm:prSet presAssocID="{7F3109F7-A913-4979-9BC6-0A949953878C}" presName="level2Shape" presStyleLbl="node3" presStyleIdx="3" presStyleCnt="6"/>
      <dgm:spPr/>
    </dgm:pt>
    <dgm:pt modelId="{1AF6AADB-8B8D-47A3-ACA5-3D19AC3CF9A0}" type="pres">
      <dgm:prSet presAssocID="{7F3109F7-A913-4979-9BC6-0A949953878C}" presName="hierChild3" presStyleCnt="0"/>
      <dgm:spPr/>
    </dgm:pt>
    <dgm:pt modelId="{6B35285D-6B5B-45B1-A2FD-3A8AE3FAF5C7}" type="pres">
      <dgm:prSet presAssocID="{56940937-7362-44C1-BF27-7E11D68431EE}" presName="Name25" presStyleLbl="parChTrans1D2" presStyleIdx="4" presStyleCnt="6"/>
      <dgm:spPr/>
    </dgm:pt>
    <dgm:pt modelId="{D07025C6-56BC-4EFA-AB10-F68F919BB5AD}" type="pres">
      <dgm:prSet presAssocID="{56940937-7362-44C1-BF27-7E11D68431EE}" presName="connTx" presStyleLbl="parChTrans1D2" presStyleIdx="4" presStyleCnt="6"/>
      <dgm:spPr/>
    </dgm:pt>
    <dgm:pt modelId="{AEDD530D-BF15-421D-9048-EC0D1EC240E3}" type="pres">
      <dgm:prSet presAssocID="{7AF7C95C-B87C-44A0-9AB8-78F7BC6AEECC}" presName="Name30" presStyleCnt="0"/>
      <dgm:spPr/>
    </dgm:pt>
    <dgm:pt modelId="{5E2344F6-632A-4617-85C2-3D06F9BFD01C}" type="pres">
      <dgm:prSet presAssocID="{7AF7C95C-B87C-44A0-9AB8-78F7BC6AEECC}" presName="level2Shape" presStyleLbl="node2" presStyleIdx="4" presStyleCnt="6"/>
      <dgm:spPr/>
    </dgm:pt>
    <dgm:pt modelId="{3E80DA2E-EE3C-49E8-9AA9-C251C4B6B3C9}" type="pres">
      <dgm:prSet presAssocID="{7AF7C95C-B87C-44A0-9AB8-78F7BC6AEECC}" presName="hierChild3" presStyleCnt="0"/>
      <dgm:spPr/>
    </dgm:pt>
    <dgm:pt modelId="{1105E4CF-D8AC-4440-992B-B8AED5708AD8}" type="pres">
      <dgm:prSet presAssocID="{D3E22593-73A8-4258-888A-E31EDFBFCB97}" presName="Name25" presStyleLbl="parChTrans1D3" presStyleIdx="4" presStyleCnt="6"/>
      <dgm:spPr/>
    </dgm:pt>
    <dgm:pt modelId="{A4DB5297-B5DE-4C5A-91A5-60383A2170B7}" type="pres">
      <dgm:prSet presAssocID="{D3E22593-73A8-4258-888A-E31EDFBFCB97}" presName="connTx" presStyleLbl="parChTrans1D3" presStyleIdx="4" presStyleCnt="6"/>
      <dgm:spPr/>
    </dgm:pt>
    <dgm:pt modelId="{F380625E-E11B-4213-8AF1-94D5515CE3BB}" type="pres">
      <dgm:prSet presAssocID="{A5812B98-2250-45B0-B8E0-56A12F63FFF1}" presName="Name30" presStyleCnt="0"/>
      <dgm:spPr/>
    </dgm:pt>
    <dgm:pt modelId="{B4CE2ECB-2823-4D17-8327-063BB5C3CD1F}" type="pres">
      <dgm:prSet presAssocID="{A5812B98-2250-45B0-B8E0-56A12F63FFF1}" presName="level2Shape" presStyleLbl="node3" presStyleIdx="4" presStyleCnt="6"/>
      <dgm:spPr/>
    </dgm:pt>
    <dgm:pt modelId="{19D744BE-4533-4461-8AA6-DA62BA5D6690}" type="pres">
      <dgm:prSet presAssocID="{A5812B98-2250-45B0-B8E0-56A12F63FFF1}" presName="hierChild3" presStyleCnt="0"/>
      <dgm:spPr/>
    </dgm:pt>
    <dgm:pt modelId="{1F61A8C0-FAAD-406B-8EFD-CBC52219EB02}" type="pres">
      <dgm:prSet presAssocID="{FB97658A-FDB2-423A-8CF6-C671DA10D788}" presName="Name25" presStyleLbl="parChTrans1D2" presStyleIdx="5" presStyleCnt="6"/>
      <dgm:spPr/>
    </dgm:pt>
    <dgm:pt modelId="{C8DE44A3-B8E5-4091-8198-B66D16208DD4}" type="pres">
      <dgm:prSet presAssocID="{FB97658A-FDB2-423A-8CF6-C671DA10D788}" presName="connTx" presStyleLbl="parChTrans1D2" presStyleIdx="5" presStyleCnt="6"/>
      <dgm:spPr/>
    </dgm:pt>
    <dgm:pt modelId="{B3A101F8-95B1-48F7-8BE1-002F4B88540A}" type="pres">
      <dgm:prSet presAssocID="{B599588F-EFFA-4AD4-9177-6DC9059A5459}" presName="Name30" presStyleCnt="0"/>
      <dgm:spPr/>
    </dgm:pt>
    <dgm:pt modelId="{F87BEF7B-1065-42DA-A5E7-8FDF5E171788}" type="pres">
      <dgm:prSet presAssocID="{B599588F-EFFA-4AD4-9177-6DC9059A5459}" presName="level2Shape" presStyleLbl="node2" presStyleIdx="5" presStyleCnt="6"/>
      <dgm:spPr/>
    </dgm:pt>
    <dgm:pt modelId="{D22171B7-6E37-4429-9FE9-488A77AE125D}" type="pres">
      <dgm:prSet presAssocID="{B599588F-EFFA-4AD4-9177-6DC9059A5459}" presName="hierChild3" presStyleCnt="0"/>
      <dgm:spPr/>
    </dgm:pt>
    <dgm:pt modelId="{8AA422ED-F162-46E7-8F1E-D3683960F13B}" type="pres">
      <dgm:prSet presAssocID="{7AEC7DDC-7EE3-49F8-8EBC-B59958966BD9}" presName="Name25" presStyleLbl="parChTrans1D3" presStyleIdx="5" presStyleCnt="6"/>
      <dgm:spPr/>
    </dgm:pt>
    <dgm:pt modelId="{D9FF6136-A6F6-4821-BAB9-165CF916D38F}" type="pres">
      <dgm:prSet presAssocID="{7AEC7DDC-7EE3-49F8-8EBC-B59958966BD9}" presName="connTx" presStyleLbl="parChTrans1D3" presStyleIdx="5" presStyleCnt="6"/>
      <dgm:spPr/>
    </dgm:pt>
    <dgm:pt modelId="{B5FBA708-ECBF-4B1D-B2ED-998340C22CE5}" type="pres">
      <dgm:prSet presAssocID="{666E7B52-A08D-43E2-BB83-988FCADF3591}" presName="Name30" presStyleCnt="0"/>
      <dgm:spPr/>
    </dgm:pt>
    <dgm:pt modelId="{69834048-402D-4C24-998E-CEEB8D8C1BD2}" type="pres">
      <dgm:prSet presAssocID="{666E7B52-A08D-43E2-BB83-988FCADF3591}" presName="level2Shape" presStyleLbl="node3" presStyleIdx="5" presStyleCnt="6"/>
      <dgm:spPr/>
    </dgm:pt>
    <dgm:pt modelId="{6C563C00-3581-487F-A50F-1BD2B7E567D4}" type="pres">
      <dgm:prSet presAssocID="{666E7B52-A08D-43E2-BB83-988FCADF3591}" presName="hierChild3" presStyleCnt="0"/>
      <dgm:spPr/>
    </dgm:pt>
    <dgm:pt modelId="{A104FF12-FB2B-4CA5-BF29-0B402A68B539}" type="pres">
      <dgm:prSet presAssocID="{94FAAA68-093F-4D3A-8BA1-2829CB21D8AD}" presName="bgShapesFlow" presStyleCnt="0"/>
      <dgm:spPr/>
    </dgm:pt>
  </dgm:ptLst>
  <dgm:cxnLst>
    <dgm:cxn modelId="{57AC8804-7382-420F-AE8F-7E9D6D18823B}" type="presOf" srcId="{DA5754C0-E973-45D4-B676-CF85EE30758D}" destId="{BB30CE4A-BAAB-45A1-B73C-3DF400911701}" srcOrd="1" destOrd="0" presId="urn:microsoft.com/office/officeart/2005/8/layout/hierarchy5"/>
    <dgm:cxn modelId="{5531000D-8F1D-4AEE-9315-B45487333BDB}" type="presOf" srcId="{48813215-8F9F-41EE-975C-F20486C94B23}" destId="{075198ED-CE2B-4EA3-A4C7-D3672B7DFC6A}" srcOrd="0" destOrd="0" presId="urn:microsoft.com/office/officeart/2005/8/layout/hierarchy5"/>
    <dgm:cxn modelId="{7BA8ED0E-93BF-4A39-A51F-CEB51F48ADC4}" type="presOf" srcId="{7AEC7DDC-7EE3-49F8-8EBC-B59958966BD9}" destId="{D9FF6136-A6F6-4821-BAB9-165CF916D38F}" srcOrd="1" destOrd="0" presId="urn:microsoft.com/office/officeart/2005/8/layout/hierarchy5"/>
    <dgm:cxn modelId="{3FE29D12-B7C7-4294-9B85-8A95BF464717}" type="presOf" srcId="{0807A5AF-6598-4EA3-AFA0-7A26D6D814D3}" destId="{BB2F4726-D525-47F5-B66D-12872E3B3EA7}" srcOrd="1" destOrd="0" presId="urn:microsoft.com/office/officeart/2005/8/layout/hierarchy5"/>
    <dgm:cxn modelId="{2554B018-FD83-4CE6-961A-5C317229F01C}" srcId="{F39F493A-A772-4124-9773-463634BDA774}" destId="{3C26087E-B825-4425-8B05-3E7599BE7644}" srcOrd="1" destOrd="0" parTransId="{D6A8D44B-EC78-44F1-A8F1-FCF0AE628E62}" sibTransId="{06AF25A4-7374-492D-9679-393D4B96FC7C}"/>
    <dgm:cxn modelId="{7760421B-3EE6-4360-B799-B8A27F47EDED}" srcId="{F39F493A-A772-4124-9773-463634BDA774}" destId="{B599588F-EFFA-4AD4-9177-6DC9059A5459}" srcOrd="5" destOrd="0" parTransId="{FB97658A-FDB2-423A-8CF6-C671DA10D788}" sibTransId="{DA9D65A1-6385-4E44-B798-6F6168A0DE4F}"/>
    <dgm:cxn modelId="{F229D12D-0812-448B-A357-86DFA016A955}" srcId="{DA8CBDD7-5135-4DA1-A8AE-242A3EF3C963}" destId="{DED91433-5DB7-426D-B68E-E42FA1A5FEC1}" srcOrd="0" destOrd="0" parTransId="{0807A5AF-6598-4EA3-AFA0-7A26D6D814D3}" sibTransId="{0EB876E9-7657-4AA2-A52F-2A5EFCF85E7C}"/>
    <dgm:cxn modelId="{17A0032F-3422-497D-9FC1-7366C118117E}" srcId="{F39F493A-A772-4124-9773-463634BDA774}" destId="{D6DF724A-43B7-4246-94AA-2A70214EFE7F}" srcOrd="3" destOrd="0" parTransId="{48813215-8F9F-41EE-975C-F20486C94B23}" sibTransId="{54BD270A-3335-4964-83DE-61D2190117C0}"/>
    <dgm:cxn modelId="{50815E2F-A22B-46D8-9F16-42521C450A6F}" type="presOf" srcId="{6848348E-5159-4666-8508-2C36E83F89F2}" destId="{5FD06CF1-8995-4B26-8934-6C1358C04EA6}" srcOrd="0" destOrd="0" presId="urn:microsoft.com/office/officeart/2005/8/layout/hierarchy5"/>
    <dgm:cxn modelId="{34BB4630-0F38-4C4F-8A3E-5371CF081DCE}" type="presOf" srcId="{D6A8D44B-EC78-44F1-A8F1-FCF0AE628E62}" destId="{B6CFCC2F-7722-4DE4-B091-E1B47A1E833C}" srcOrd="1" destOrd="0" presId="urn:microsoft.com/office/officeart/2005/8/layout/hierarchy5"/>
    <dgm:cxn modelId="{265AE733-4E21-4237-8B55-DDF982CC7028}" type="presOf" srcId="{F39F493A-A772-4124-9773-463634BDA774}" destId="{60FAF29F-EF3B-4DF2-8F91-4585025FD60B}" srcOrd="0" destOrd="0" presId="urn:microsoft.com/office/officeart/2005/8/layout/hierarchy5"/>
    <dgm:cxn modelId="{EF85B334-94A0-475E-AA4F-613AE3B8F5D9}" type="presOf" srcId="{086BB5A8-8B30-4283-8982-15E7553AD62E}" destId="{C435A6F7-6878-444D-8865-81609E69E090}" srcOrd="0" destOrd="0" presId="urn:microsoft.com/office/officeart/2005/8/layout/hierarchy5"/>
    <dgm:cxn modelId="{E859CA35-8AB0-461D-8ABB-439DDCBA5893}" type="presOf" srcId="{DA5754C0-E973-45D4-B676-CF85EE30758D}" destId="{33B24411-9837-48A5-99B6-7B2FBA552634}" srcOrd="0" destOrd="0" presId="urn:microsoft.com/office/officeart/2005/8/layout/hierarchy5"/>
    <dgm:cxn modelId="{EA0C2736-24D9-4378-B168-ED1006DB28EE}" type="presOf" srcId="{94FAAA68-093F-4D3A-8BA1-2829CB21D8AD}" destId="{49E1AD0F-F162-4DCA-8E46-7E95A82F00E2}" srcOrd="0" destOrd="0" presId="urn:microsoft.com/office/officeart/2005/8/layout/hierarchy5"/>
    <dgm:cxn modelId="{D576C161-9FB2-4F27-8484-5D3D027B4AF3}" type="presOf" srcId="{D6A8D44B-EC78-44F1-A8F1-FCF0AE628E62}" destId="{AEE77287-303B-497F-BE5D-7933D54CE1AA}" srcOrd="0" destOrd="0" presId="urn:microsoft.com/office/officeart/2005/8/layout/hierarchy5"/>
    <dgm:cxn modelId="{D40ACC43-6561-4F4B-AA08-40C110CEF3ED}" type="presOf" srcId="{56940937-7362-44C1-BF27-7E11D68431EE}" destId="{6B35285D-6B5B-45B1-A2FD-3A8AE3FAF5C7}" srcOrd="0" destOrd="0" presId="urn:microsoft.com/office/officeart/2005/8/layout/hierarchy5"/>
    <dgm:cxn modelId="{875FEB47-13CB-42E6-9942-47F84635B43A}" type="presOf" srcId="{086BB5A8-8B30-4283-8982-15E7553AD62E}" destId="{BE428377-7CF1-4052-985C-280011850569}" srcOrd="1" destOrd="0" presId="urn:microsoft.com/office/officeart/2005/8/layout/hierarchy5"/>
    <dgm:cxn modelId="{79A67948-2625-40A4-8B87-7792531CDAC7}" type="presOf" srcId="{666E7B52-A08D-43E2-BB83-988FCADF3591}" destId="{69834048-402D-4C24-998E-CEEB8D8C1BD2}" srcOrd="0" destOrd="0" presId="urn:microsoft.com/office/officeart/2005/8/layout/hierarchy5"/>
    <dgm:cxn modelId="{F5D4DB4A-38CB-47D9-8626-804D537709F6}" type="presOf" srcId="{7AF7C95C-B87C-44A0-9AB8-78F7BC6AEECC}" destId="{5E2344F6-632A-4617-85C2-3D06F9BFD01C}" srcOrd="0" destOrd="0" presId="urn:microsoft.com/office/officeart/2005/8/layout/hierarchy5"/>
    <dgm:cxn modelId="{E110DB6D-A13B-4007-8A32-1592019CDDF0}" srcId="{94FAAA68-093F-4D3A-8BA1-2829CB21D8AD}" destId="{F39F493A-A772-4124-9773-463634BDA774}" srcOrd="0" destOrd="0" parTransId="{2574951C-EFD5-422A-BCE2-1BDEDB9F4F87}" sibTransId="{D27A06A7-0B1B-4B32-9E01-5C2D14C798F6}"/>
    <dgm:cxn modelId="{9D79996F-6E55-4CA7-B573-6066B18E42F8}" type="presOf" srcId="{44E5AD51-4CD2-4C89-BED4-829889E2988F}" destId="{6040DC6E-F3A0-42F9-8A26-38D66A5DA39F}" srcOrd="1" destOrd="0" presId="urn:microsoft.com/office/officeart/2005/8/layout/hierarchy5"/>
    <dgm:cxn modelId="{4B4F4671-0A7A-4ABE-983B-E31A848162EB}" type="presOf" srcId="{D6DF724A-43B7-4246-94AA-2A70214EFE7F}" destId="{BB8E6853-2DCC-4DFD-8BEC-DA73376536A2}" srcOrd="0" destOrd="0" presId="urn:microsoft.com/office/officeart/2005/8/layout/hierarchy5"/>
    <dgm:cxn modelId="{33552C78-5C1B-470F-9311-8719D624F2AC}" type="presOf" srcId="{44E5AD51-4CD2-4C89-BED4-829889E2988F}" destId="{A48213A5-40B7-463D-BCE3-470942853490}" srcOrd="0" destOrd="0" presId="urn:microsoft.com/office/officeart/2005/8/layout/hierarchy5"/>
    <dgm:cxn modelId="{514CBF81-5FED-49E6-AC81-7A97F76C9F43}" type="presOf" srcId="{C7D25E46-5769-4E81-876C-380E784948F5}" destId="{BDCA7890-8066-452F-B4EE-B0DEDC455081}" srcOrd="0" destOrd="0" presId="urn:microsoft.com/office/officeart/2005/8/layout/hierarchy5"/>
    <dgm:cxn modelId="{14031985-4E6E-4EB0-8C3D-E4607A01CE79}" type="presOf" srcId="{D3E22593-73A8-4258-888A-E31EDFBFCB97}" destId="{1105E4CF-D8AC-4440-992B-B8AED5708AD8}" srcOrd="0" destOrd="0" presId="urn:microsoft.com/office/officeart/2005/8/layout/hierarchy5"/>
    <dgm:cxn modelId="{CC8BFF88-1D91-4342-8C35-1688767D3A10}" type="presOf" srcId="{6848348E-5159-4666-8508-2C36E83F89F2}" destId="{9F3A9A52-4B61-406A-B7D9-498FCA5B8EC9}" srcOrd="1" destOrd="0" presId="urn:microsoft.com/office/officeart/2005/8/layout/hierarchy5"/>
    <dgm:cxn modelId="{8EFB1D8E-8279-45B3-9EA2-E12D17577FC6}" type="presOf" srcId="{B599588F-EFFA-4AD4-9177-6DC9059A5459}" destId="{F87BEF7B-1065-42DA-A5E7-8FDF5E171788}" srcOrd="0" destOrd="0" presId="urn:microsoft.com/office/officeart/2005/8/layout/hierarchy5"/>
    <dgm:cxn modelId="{8025E29C-02E2-4454-A656-2FF902AD9F09}" srcId="{F39F493A-A772-4124-9773-463634BDA774}" destId="{4CECA2E8-C8A6-410D-9494-07D56F0602D9}" srcOrd="2" destOrd="0" parTransId="{DB25FF5D-6FF6-4327-B4F1-AE6392038B8D}" sibTransId="{BC677A2A-AFCF-4C08-81EC-23FEDDE4AEA4}"/>
    <dgm:cxn modelId="{49C0B69D-9B6F-438A-AFAF-9120284E35CA}" type="presOf" srcId="{DB25FF5D-6FF6-4327-B4F1-AE6392038B8D}" destId="{F77D785A-0986-4C26-A0E4-9C14EEBF0704}" srcOrd="0" destOrd="0" presId="urn:microsoft.com/office/officeart/2005/8/layout/hierarchy5"/>
    <dgm:cxn modelId="{A8CA579E-9F9C-42D6-B602-362EA44F7B15}" type="presOf" srcId="{48813215-8F9F-41EE-975C-F20486C94B23}" destId="{C9A0FC25-0153-49A7-B554-C36B9A024D28}" srcOrd="1" destOrd="0" presId="urn:microsoft.com/office/officeart/2005/8/layout/hierarchy5"/>
    <dgm:cxn modelId="{30C9FBA2-3ECB-43EB-BE71-FE5DDB1158E7}" srcId="{4CECA2E8-C8A6-410D-9494-07D56F0602D9}" destId="{45D4AD81-2EE3-4EA3-BFD8-560A8E1C1B3F}" srcOrd="0" destOrd="0" parTransId="{DA5754C0-E973-45D4-B676-CF85EE30758D}" sibTransId="{31D69E10-8344-41E9-9D9B-1377A3F8451D}"/>
    <dgm:cxn modelId="{D0B8E3B4-3204-4E25-84AE-FD46F19FAB05}" srcId="{F39F493A-A772-4124-9773-463634BDA774}" destId="{DA8CBDD7-5135-4DA1-A8AE-242A3EF3C963}" srcOrd="0" destOrd="0" parTransId="{6848348E-5159-4666-8508-2C36E83F89F2}" sibTransId="{163144FE-59DC-4151-86CD-B361BC0161C7}"/>
    <dgm:cxn modelId="{CAA70CB5-EBB5-4C45-A451-2437D11ED8DB}" type="presOf" srcId="{DB25FF5D-6FF6-4327-B4F1-AE6392038B8D}" destId="{5CF72AB9-D09C-45A5-866F-44161B76FB07}" srcOrd="1" destOrd="0" presId="urn:microsoft.com/office/officeart/2005/8/layout/hierarchy5"/>
    <dgm:cxn modelId="{BDC196B7-D1FD-49B1-97F2-EF3517BEDB05}" type="presOf" srcId="{DA8CBDD7-5135-4DA1-A8AE-242A3EF3C963}" destId="{B3B5B635-0883-432F-AAB4-E4357DE7FD43}" srcOrd="0" destOrd="0" presId="urn:microsoft.com/office/officeart/2005/8/layout/hierarchy5"/>
    <dgm:cxn modelId="{8A0E8CBB-F7C1-4828-A595-EE4560CD44FA}" type="presOf" srcId="{DED91433-5DB7-426D-B68E-E42FA1A5FEC1}" destId="{E839A7FA-C076-47D6-A42B-32EAE2B5F120}" srcOrd="0" destOrd="0" presId="urn:microsoft.com/office/officeart/2005/8/layout/hierarchy5"/>
    <dgm:cxn modelId="{596689BD-2550-48EA-A1C5-D65FE31E95B8}" type="presOf" srcId="{3C26087E-B825-4425-8B05-3E7599BE7644}" destId="{5270C0C1-B525-4461-82FC-C20BAEC64F82}" srcOrd="0" destOrd="0" presId="urn:microsoft.com/office/officeart/2005/8/layout/hierarchy5"/>
    <dgm:cxn modelId="{F6377AC1-D35C-47CC-837F-2FA00D1FA323}" type="presOf" srcId="{A5812B98-2250-45B0-B8E0-56A12F63FFF1}" destId="{B4CE2ECB-2823-4D17-8327-063BB5C3CD1F}" srcOrd="0" destOrd="0" presId="urn:microsoft.com/office/officeart/2005/8/layout/hierarchy5"/>
    <dgm:cxn modelId="{2D0D02C3-100F-487D-8149-826C631C9ED7}" srcId="{B599588F-EFFA-4AD4-9177-6DC9059A5459}" destId="{666E7B52-A08D-43E2-BB83-988FCADF3591}" srcOrd="0" destOrd="0" parTransId="{7AEC7DDC-7EE3-49F8-8EBC-B59958966BD9}" sibTransId="{88B06144-B2F8-4364-AA68-A000364E5EC8}"/>
    <dgm:cxn modelId="{2F8FB0C4-90E8-4109-A6BB-D79172CB274A}" type="presOf" srcId="{D3E22593-73A8-4258-888A-E31EDFBFCB97}" destId="{A4DB5297-B5DE-4C5A-91A5-60383A2170B7}" srcOrd="1" destOrd="0" presId="urn:microsoft.com/office/officeart/2005/8/layout/hierarchy5"/>
    <dgm:cxn modelId="{BDB013CA-9881-40F7-8430-E9ADD9ACEA45}" srcId="{F39F493A-A772-4124-9773-463634BDA774}" destId="{7AF7C95C-B87C-44A0-9AB8-78F7BC6AEECC}" srcOrd="4" destOrd="0" parTransId="{56940937-7362-44C1-BF27-7E11D68431EE}" sibTransId="{5B193DC3-A243-43FC-A343-814455BA3062}"/>
    <dgm:cxn modelId="{9C8669CB-DB83-4CEB-B585-8C949B3BD60B}" type="presOf" srcId="{45D4AD81-2EE3-4EA3-BFD8-560A8E1C1B3F}" destId="{7E5ACFA3-68CE-4526-B9D9-F4BB600D9281}" srcOrd="0" destOrd="0" presId="urn:microsoft.com/office/officeart/2005/8/layout/hierarchy5"/>
    <dgm:cxn modelId="{FD6668CF-6687-4740-8E04-43FDCE0CD82B}" type="presOf" srcId="{FB97658A-FDB2-423A-8CF6-C671DA10D788}" destId="{C8DE44A3-B8E5-4091-8198-B66D16208DD4}" srcOrd="1" destOrd="0" presId="urn:microsoft.com/office/officeart/2005/8/layout/hierarchy5"/>
    <dgm:cxn modelId="{E01C33E4-031C-463C-96A6-F85200ECA331}" type="presOf" srcId="{56940937-7362-44C1-BF27-7E11D68431EE}" destId="{D07025C6-56BC-4EFA-AB10-F68F919BB5AD}" srcOrd="1" destOrd="0" presId="urn:microsoft.com/office/officeart/2005/8/layout/hierarchy5"/>
    <dgm:cxn modelId="{DD91E4E4-A95B-4F08-9921-A1BF187E8618}" type="presOf" srcId="{7F3109F7-A913-4979-9BC6-0A949953878C}" destId="{75911D25-128D-4CB4-A55D-D844DF9978C3}" srcOrd="0" destOrd="0" presId="urn:microsoft.com/office/officeart/2005/8/layout/hierarchy5"/>
    <dgm:cxn modelId="{948E3FE5-1777-4883-9BF5-4A77B3FF8319}" srcId="{D6DF724A-43B7-4246-94AA-2A70214EFE7F}" destId="{7F3109F7-A913-4979-9BC6-0A949953878C}" srcOrd="0" destOrd="0" parTransId="{44E5AD51-4CD2-4C89-BED4-829889E2988F}" sibTransId="{16BDDDB1-2BA2-465C-BFDA-096872EDE41F}"/>
    <dgm:cxn modelId="{1468ADEA-D19F-4AC6-B1DC-568C0C1EBC20}" type="presOf" srcId="{0807A5AF-6598-4EA3-AFA0-7A26D6D814D3}" destId="{3F156FC6-685F-4EBC-BB27-827B1EC0DF3A}" srcOrd="0" destOrd="0" presId="urn:microsoft.com/office/officeart/2005/8/layout/hierarchy5"/>
    <dgm:cxn modelId="{C38884EC-2D2B-4A02-9208-7EBEF9460531}" srcId="{3C26087E-B825-4425-8B05-3E7599BE7644}" destId="{C7D25E46-5769-4E81-876C-380E784948F5}" srcOrd="0" destOrd="0" parTransId="{086BB5A8-8B30-4283-8982-15E7553AD62E}" sibTransId="{34A1CD5C-680F-4959-B458-BF94638A3905}"/>
    <dgm:cxn modelId="{32C9B5ED-48D1-4D75-8D8A-2CCD758D23DB}" type="presOf" srcId="{FB97658A-FDB2-423A-8CF6-C671DA10D788}" destId="{1F61A8C0-FAAD-406B-8EFD-CBC52219EB02}" srcOrd="0" destOrd="0" presId="urn:microsoft.com/office/officeart/2005/8/layout/hierarchy5"/>
    <dgm:cxn modelId="{C8C45AEE-946B-42CF-94E0-880B37598289}" type="presOf" srcId="{4CECA2E8-C8A6-410D-9494-07D56F0602D9}" destId="{26AC6F90-F666-4BD8-814D-5009BAEA3627}" srcOrd="0" destOrd="0" presId="urn:microsoft.com/office/officeart/2005/8/layout/hierarchy5"/>
    <dgm:cxn modelId="{5FEC97F6-6685-426A-87AD-DB4E1B9EC6C1}" type="presOf" srcId="{7AEC7DDC-7EE3-49F8-8EBC-B59958966BD9}" destId="{8AA422ED-F162-46E7-8F1E-D3683960F13B}" srcOrd="0" destOrd="0" presId="urn:microsoft.com/office/officeart/2005/8/layout/hierarchy5"/>
    <dgm:cxn modelId="{8AFF81FD-F5CF-41ED-B38D-22DC30DFEFA7}" srcId="{7AF7C95C-B87C-44A0-9AB8-78F7BC6AEECC}" destId="{A5812B98-2250-45B0-B8E0-56A12F63FFF1}" srcOrd="0" destOrd="0" parTransId="{D3E22593-73A8-4258-888A-E31EDFBFCB97}" sibTransId="{BDBA1233-1D83-431C-A20A-6815A99160E7}"/>
    <dgm:cxn modelId="{BED27612-69E9-4BCA-93B1-B764E63B6B3B}" type="presParOf" srcId="{49E1AD0F-F162-4DCA-8E46-7E95A82F00E2}" destId="{49EB8D5A-059A-49F8-B42E-42BE5629A7CA}" srcOrd="0" destOrd="0" presId="urn:microsoft.com/office/officeart/2005/8/layout/hierarchy5"/>
    <dgm:cxn modelId="{762EBE72-DBF6-4D20-9D9C-4ADD285A50E2}" type="presParOf" srcId="{49EB8D5A-059A-49F8-B42E-42BE5629A7CA}" destId="{0D4C7ACF-D33A-446B-9C97-F96F542C6F64}" srcOrd="0" destOrd="0" presId="urn:microsoft.com/office/officeart/2005/8/layout/hierarchy5"/>
    <dgm:cxn modelId="{E75D6422-ADF2-49E3-BEB3-78ADA8B1FC26}" type="presParOf" srcId="{0D4C7ACF-D33A-446B-9C97-F96F542C6F64}" destId="{4305A58C-06C0-4B50-B9C3-87EE00871B7C}" srcOrd="0" destOrd="0" presId="urn:microsoft.com/office/officeart/2005/8/layout/hierarchy5"/>
    <dgm:cxn modelId="{447521CA-E286-410F-AA58-80628E895127}" type="presParOf" srcId="{4305A58C-06C0-4B50-B9C3-87EE00871B7C}" destId="{60FAF29F-EF3B-4DF2-8F91-4585025FD60B}" srcOrd="0" destOrd="0" presId="urn:microsoft.com/office/officeart/2005/8/layout/hierarchy5"/>
    <dgm:cxn modelId="{6622893B-91C5-4AD3-AC3B-AD226E331E93}" type="presParOf" srcId="{4305A58C-06C0-4B50-B9C3-87EE00871B7C}" destId="{CDB32379-9616-441E-AD36-CA479FCB9DB7}" srcOrd="1" destOrd="0" presId="urn:microsoft.com/office/officeart/2005/8/layout/hierarchy5"/>
    <dgm:cxn modelId="{00720724-6622-4FDA-8B9F-5D7C7D899B34}" type="presParOf" srcId="{CDB32379-9616-441E-AD36-CA479FCB9DB7}" destId="{5FD06CF1-8995-4B26-8934-6C1358C04EA6}" srcOrd="0" destOrd="0" presId="urn:microsoft.com/office/officeart/2005/8/layout/hierarchy5"/>
    <dgm:cxn modelId="{CF483370-D806-4115-895C-779157C53AC6}" type="presParOf" srcId="{5FD06CF1-8995-4B26-8934-6C1358C04EA6}" destId="{9F3A9A52-4B61-406A-B7D9-498FCA5B8EC9}" srcOrd="0" destOrd="0" presId="urn:microsoft.com/office/officeart/2005/8/layout/hierarchy5"/>
    <dgm:cxn modelId="{20BD4D78-CDE0-411F-8ABF-CDDB8745A28E}" type="presParOf" srcId="{CDB32379-9616-441E-AD36-CA479FCB9DB7}" destId="{39E873A0-0EC5-4976-A197-DED9A9D5E524}" srcOrd="1" destOrd="0" presId="urn:microsoft.com/office/officeart/2005/8/layout/hierarchy5"/>
    <dgm:cxn modelId="{0FCC848B-CD4C-41F2-A7BE-5EE40B25B565}" type="presParOf" srcId="{39E873A0-0EC5-4976-A197-DED9A9D5E524}" destId="{B3B5B635-0883-432F-AAB4-E4357DE7FD43}" srcOrd="0" destOrd="0" presId="urn:microsoft.com/office/officeart/2005/8/layout/hierarchy5"/>
    <dgm:cxn modelId="{27D56D28-E3FF-4886-85D9-C9CADB5D65CB}" type="presParOf" srcId="{39E873A0-0EC5-4976-A197-DED9A9D5E524}" destId="{53B4BB26-53A7-4889-880C-98C5F6E28BC2}" srcOrd="1" destOrd="0" presId="urn:microsoft.com/office/officeart/2005/8/layout/hierarchy5"/>
    <dgm:cxn modelId="{05A6CFC0-A73D-4C3B-9429-3243137322C8}" type="presParOf" srcId="{53B4BB26-53A7-4889-880C-98C5F6E28BC2}" destId="{3F156FC6-685F-4EBC-BB27-827B1EC0DF3A}" srcOrd="0" destOrd="0" presId="urn:microsoft.com/office/officeart/2005/8/layout/hierarchy5"/>
    <dgm:cxn modelId="{33188170-9543-41C1-8373-26A9CCF0ECEF}" type="presParOf" srcId="{3F156FC6-685F-4EBC-BB27-827B1EC0DF3A}" destId="{BB2F4726-D525-47F5-B66D-12872E3B3EA7}" srcOrd="0" destOrd="0" presId="urn:microsoft.com/office/officeart/2005/8/layout/hierarchy5"/>
    <dgm:cxn modelId="{F1FF8194-A0B0-451E-A78A-021CD21B725E}" type="presParOf" srcId="{53B4BB26-53A7-4889-880C-98C5F6E28BC2}" destId="{A52F7467-7073-4722-A294-A5627025DD39}" srcOrd="1" destOrd="0" presId="urn:microsoft.com/office/officeart/2005/8/layout/hierarchy5"/>
    <dgm:cxn modelId="{1D347E44-B938-45BD-9544-24116B2AA98A}" type="presParOf" srcId="{A52F7467-7073-4722-A294-A5627025DD39}" destId="{E839A7FA-C076-47D6-A42B-32EAE2B5F120}" srcOrd="0" destOrd="0" presId="urn:microsoft.com/office/officeart/2005/8/layout/hierarchy5"/>
    <dgm:cxn modelId="{F695CD56-A7B2-4A25-B520-68E109F7A64F}" type="presParOf" srcId="{A52F7467-7073-4722-A294-A5627025DD39}" destId="{3C89D238-6364-4ECA-9F1F-DFFC5E81EF2C}" srcOrd="1" destOrd="0" presId="urn:microsoft.com/office/officeart/2005/8/layout/hierarchy5"/>
    <dgm:cxn modelId="{B038CAE8-7507-457B-ACBF-6D8DFB5A919B}" type="presParOf" srcId="{CDB32379-9616-441E-AD36-CA479FCB9DB7}" destId="{AEE77287-303B-497F-BE5D-7933D54CE1AA}" srcOrd="2" destOrd="0" presId="urn:microsoft.com/office/officeart/2005/8/layout/hierarchy5"/>
    <dgm:cxn modelId="{AE8395B5-7814-446A-A13A-33C365D11FB4}" type="presParOf" srcId="{AEE77287-303B-497F-BE5D-7933D54CE1AA}" destId="{B6CFCC2F-7722-4DE4-B091-E1B47A1E833C}" srcOrd="0" destOrd="0" presId="urn:microsoft.com/office/officeart/2005/8/layout/hierarchy5"/>
    <dgm:cxn modelId="{CC461FF5-80CC-44B5-A3A8-FECAF5E05263}" type="presParOf" srcId="{CDB32379-9616-441E-AD36-CA479FCB9DB7}" destId="{BC2DD761-36C6-4C85-A6E3-09DF60713D61}" srcOrd="3" destOrd="0" presId="urn:microsoft.com/office/officeart/2005/8/layout/hierarchy5"/>
    <dgm:cxn modelId="{DD509CBF-BDE7-4129-92D2-404A69AF8E25}" type="presParOf" srcId="{BC2DD761-36C6-4C85-A6E3-09DF60713D61}" destId="{5270C0C1-B525-4461-82FC-C20BAEC64F82}" srcOrd="0" destOrd="0" presId="urn:microsoft.com/office/officeart/2005/8/layout/hierarchy5"/>
    <dgm:cxn modelId="{F8E50968-42FA-43D2-80A8-3D5267D34041}" type="presParOf" srcId="{BC2DD761-36C6-4C85-A6E3-09DF60713D61}" destId="{B1571329-8A16-4EEE-A0C5-34C5901E0247}" srcOrd="1" destOrd="0" presId="urn:microsoft.com/office/officeart/2005/8/layout/hierarchy5"/>
    <dgm:cxn modelId="{9B8756B5-647D-4299-8CCC-FB9E23027F4D}" type="presParOf" srcId="{B1571329-8A16-4EEE-A0C5-34C5901E0247}" destId="{C435A6F7-6878-444D-8865-81609E69E090}" srcOrd="0" destOrd="0" presId="urn:microsoft.com/office/officeart/2005/8/layout/hierarchy5"/>
    <dgm:cxn modelId="{31F0D700-0CE6-4284-A75A-097CD299D4C7}" type="presParOf" srcId="{C435A6F7-6878-444D-8865-81609E69E090}" destId="{BE428377-7CF1-4052-985C-280011850569}" srcOrd="0" destOrd="0" presId="urn:microsoft.com/office/officeart/2005/8/layout/hierarchy5"/>
    <dgm:cxn modelId="{25A10351-E3E9-45A2-8481-B5E2F99BD873}" type="presParOf" srcId="{B1571329-8A16-4EEE-A0C5-34C5901E0247}" destId="{D97EB9E0-A134-49C7-AFA6-CFB7213145CB}" srcOrd="1" destOrd="0" presId="urn:microsoft.com/office/officeart/2005/8/layout/hierarchy5"/>
    <dgm:cxn modelId="{73E21250-62F8-438C-B33A-19C08CE2AD62}" type="presParOf" srcId="{D97EB9E0-A134-49C7-AFA6-CFB7213145CB}" destId="{BDCA7890-8066-452F-B4EE-B0DEDC455081}" srcOrd="0" destOrd="0" presId="urn:microsoft.com/office/officeart/2005/8/layout/hierarchy5"/>
    <dgm:cxn modelId="{CD0C7FEC-C4E2-405E-939F-C2847BF16827}" type="presParOf" srcId="{D97EB9E0-A134-49C7-AFA6-CFB7213145CB}" destId="{F984E3E5-BBBA-4BCE-B18B-824395456CDE}" srcOrd="1" destOrd="0" presId="urn:microsoft.com/office/officeart/2005/8/layout/hierarchy5"/>
    <dgm:cxn modelId="{B27BFCD7-D014-4FF8-8C64-0FE0F648C7FF}" type="presParOf" srcId="{CDB32379-9616-441E-AD36-CA479FCB9DB7}" destId="{F77D785A-0986-4C26-A0E4-9C14EEBF0704}" srcOrd="4" destOrd="0" presId="urn:microsoft.com/office/officeart/2005/8/layout/hierarchy5"/>
    <dgm:cxn modelId="{A512F9D8-53C4-4C61-A21D-85600FE5F86C}" type="presParOf" srcId="{F77D785A-0986-4C26-A0E4-9C14EEBF0704}" destId="{5CF72AB9-D09C-45A5-866F-44161B76FB07}" srcOrd="0" destOrd="0" presId="urn:microsoft.com/office/officeart/2005/8/layout/hierarchy5"/>
    <dgm:cxn modelId="{CED9170A-2896-47AD-B6B9-82018EF28368}" type="presParOf" srcId="{CDB32379-9616-441E-AD36-CA479FCB9DB7}" destId="{DBB85C98-CF9B-49A5-A6DA-D0CC2B57D7A2}" srcOrd="5" destOrd="0" presId="urn:microsoft.com/office/officeart/2005/8/layout/hierarchy5"/>
    <dgm:cxn modelId="{725B7534-ACFB-42B7-8A2C-D5C75F122F8E}" type="presParOf" srcId="{DBB85C98-CF9B-49A5-A6DA-D0CC2B57D7A2}" destId="{26AC6F90-F666-4BD8-814D-5009BAEA3627}" srcOrd="0" destOrd="0" presId="urn:microsoft.com/office/officeart/2005/8/layout/hierarchy5"/>
    <dgm:cxn modelId="{751D954C-5CA9-4858-BE63-5BEBAC07C117}" type="presParOf" srcId="{DBB85C98-CF9B-49A5-A6DA-D0CC2B57D7A2}" destId="{A5307629-323F-4AD5-8AAE-7BF9006DCB1C}" srcOrd="1" destOrd="0" presId="urn:microsoft.com/office/officeart/2005/8/layout/hierarchy5"/>
    <dgm:cxn modelId="{D72102C8-BD96-408A-9C4A-81CDF01158BA}" type="presParOf" srcId="{A5307629-323F-4AD5-8AAE-7BF9006DCB1C}" destId="{33B24411-9837-48A5-99B6-7B2FBA552634}" srcOrd="0" destOrd="0" presId="urn:microsoft.com/office/officeart/2005/8/layout/hierarchy5"/>
    <dgm:cxn modelId="{98EE4492-4C61-4F57-855A-1E74D2F882EA}" type="presParOf" srcId="{33B24411-9837-48A5-99B6-7B2FBA552634}" destId="{BB30CE4A-BAAB-45A1-B73C-3DF400911701}" srcOrd="0" destOrd="0" presId="urn:microsoft.com/office/officeart/2005/8/layout/hierarchy5"/>
    <dgm:cxn modelId="{32C985AB-C6EE-40EA-B7A6-951951E3F240}" type="presParOf" srcId="{A5307629-323F-4AD5-8AAE-7BF9006DCB1C}" destId="{39DFA66D-282D-4CF3-986C-6D62E8FE1B09}" srcOrd="1" destOrd="0" presId="urn:microsoft.com/office/officeart/2005/8/layout/hierarchy5"/>
    <dgm:cxn modelId="{DA1665F0-EF2F-4B46-A5F8-1D525413B0FB}" type="presParOf" srcId="{39DFA66D-282D-4CF3-986C-6D62E8FE1B09}" destId="{7E5ACFA3-68CE-4526-B9D9-F4BB600D9281}" srcOrd="0" destOrd="0" presId="urn:microsoft.com/office/officeart/2005/8/layout/hierarchy5"/>
    <dgm:cxn modelId="{EDF13070-AEDD-431B-9C5C-D12A1237E948}" type="presParOf" srcId="{39DFA66D-282D-4CF3-986C-6D62E8FE1B09}" destId="{3CDEE35A-5DB9-444C-A9A5-75AFE3970B5C}" srcOrd="1" destOrd="0" presId="urn:microsoft.com/office/officeart/2005/8/layout/hierarchy5"/>
    <dgm:cxn modelId="{2E21E641-FBBD-4BE8-A073-D8AE40A17D6F}" type="presParOf" srcId="{CDB32379-9616-441E-AD36-CA479FCB9DB7}" destId="{075198ED-CE2B-4EA3-A4C7-D3672B7DFC6A}" srcOrd="6" destOrd="0" presId="urn:microsoft.com/office/officeart/2005/8/layout/hierarchy5"/>
    <dgm:cxn modelId="{57B0742A-6D7E-4808-8162-2EC50CBCB91E}" type="presParOf" srcId="{075198ED-CE2B-4EA3-A4C7-D3672B7DFC6A}" destId="{C9A0FC25-0153-49A7-B554-C36B9A024D28}" srcOrd="0" destOrd="0" presId="urn:microsoft.com/office/officeart/2005/8/layout/hierarchy5"/>
    <dgm:cxn modelId="{34EF549F-91F1-4B4D-AE57-986278995070}" type="presParOf" srcId="{CDB32379-9616-441E-AD36-CA479FCB9DB7}" destId="{201CE459-08C4-42FD-920D-7FF1862A243B}" srcOrd="7" destOrd="0" presId="urn:microsoft.com/office/officeart/2005/8/layout/hierarchy5"/>
    <dgm:cxn modelId="{D94A8A85-F037-42E3-8179-AF23F86D2CDC}" type="presParOf" srcId="{201CE459-08C4-42FD-920D-7FF1862A243B}" destId="{BB8E6853-2DCC-4DFD-8BEC-DA73376536A2}" srcOrd="0" destOrd="0" presId="urn:microsoft.com/office/officeart/2005/8/layout/hierarchy5"/>
    <dgm:cxn modelId="{2D731D1C-737D-415E-A51D-9EA3C1BD6C84}" type="presParOf" srcId="{201CE459-08C4-42FD-920D-7FF1862A243B}" destId="{F82F20D5-7E90-47E4-AE8C-51C9E90528BA}" srcOrd="1" destOrd="0" presId="urn:microsoft.com/office/officeart/2005/8/layout/hierarchy5"/>
    <dgm:cxn modelId="{C5F74EFA-EC2E-46C6-99A2-9EF69BEE85C0}" type="presParOf" srcId="{F82F20D5-7E90-47E4-AE8C-51C9E90528BA}" destId="{A48213A5-40B7-463D-BCE3-470942853490}" srcOrd="0" destOrd="0" presId="urn:microsoft.com/office/officeart/2005/8/layout/hierarchy5"/>
    <dgm:cxn modelId="{E839126A-FB4F-464C-84B8-A13F5606E78A}" type="presParOf" srcId="{A48213A5-40B7-463D-BCE3-470942853490}" destId="{6040DC6E-F3A0-42F9-8A26-38D66A5DA39F}" srcOrd="0" destOrd="0" presId="urn:microsoft.com/office/officeart/2005/8/layout/hierarchy5"/>
    <dgm:cxn modelId="{C2C4C047-FD23-4017-8749-39C556ABB37F}" type="presParOf" srcId="{F82F20D5-7E90-47E4-AE8C-51C9E90528BA}" destId="{E41FCE81-547A-4B84-9CA8-BD2CDF0E7325}" srcOrd="1" destOrd="0" presId="urn:microsoft.com/office/officeart/2005/8/layout/hierarchy5"/>
    <dgm:cxn modelId="{90F91897-D3F6-43E6-A403-817E6E40A48C}" type="presParOf" srcId="{E41FCE81-547A-4B84-9CA8-BD2CDF0E7325}" destId="{75911D25-128D-4CB4-A55D-D844DF9978C3}" srcOrd="0" destOrd="0" presId="urn:microsoft.com/office/officeart/2005/8/layout/hierarchy5"/>
    <dgm:cxn modelId="{A7D351E2-8398-42BA-83F8-30FC194038C4}" type="presParOf" srcId="{E41FCE81-547A-4B84-9CA8-BD2CDF0E7325}" destId="{1AF6AADB-8B8D-47A3-ACA5-3D19AC3CF9A0}" srcOrd="1" destOrd="0" presId="urn:microsoft.com/office/officeart/2005/8/layout/hierarchy5"/>
    <dgm:cxn modelId="{E11DD37B-3730-4334-93A0-82F6526337D2}" type="presParOf" srcId="{CDB32379-9616-441E-AD36-CA479FCB9DB7}" destId="{6B35285D-6B5B-45B1-A2FD-3A8AE3FAF5C7}" srcOrd="8" destOrd="0" presId="urn:microsoft.com/office/officeart/2005/8/layout/hierarchy5"/>
    <dgm:cxn modelId="{48EAEFC0-4B50-4928-853A-EA9FD1C803A2}" type="presParOf" srcId="{6B35285D-6B5B-45B1-A2FD-3A8AE3FAF5C7}" destId="{D07025C6-56BC-4EFA-AB10-F68F919BB5AD}" srcOrd="0" destOrd="0" presId="urn:microsoft.com/office/officeart/2005/8/layout/hierarchy5"/>
    <dgm:cxn modelId="{1B8B4B15-4E7E-4687-AC93-C13C92DD1129}" type="presParOf" srcId="{CDB32379-9616-441E-AD36-CA479FCB9DB7}" destId="{AEDD530D-BF15-421D-9048-EC0D1EC240E3}" srcOrd="9" destOrd="0" presId="urn:microsoft.com/office/officeart/2005/8/layout/hierarchy5"/>
    <dgm:cxn modelId="{28D26F49-65E3-46DA-9A48-6A06D3311F84}" type="presParOf" srcId="{AEDD530D-BF15-421D-9048-EC0D1EC240E3}" destId="{5E2344F6-632A-4617-85C2-3D06F9BFD01C}" srcOrd="0" destOrd="0" presId="urn:microsoft.com/office/officeart/2005/8/layout/hierarchy5"/>
    <dgm:cxn modelId="{9EB86A7A-96CC-4EA7-8F17-F876792A9400}" type="presParOf" srcId="{AEDD530D-BF15-421D-9048-EC0D1EC240E3}" destId="{3E80DA2E-EE3C-49E8-9AA9-C251C4B6B3C9}" srcOrd="1" destOrd="0" presId="urn:microsoft.com/office/officeart/2005/8/layout/hierarchy5"/>
    <dgm:cxn modelId="{BAF10E2D-EB8A-4F83-9E9C-E1D14250A88A}" type="presParOf" srcId="{3E80DA2E-EE3C-49E8-9AA9-C251C4B6B3C9}" destId="{1105E4CF-D8AC-4440-992B-B8AED5708AD8}" srcOrd="0" destOrd="0" presId="urn:microsoft.com/office/officeart/2005/8/layout/hierarchy5"/>
    <dgm:cxn modelId="{0EF0DB55-D8CC-4F48-BD85-B48E44604184}" type="presParOf" srcId="{1105E4CF-D8AC-4440-992B-B8AED5708AD8}" destId="{A4DB5297-B5DE-4C5A-91A5-60383A2170B7}" srcOrd="0" destOrd="0" presId="urn:microsoft.com/office/officeart/2005/8/layout/hierarchy5"/>
    <dgm:cxn modelId="{FFD4D0AD-33B8-4218-AF07-FB23ECE648F4}" type="presParOf" srcId="{3E80DA2E-EE3C-49E8-9AA9-C251C4B6B3C9}" destId="{F380625E-E11B-4213-8AF1-94D5515CE3BB}" srcOrd="1" destOrd="0" presId="urn:microsoft.com/office/officeart/2005/8/layout/hierarchy5"/>
    <dgm:cxn modelId="{1E7F650A-4056-46CE-8161-5FC00C3B77F1}" type="presParOf" srcId="{F380625E-E11B-4213-8AF1-94D5515CE3BB}" destId="{B4CE2ECB-2823-4D17-8327-063BB5C3CD1F}" srcOrd="0" destOrd="0" presId="urn:microsoft.com/office/officeart/2005/8/layout/hierarchy5"/>
    <dgm:cxn modelId="{57447388-F6FD-44C7-B440-38B8501097FB}" type="presParOf" srcId="{F380625E-E11B-4213-8AF1-94D5515CE3BB}" destId="{19D744BE-4533-4461-8AA6-DA62BA5D6690}" srcOrd="1" destOrd="0" presId="urn:microsoft.com/office/officeart/2005/8/layout/hierarchy5"/>
    <dgm:cxn modelId="{1028F9F4-49C3-41A9-BACF-0B6E9732FE61}" type="presParOf" srcId="{CDB32379-9616-441E-AD36-CA479FCB9DB7}" destId="{1F61A8C0-FAAD-406B-8EFD-CBC52219EB02}" srcOrd="10" destOrd="0" presId="urn:microsoft.com/office/officeart/2005/8/layout/hierarchy5"/>
    <dgm:cxn modelId="{EC75CC79-1B77-4464-B47F-B4B9CB2CBB8B}" type="presParOf" srcId="{1F61A8C0-FAAD-406B-8EFD-CBC52219EB02}" destId="{C8DE44A3-B8E5-4091-8198-B66D16208DD4}" srcOrd="0" destOrd="0" presId="urn:microsoft.com/office/officeart/2005/8/layout/hierarchy5"/>
    <dgm:cxn modelId="{7CA691BC-7A5D-4013-9446-653BBA322DB2}" type="presParOf" srcId="{CDB32379-9616-441E-AD36-CA479FCB9DB7}" destId="{B3A101F8-95B1-48F7-8BE1-002F4B88540A}" srcOrd="11" destOrd="0" presId="urn:microsoft.com/office/officeart/2005/8/layout/hierarchy5"/>
    <dgm:cxn modelId="{1CE9BD31-B000-434F-84C8-CE289D450B15}" type="presParOf" srcId="{B3A101F8-95B1-48F7-8BE1-002F4B88540A}" destId="{F87BEF7B-1065-42DA-A5E7-8FDF5E171788}" srcOrd="0" destOrd="0" presId="urn:microsoft.com/office/officeart/2005/8/layout/hierarchy5"/>
    <dgm:cxn modelId="{6223787E-197A-4AF5-9757-9851D9778BDC}" type="presParOf" srcId="{B3A101F8-95B1-48F7-8BE1-002F4B88540A}" destId="{D22171B7-6E37-4429-9FE9-488A77AE125D}" srcOrd="1" destOrd="0" presId="urn:microsoft.com/office/officeart/2005/8/layout/hierarchy5"/>
    <dgm:cxn modelId="{F69CB71D-EE86-4B11-BB99-9A7E790A6CAF}" type="presParOf" srcId="{D22171B7-6E37-4429-9FE9-488A77AE125D}" destId="{8AA422ED-F162-46E7-8F1E-D3683960F13B}" srcOrd="0" destOrd="0" presId="urn:microsoft.com/office/officeart/2005/8/layout/hierarchy5"/>
    <dgm:cxn modelId="{F261AB21-2B44-4095-9BD6-D38204A7BD5A}" type="presParOf" srcId="{8AA422ED-F162-46E7-8F1E-D3683960F13B}" destId="{D9FF6136-A6F6-4821-BAB9-165CF916D38F}" srcOrd="0" destOrd="0" presId="urn:microsoft.com/office/officeart/2005/8/layout/hierarchy5"/>
    <dgm:cxn modelId="{0349BEE0-C5DE-4BEA-AB3C-46316090DD76}" type="presParOf" srcId="{D22171B7-6E37-4429-9FE9-488A77AE125D}" destId="{B5FBA708-ECBF-4B1D-B2ED-998340C22CE5}" srcOrd="1" destOrd="0" presId="urn:microsoft.com/office/officeart/2005/8/layout/hierarchy5"/>
    <dgm:cxn modelId="{37663CD2-99C7-442B-9619-9422B05B4A07}" type="presParOf" srcId="{B5FBA708-ECBF-4B1D-B2ED-998340C22CE5}" destId="{69834048-402D-4C24-998E-CEEB8D8C1BD2}" srcOrd="0" destOrd="0" presId="urn:microsoft.com/office/officeart/2005/8/layout/hierarchy5"/>
    <dgm:cxn modelId="{330B1F65-9854-4F7F-A2E3-716265CCBF2E}" type="presParOf" srcId="{B5FBA708-ECBF-4B1D-B2ED-998340C22CE5}" destId="{6C563C00-3581-487F-A50F-1BD2B7E567D4}" srcOrd="1" destOrd="0" presId="urn:microsoft.com/office/officeart/2005/8/layout/hierarchy5"/>
    <dgm:cxn modelId="{D868E98B-FD5C-454D-8976-42B8860E36BF}" type="presParOf" srcId="{49E1AD0F-F162-4DCA-8E46-7E95A82F00E2}" destId="{A104FF12-FB2B-4CA5-BF29-0B402A68B539}" srcOrd="1" destOrd="0" presId="urn:microsoft.com/office/officeart/2005/8/layout/hierarchy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FAF29F-EF3B-4DF2-8F91-4585025FD60B}">
      <dsp:nvSpPr>
        <dsp:cNvPr id="0" name=""/>
        <dsp:cNvSpPr/>
      </dsp:nvSpPr>
      <dsp:spPr>
        <a:xfrm>
          <a:off x="3962" y="2410597"/>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latin typeface="Times New Roman" panose="02020603050405020304" pitchFamily="18" charset="0"/>
              <a:cs typeface="Times New Roman" panose="02020603050405020304" pitchFamily="18" charset="0"/>
            </a:rPr>
            <a:t>Mirai</a:t>
          </a:r>
          <a:br>
            <a:rPr lang="en-US" sz="1200" b="1" kern="1200">
              <a:latin typeface="Times New Roman" panose="02020603050405020304" pitchFamily="18" charset="0"/>
              <a:cs typeface="Times New Roman" panose="02020603050405020304" pitchFamily="18" charset="0"/>
            </a:rPr>
          </a:br>
          <a:r>
            <a:rPr lang="en-US" sz="1200" b="1" kern="1200">
              <a:latin typeface="Times New Roman" panose="02020603050405020304" pitchFamily="18" charset="0"/>
              <a:cs typeface="Times New Roman" panose="02020603050405020304" pitchFamily="18" charset="0"/>
            </a:rPr>
            <a:t>RFID-based Smart Vehicle Parking System</a:t>
          </a:r>
          <a:endParaRPr lang="en-US" sz="1200" kern="1200">
            <a:latin typeface="Times New Roman" panose="02020603050405020304" pitchFamily="18" charset="0"/>
            <a:cs typeface="Times New Roman" panose="02020603050405020304" pitchFamily="18" charset="0"/>
          </a:endParaRPr>
        </a:p>
      </dsp:txBody>
      <dsp:txXfrm>
        <a:off x="25956" y="2432591"/>
        <a:ext cx="1457873" cy="706942"/>
      </dsp:txXfrm>
    </dsp:sp>
    <dsp:sp modelId="{5FD06CF1-8995-4B26-8934-6C1358C04EA6}">
      <dsp:nvSpPr>
        <dsp:cNvPr id="0" name=""/>
        <dsp:cNvSpPr/>
      </dsp:nvSpPr>
      <dsp:spPr>
        <a:xfrm rot="17132988">
          <a:off x="685721" y="1694470"/>
          <a:ext cx="2240950" cy="24257"/>
        </a:xfrm>
        <a:custGeom>
          <a:avLst/>
          <a:gdLst/>
          <a:ahLst/>
          <a:cxnLst/>
          <a:rect l="0" t="0" r="0" b="0"/>
          <a:pathLst>
            <a:path>
              <a:moveTo>
                <a:pt x="0" y="12128"/>
              </a:moveTo>
              <a:lnTo>
                <a:pt x="2240950"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50172" y="1650575"/>
        <a:ext cx="112047" cy="112047"/>
      </dsp:txXfrm>
    </dsp:sp>
    <dsp:sp modelId="{B3B5B635-0883-432F-AAB4-E4357DE7FD43}">
      <dsp:nvSpPr>
        <dsp:cNvPr id="0" name=""/>
        <dsp:cNvSpPr/>
      </dsp:nvSpPr>
      <dsp:spPr>
        <a:xfrm>
          <a:off x="2106569" y="251670"/>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IT25103889</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Edirisinghe U. K. </a:t>
          </a:r>
        </a:p>
      </dsp:txBody>
      <dsp:txXfrm>
        <a:off x="2128563" y="273664"/>
        <a:ext cx="1457873" cy="706942"/>
      </dsp:txXfrm>
    </dsp:sp>
    <dsp:sp modelId="{3F156FC6-685F-4EBC-BB27-827B1EC0DF3A}">
      <dsp:nvSpPr>
        <dsp:cNvPr id="0" name=""/>
        <dsp:cNvSpPr/>
      </dsp:nvSpPr>
      <dsp:spPr>
        <a:xfrm>
          <a:off x="3608430" y="615007"/>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612117"/>
        <a:ext cx="30037" cy="30037"/>
      </dsp:txXfrm>
    </dsp:sp>
    <dsp:sp modelId="{E839A7FA-C076-47D6-A42B-32EAE2B5F120}">
      <dsp:nvSpPr>
        <dsp:cNvPr id="0" name=""/>
        <dsp:cNvSpPr/>
      </dsp:nvSpPr>
      <dsp:spPr>
        <a:xfrm>
          <a:off x="4209175" y="251670"/>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Slot detection &amp; real-time availability</a:t>
          </a:r>
        </a:p>
      </dsp:txBody>
      <dsp:txXfrm>
        <a:off x="4231169" y="273664"/>
        <a:ext cx="1457873" cy="706942"/>
      </dsp:txXfrm>
    </dsp:sp>
    <dsp:sp modelId="{AEE77287-303B-497F-BE5D-7933D54CE1AA}">
      <dsp:nvSpPr>
        <dsp:cNvPr id="0" name=""/>
        <dsp:cNvSpPr/>
      </dsp:nvSpPr>
      <dsp:spPr>
        <a:xfrm rot="17692822">
          <a:off x="1092256" y="2126255"/>
          <a:ext cx="1427879" cy="24257"/>
        </a:xfrm>
        <a:custGeom>
          <a:avLst/>
          <a:gdLst/>
          <a:ahLst/>
          <a:cxnLst/>
          <a:rect l="0" t="0" r="0" b="0"/>
          <a:pathLst>
            <a:path>
              <a:moveTo>
                <a:pt x="0" y="12128"/>
              </a:moveTo>
              <a:lnTo>
                <a:pt x="1427879"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70499" y="2102687"/>
        <a:ext cx="71393" cy="71393"/>
      </dsp:txXfrm>
    </dsp:sp>
    <dsp:sp modelId="{5270C0C1-B525-4461-82FC-C20BAEC64F82}">
      <dsp:nvSpPr>
        <dsp:cNvPr id="0" name=""/>
        <dsp:cNvSpPr/>
      </dsp:nvSpPr>
      <dsp:spPr>
        <a:xfrm>
          <a:off x="2106569" y="1115241"/>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IT25103890</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Randil P. M. L.</a:t>
          </a:r>
        </a:p>
      </dsp:txBody>
      <dsp:txXfrm>
        <a:off x="2128563" y="1137235"/>
        <a:ext cx="1457873" cy="706942"/>
      </dsp:txXfrm>
    </dsp:sp>
    <dsp:sp modelId="{C435A6F7-6878-444D-8865-81609E69E090}">
      <dsp:nvSpPr>
        <dsp:cNvPr id="0" name=""/>
        <dsp:cNvSpPr/>
      </dsp:nvSpPr>
      <dsp:spPr>
        <a:xfrm>
          <a:off x="3608430" y="1478577"/>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1475688"/>
        <a:ext cx="30037" cy="30037"/>
      </dsp:txXfrm>
    </dsp:sp>
    <dsp:sp modelId="{BDCA7890-8066-452F-B4EE-B0DEDC455081}">
      <dsp:nvSpPr>
        <dsp:cNvPr id="0" name=""/>
        <dsp:cNvSpPr/>
      </dsp:nvSpPr>
      <dsp:spPr>
        <a:xfrm>
          <a:off x="4209175" y="1115241"/>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Backend, frontend &amp; system integration</a:t>
          </a:r>
        </a:p>
      </dsp:txBody>
      <dsp:txXfrm>
        <a:off x="4231169" y="1137235"/>
        <a:ext cx="1457873" cy="706942"/>
      </dsp:txXfrm>
    </dsp:sp>
    <dsp:sp modelId="{F77D785A-0986-4C26-A0E4-9C14EEBF0704}">
      <dsp:nvSpPr>
        <dsp:cNvPr id="0" name=""/>
        <dsp:cNvSpPr/>
      </dsp:nvSpPr>
      <dsp:spPr>
        <a:xfrm rot="19457599">
          <a:off x="1436287" y="2558040"/>
          <a:ext cx="739819" cy="24257"/>
        </a:xfrm>
        <a:custGeom>
          <a:avLst/>
          <a:gdLst/>
          <a:ahLst/>
          <a:cxnLst/>
          <a:rect l="0" t="0" r="0" b="0"/>
          <a:pathLst>
            <a:path>
              <a:moveTo>
                <a:pt x="0" y="12128"/>
              </a:moveTo>
              <a:lnTo>
                <a:pt x="739819"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87701" y="2551674"/>
        <a:ext cx="36990" cy="36990"/>
      </dsp:txXfrm>
    </dsp:sp>
    <dsp:sp modelId="{26AC6F90-F666-4BD8-814D-5009BAEA3627}">
      <dsp:nvSpPr>
        <dsp:cNvPr id="0" name=""/>
        <dsp:cNvSpPr/>
      </dsp:nvSpPr>
      <dsp:spPr>
        <a:xfrm>
          <a:off x="2106569" y="1978811"/>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IT25103891 </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Malshika U. L. J.</a:t>
          </a:r>
        </a:p>
      </dsp:txBody>
      <dsp:txXfrm>
        <a:off x="2128563" y="2000805"/>
        <a:ext cx="1457873" cy="706942"/>
      </dsp:txXfrm>
    </dsp:sp>
    <dsp:sp modelId="{33B24411-9837-48A5-99B6-7B2FBA552634}">
      <dsp:nvSpPr>
        <dsp:cNvPr id="0" name=""/>
        <dsp:cNvSpPr/>
      </dsp:nvSpPr>
      <dsp:spPr>
        <a:xfrm>
          <a:off x="3608430" y="2342148"/>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2339258"/>
        <a:ext cx="30037" cy="30037"/>
      </dsp:txXfrm>
    </dsp:sp>
    <dsp:sp modelId="{7E5ACFA3-68CE-4526-B9D9-F4BB600D9281}">
      <dsp:nvSpPr>
        <dsp:cNvPr id="0" name=""/>
        <dsp:cNvSpPr/>
      </dsp:nvSpPr>
      <dsp:spPr>
        <a:xfrm>
          <a:off x="4209175" y="1978811"/>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Fire detection &amp; safety alerts</a:t>
          </a:r>
        </a:p>
      </dsp:txBody>
      <dsp:txXfrm>
        <a:off x="4231169" y="2000805"/>
        <a:ext cx="1457873" cy="706942"/>
      </dsp:txXfrm>
    </dsp:sp>
    <dsp:sp modelId="{075198ED-CE2B-4EA3-A4C7-D3672B7DFC6A}">
      <dsp:nvSpPr>
        <dsp:cNvPr id="0" name=""/>
        <dsp:cNvSpPr/>
      </dsp:nvSpPr>
      <dsp:spPr>
        <a:xfrm rot="2142401">
          <a:off x="1436287" y="2989826"/>
          <a:ext cx="739819" cy="24257"/>
        </a:xfrm>
        <a:custGeom>
          <a:avLst/>
          <a:gdLst/>
          <a:ahLst/>
          <a:cxnLst/>
          <a:rect l="0" t="0" r="0" b="0"/>
          <a:pathLst>
            <a:path>
              <a:moveTo>
                <a:pt x="0" y="12128"/>
              </a:moveTo>
              <a:lnTo>
                <a:pt x="739819"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87701" y="2983459"/>
        <a:ext cx="36990" cy="36990"/>
      </dsp:txXfrm>
    </dsp:sp>
    <dsp:sp modelId="{BB8E6853-2DCC-4DFD-8BEC-DA73376536A2}">
      <dsp:nvSpPr>
        <dsp:cNvPr id="0" name=""/>
        <dsp:cNvSpPr/>
      </dsp:nvSpPr>
      <dsp:spPr>
        <a:xfrm>
          <a:off x="2106569" y="2842382"/>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IT25103892 </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Usman M. N. M. </a:t>
          </a:r>
        </a:p>
      </dsp:txBody>
      <dsp:txXfrm>
        <a:off x="2128563" y="2864376"/>
        <a:ext cx="1457873" cy="706942"/>
      </dsp:txXfrm>
    </dsp:sp>
    <dsp:sp modelId="{A48213A5-40B7-463D-BCE3-470942853490}">
      <dsp:nvSpPr>
        <dsp:cNvPr id="0" name=""/>
        <dsp:cNvSpPr/>
      </dsp:nvSpPr>
      <dsp:spPr>
        <a:xfrm>
          <a:off x="3608430" y="3205718"/>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3202829"/>
        <a:ext cx="30037" cy="30037"/>
      </dsp:txXfrm>
    </dsp:sp>
    <dsp:sp modelId="{75911D25-128D-4CB4-A55D-D844DF9978C3}">
      <dsp:nvSpPr>
        <dsp:cNvPr id="0" name=""/>
        <dsp:cNvSpPr/>
      </dsp:nvSpPr>
      <dsp:spPr>
        <a:xfrm>
          <a:off x="4209175" y="2842382"/>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Cost calculation &amp; parking session management</a:t>
          </a:r>
        </a:p>
      </dsp:txBody>
      <dsp:txXfrm>
        <a:off x="4231169" y="2864376"/>
        <a:ext cx="1457873" cy="706942"/>
      </dsp:txXfrm>
    </dsp:sp>
    <dsp:sp modelId="{6B35285D-6B5B-45B1-A2FD-3A8AE3FAF5C7}">
      <dsp:nvSpPr>
        <dsp:cNvPr id="0" name=""/>
        <dsp:cNvSpPr/>
      </dsp:nvSpPr>
      <dsp:spPr>
        <a:xfrm rot="3907178">
          <a:off x="1092256" y="3421611"/>
          <a:ext cx="1427879" cy="24257"/>
        </a:xfrm>
        <a:custGeom>
          <a:avLst/>
          <a:gdLst/>
          <a:ahLst/>
          <a:cxnLst/>
          <a:rect l="0" t="0" r="0" b="0"/>
          <a:pathLst>
            <a:path>
              <a:moveTo>
                <a:pt x="0" y="12128"/>
              </a:moveTo>
              <a:lnTo>
                <a:pt x="1427879"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70499" y="3398043"/>
        <a:ext cx="71393" cy="71393"/>
      </dsp:txXfrm>
    </dsp:sp>
    <dsp:sp modelId="{5E2344F6-632A-4617-85C2-3D06F9BFD01C}">
      <dsp:nvSpPr>
        <dsp:cNvPr id="0" name=""/>
        <dsp:cNvSpPr/>
      </dsp:nvSpPr>
      <dsp:spPr>
        <a:xfrm>
          <a:off x="2106569" y="3705952"/>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IT25103893</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Chandrasekara P. V. A. </a:t>
          </a:r>
        </a:p>
      </dsp:txBody>
      <dsp:txXfrm>
        <a:off x="2128563" y="3727946"/>
        <a:ext cx="1457873" cy="706942"/>
      </dsp:txXfrm>
    </dsp:sp>
    <dsp:sp modelId="{1105E4CF-D8AC-4440-992B-B8AED5708AD8}">
      <dsp:nvSpPr>
        <dsp:cNvPr id="0" name=""/>
        <dsp:cNvSpPr/>
      </dsp:nvSpPr>
      <dsp:spPr>
        <a:xfrm>
          <a:off x="3608430" y="4069289"/>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4066399"/>
        <a:ext cx="30037" cy="30037"/>
      </dsp:txXfrm>
    </dsp:sp>
    <dsp:sp modelId="{B4CE2ECB-2823-4D17-8327-063BB5C3CD1F}">
      <dsp:nvSpPr>
        <dsp:cNvPr id="0" name=""/>
        <dsp:cNvSpPr/>
      </dsp:nvSpPr>
      <dsp:spPr>
        <a:xfrm>
          <a:off x="4209175" y="3705952"/>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Parking slot booking &amp; reservation display</a:t>
          </a:r>
        </a:p>
      </dsp:txBody>
      <dsp:txXfrm>
        <a:off x="4231169" y="3727946"/>
        <a:ext cx="1457873" cy="706942"/>
      </dsp:txXfrm>
    </dsp:sp>
    <dsp:sp modelId="{1F61A8C0-FAAD-406B-8EFD-CBC52219EB02}">
      <dsp:nvSpPr>
        <dsp:cNvPr id="0" name=""/>
        <dsp:cNvSpPr/>
      </dsp:nvSpPr>
      <dsp:spPr>
        <a:xfrm rot="4467012">
          <a:off x="685721" y="3853396"/>
          <a:ext cx="2240950" cy="24257"/>
        </a:xfrm>
        <a:custGeom>
          <a:avLst/>
          <a:gdLst/>
          <a:ahLst/>
          <a:cxnLst/>
          <a:rect l="0" t="0" r="0" b="0"/>
          <a:pathLst>
            <a:path>
              <a:moveTo>
                <a:pt x="0" y="12128"/>
              </a:moveTo>
              <a:lnTo>
                <a:pt x="2240950" y="121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750172" y="3809501"/>
        <a:ext cx="112047" cy="112047"/>
      </dsp:txXfrm>
    </dsp:sp>
    <dsp:sp modelId="{F87BEF7B-1065-42DA-A5E7-8FDF5E171788}">
      <dsp:nvSpPr>
        <dsp:cNvPr id="0" name=""/>
        <dsp:cNvSpPr/>
      </dsp:nvSpPr>
      <dsp:spPr>
        <a:xfrm>
          <a:off x="2106569" y="4569523"/>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IT25103894</a:t>
          </a:r>
        </a:p>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Ranasinghe K. S. S.</a:t>
          </a:r>
        </a:p>
      </dsp:txBody>
      <dsp:txXfrm>
        <a:off x="2128563" y="4591517"/>
        <a:ext cx="1457873" cy="706942"/>
      </dsp:txXfrm>
    </dsp:sp>
    <dsp:sp modelId="{8AA422ED-F162-46E7-8F1E-D3683960F13B}">
      <dsp:nvSpPr>
        <dsp:cNvPr id="0" name=""/>
        <dsp:cNvSpPr/>
      </dsp:nvSpPr>
      <dsp:spPr>
        <a:xfrm>
          <a:off x="3608430" y="4932859"/>
          <a:ext cx="600744" cy="24257"/>
        </a:xfrm>
        <a:custGeom>
          <a:avLst/>
          <a:gdLst/>
          <a:ahLst/>
          <a:cxnLst/>
          <a:rect l="0" t="0" r="0" b="0"/>
          <a:pathLst>
            <a:path>
              <a:moveTo>
                <a:pt x="0" y="12128"/>
              </a:moveTo>
              <a:lnTo>
                <a:pt x="600744" y="121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893784" y="4929970"/>
        <a:ext cx="30037" cy="30037"/>
      </dsp:txXfrm>
    </dsp:sp>
    <dsp:sp modelId="{69834048-402D-4C24-998E-CEEB8D8C1BD2}">
      <dsp:nvSpPr>
        <dsp:cNvPr id="0" name=""/>
        <dsp:cNvSpPr/>
      </dsp:nvSpPr>
      <dsp:spPr>
        <a:xfrm>
          <a:off x="4209175" y="4569523"/>
          <a:ext cx="1501861" cy="7509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Vehicle identification &amp; gate control</a:t>
          </a:r>
        </a:p>
      </dsp:txBody>
      <dsp:txXfrm>
        <a:off x="4231169" y="4591517"/>
        <a:ext cx="1457873" cy="70694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30D43B8D5BA048BFA1E9199B905945" ma:contentTypeVersion="5" ma:contentTypeDescription="Create a new document." ma:contentTypeScope="" ma:versionID="8fef76ae6eb937c5e6d0c3eaf4a3e39b">
  <xsd:schema xmlns:xsd="http://www.w3.org/2001/XMLSchema" xmlns:xs="http://www.w3.org/2001/XMLSchema" xmlns:p="http://schemas.microsoft.com/office/2006/metadata/properties" xmlns:ns3="264e624f-1f11-4052-894b-694fde9283f0" targetNamespace="http://schemas.microsoft.com/office/2006/metadata/properties" ma:root="true" ma:fieldsID="54e7a00d357fd0efabb1e50654dc3ab5" ns3:_="">
    <xsd:import namespace="264e624f-1f11-4052-894b-694fde9283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4e624f-1f11-4052-894b-694fde9283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64e624f-1f11-4052-894b-694fde9283f0" xsi:nil="true"/>
  </documentManagement>
</p:properties>
</file>

<file path=customXml/itemProps1.xml><?xml version="1.0" encoding="utf-8"?>
<ds:datastoreItem xmlns:ds="http://schemas.openxmlformats.org/officeDocument/2006/customXml" ds:itemID="{A22F8613-F8C2-43F6-B4B3-1B70AA3DB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4e624f-1f11-4052-894b-694fde928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70CB06-DDFF-461C-A4E1-3DD35BE2E728}">
  <ds:schemaRefs>
    <ds:schemaRef ds:uri="http://schemas.microsoft.com/sharepoint/v3/contenttype/forms"/>
  </ds:schemaRefs>
</ds:datastoreItem>
</file>

<file path=customXml/itemProps3.xml><?xml version="1.0" encoding="utf-8"?>
<ds:datastoreItem xmlns:ds="http://schemas.openxmlformats.org/officeDocument/2006/customXml" ds:itemID="{6BB15B57-239B-4212-B045-7B4FD79430C6}">
  <ds:schemaRefs>
    <ds:schemaRef ds:uri="http://schemas.microsoft.com/office/2006/metadata/properties"/>
    <ds:schemaRef ds:uri="http://schemas.microsoft.com/office/infopath/2007/PartnerControls"/>
    <ds:schemaRef ds:uri="264e624f-1f11-4052-894b-694fde9283f0"/>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32</TotalTime>
  <Pages>1</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Sanvitha Kasthuriarachchi</dc:creator>
  <cp:keywords/>
  <dc:description/>
  <cp:lastModifiedBy>Randil P. M. L. IT25103890</cp:lastModifiedBy>
  <cp:revision>11</cp:revision>
  <cp:lastPrinted>2026-01-11T16:46:00Z</cp:lastPrinted>
  <dcterms:created xsi:type="dcterms:W3CDTF">2026-01-11T11:16:00Z</dcterms:created>
  <dcterms:modified xsi:type="dcterms:W3CDTF">2026-01-11T16:47:00Z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0x010100EB30D43B8D5BA048BFA1E9199B905945</vt:lpwstr>
  </property>
</Properties>
</file>