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Non-confidential Intel test document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