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49.png" ContentType="image/png"/>
  <Override PartName="/word/media/rId45.png" ContentType="image/png"/>
  <Override PartName="/word/media/rId37.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SEMINAR HASIL</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2027</w:t>
      </w:r>
    </w:p>
    <w:p>
      <w:r>
        <w:br w:type="page"/>
      </w:r>
    </w:p>
    <w:p>
      <w:pPr>
        <w:pStyle w:val="Tengah"/>
      </w:pPr>
      <w:r>
        <w:rPr>
          <w:b/>
          <w:bCs/>
          <w:u w:val="single"/>
        </w:rPr>
        <w:t xml:space="preserve">SEMINAR HASIL</w:t>
      </w:r>
    </w:p>
    <w:tbl>
      <w:tblPr>
        <w:tblStyle w:val="TabelTanpaGaris"/>
        <w:tblW w:type="pct" w:w="4700"/>
        <w:tblLayout w:type="fixed"/>
        <w:tblLook w:firstRow="0" w:lastRow="0" w:firstColumn="0" w:lastColumn="0" w:noHBand="0" w:noVBand="0" w:val="0000"/>
      </w:tblPr>
      <w:tblGrid>
        <w:gridCol w:w="1267"/>
        <w:gridCol w:w="316"/>
        <w:gridCol w:w="586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keepNext/>
              <w:jc w:val="left"/>
            </w:pPr>
            <w:r>
              <w:rPr>
                <w:i/>
                <w:iCs/>
              </w:rPr>
              <w:t xml:space="preserve">Contact</w:t>
            </w:r>
          </w:p>
        </w:tc>
        <w:tc>
          <w:tcPr/>
          <w:p>
            <w:pPr>
              <w:pStyle w:val="Compact"/>
              <w:keepNext/>
              <w:jc w:val="left"/>
            </w:pPr>
            <w:r>
              <w:t xml:space="preserve">:</w:t>
            </w:r>
          </w:p>
        </w:tc>
        <w:tc>
          <w:tcPr/>
          <w:p>
            <w:pPr>
              <w:pStyle w:val="Compact"/>
              <w:keepNext/>
              <w:jc w:val="left"/>
            </w:pPr>
            <w:r>
              <w:t xml:space="preserve">Jl. Contoh No. 1, Baubau</w:t>
            </w:r>
          </w:p>
        </w:tc>
      </w:tr>
      <w:tr>
        <w:trPr>
          <w:cantSplit/>
        </w:trPr>
        <w:tc>
          <w:tcPr/>
          <w:p>
            <w:pPr>
              <w:pStyle w:val="Compact"/>
              <w:keepNext/>
            </w:pPr>
          </w:p>
        </w:tc>
        <w:tc>
          <w:tcPr/>
          <w:p>
            <w:pPr>
              <w:pStyle w:val="Compact"/>
              <w:keepNext/>
            </w:pPr>
          </w:p>
        </w:tc>
        <w:tc>
          <w:tcPr/>
          <w:p>
            <w:pPr>
              <w:pStyle w:val="Compact"/>
              <w:keepNext/>
              <w:jc w:val="left"/>
            </w:pPr>
            <w:r>
              <w:t xml:space="preserve">0812-0000-0000; contoh@example.ac.id</w:t>
            </w:r>
          </w:p>
        </w:tc>
      </w:tr>
      <w:tr>
        <w:trPr>
          <w:cantSplit/>
        </w:trPr>
        <w:tc>
          <w:tcPr/>
          <w:p>
            <w:pPr>
              <w:pStyle w:val="Compact"/>
            </w:pPr>
          </w:p>
        </w:tc>
        <w:tc>
          <w:tcPr/>
          <w:p>
            <w:pPr>
              <w:pStyle w:val="Compact"/>
            </w:pPr>
          </w:p>
        </w:tc>
        <w:tc>
          <w:tcPr/>
          <w:p>
            <w:pPr>
              <w:pStyle w:val="Compact"/>
              <w:jc w:val="left"/>
            </w:pPr>
            <w:r>
              <w:t xml:space="preserve">(alamat, telepon, email untuk kemudahan menghubungi; dan jika ada perubahan data harap segera menghubungi Program Studi)</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Laporan Seminar Hasil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menunjukkan bahwa Max C/I menghasilkan throughput tertinggi, yaitu 40,7 Mbps pada 50 pengguna, diikuti PF (36,8 Mbps) dan RR (33,4 Mbps). Sebaliknya, indeks fairness tertinggi dicapai RR (0,90), diikuti PF (0,83), sedangkan Max C/I terendah (0,28). PF memberikan kompromi terbaik karena throughput-nya hanya 9,6 persen di bawah Max C/I dengan fairness yang jauh lebih tinggi. Disimpulkan bahwa PF paling sesuai bila diperlukan keseimbangan antara efisiensi dan keadilan.</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was carried out using the ns-3 simulator on a single LTE cell with a 20 MHz bandwidth and 10 to 50 randomly moving users. Each scenario was repeated 10 times with different seeds and the results averaged. The results show that Max C/I yields the highest throughput, 40.7 Mbps at 50 users, followed by PF (36.8 Mbps) and RR (33.4 Mbps). In contrast, the highest fairness index was achieved by RR (0.90), followed by PF (0.83), while Max C/I was the lowest (0.28). PF provides the best compromise because its throughput is only 9.6 percent below Max C/I with a much higher fairness. It is concluded that PF is the most suitable when a balance between efficiency and fairness is required.</w:t>
      </w:r>
    </w:p>
    <w:p>
      <w:pPr>
        <w:pStyle w:val="Abstrak"/>
      </w:pPr>
      <w:r>
        <w:rPr>
          <w:b/>
          <w:bCs/>
        </w:rPr>
        <w:t xml:space="preserve">Keywords:</w:t>
      </w:r>
      <w:r>
        <w:t xml:space="preserve"> </w:t>
      </w:r>
      <w:r>
        <w:t xml:space="preserve">throughput, fairness, packet scheduling, LTE, ns-3.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Caption,1"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Caption,1"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6" w:name="_5f1d6eb28e94f5b71f6c8d2af2f1be2afae9f01"/>
      <w:r>
        <w:t xml:space="preserve">1.2</w:t>
      </w:r>
      <w:r>
        <w:tab/>
      </w:r>
      <w:r>
        <w:t xml:space="preserve">Rumusan Masalah</w:t>
      </w:r>
      <w:bookmarkEnd w:id="16"/>
    </w:p>
    <w:p>
      <w:pPr>
        <w:pStyle w:val="FirstParagraph"/>
      </w:pPr>
      <w:r>
        <w:t xml:space="preserve">Berdasarkan latar belakang tersebut, rumusan masalah penelitian ini adalah:</w:t>
      </w:r>
    </w:p>
    <w:p>
      <w:pPr>
        <w:pStyle w:val="Butir"/>
        <w:numPr>
          <w:ilvl w:val="0"/>
          <w:numId w:val="1001"/>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1"/>
        </w:numPr>
      </w:pPr>
      <w:r>
        <w:t xml:space="preserve">Bagaimana tingkat keadilan (</w:t>
      </w:r>
      <w:r>
        <w:rPr>
          <w:i/>
          <w:iCs/>
        </w:rPr>
        <w:t xml:space="preserve">fairness</w:t>
      </w:r>
      <w:r>
        <w:t xml:space="preserve">) antarpengguna pada ketiga algoritma tersebut?</w:t>
      </w:r>
    </w:p>
    <w:p>
      <w:pPr>
        <w:pStyle w:val="Butir"/>
        <w:numPr>
          <w:ilvl w:val="0"/>
          <w:numId w:val="1001"/>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ini adalah:</w:t>
      </w:r>
    </w:p>
    <w:p>
      <w:pPr>
        <w:pStyle w:val="Butir"/>
        <w:numPr>
          <w:ilvl w:val="0"/>
          <w:numId w:val="1002"/>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2"/>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2"/>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19" w:name="_0e403d0e66cc055aed9dcee8311f35277fb214d"/>
      <w:r>
        <w:t xml:space="preserve">1.5</w:t>
      </w:r>
      <w:r>
        <w:tab/>
      </w:r>
      <w:r>
        <w:t xml:space="preserve">Batasan Masalah</w:t>
      </w:r>
      <w:bookmarkEnd w:id="19"/>
    </w:p>
    <w:p>
      <w:pPr>
        <w:pStyle w:val="FirstParagraph"/>
      </w:pPr>
      <w:r>
        <w:t xml:space="preserve">Penelitian ini dibatasi pada:</w:t>
      </w:r>
    </w:p>
    <w:p>
      <w:pPr>
        <w:pStyle w:val="Butir"/>
        <w:numPr>
          <w:ilvl w:val="0"/>
          <w:numId w:val="1003"/>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3"/>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3"/>
        </w:numPr>
      </w:pPr>
      <w:r>
        <w:t xml:space="preserve">tiga algoritma penjadwalan, yaitu RR, PF, dan Max C/I;</w:t>
      </w:r>
    </w:p>
    <w:p>
      <w:pPr>
        <w:pStyle w:val="Butir"/>
        <w:numPr>
          <w:ilvl w:val="0"/>
          <w:numId w:val="1003"/>
        </w:numPr>
      </w:pPr>
      <w:r>
        <w:t xml:space="preserve">evaluasi melalui simulasi pada ns-3, tanpa pengujian pada perangkat nyata.</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3" w:name="_cade39faae8df905e17757e38d2c522d27b8ed6"/>
      <w:r>
        <w:t xml:space="preserve">2.2</w:t>
      </w:r>
      <w:r>
        <w:tab/>
      </w:r>
      <w:r>
        <w:t xml:space="preserve">Landasan Teori</w:t>
      </w:r>
      <w:bookmarkEnd w:id="23"/>
    </w:p>
    <w:p>
      <w:pPr>
        <w:pStyle w:val="Heading3"/>
      </w:pPr>
      <w:bookmarkStart w:id="24" w:name="_ded44e0d7854630fa6c88bdd3c1b236cd4f53ae"/>
      <w:r>
        <w:t xml:space="preserve">2.2.1</w:t>
      </w:r>
      <w:r>
        <w:tab/>
      </w:r>
      <w:r>
        <w:t xml:space="preserve">Jaringan LTE dan Penjadwalan Paket</w:t>
      </w:r>
      <w:bookmarkEnd w:id="24"/>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5" w:name="_27b34132dc87a33c05d9d0967d978ba6585026e"/>
      <w:r>
        <w:t xml:space="preserve">2.2.2</w:t>
      </w:r>
      <w:r>
        <w:tab/>
      </w:r>
      <w:r>
        <w:t xml:space="preserve">Algoritma Penjadwalan</w:t>
      </w:r>
      <w:bookmarkEnd w:id="25"/>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6" w:name="_f215b5c104b2bb26b90e70ecc4549412a9fc450"/>
      <w:r>
        <w:t xml:space="preserve">2.2.3</w:t>
      </w:r>
      <w:r>
        <w:tab/>
      </w:r>
      <w:r>
        <w:t xml:space="preserve">Metrik Kinerja</w:t>
      </w:r>
      <w:bookmarkEnd w:id="26"/>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7" w:name="_1ff26e20af5cdc707955f429d2713e7b64ade4e"/>
      <w:r>
        <w:t xml:space="preserve">2.2.4</w:t>
      </w:r>
      <w:r>
        <w:tab/>
      </w:r>
      <w:r>
        <w:t xml:space="preserve">Simulator ns-3</w:t>
      </w:r>
      <w:bookmarkEnd w:id="27"/>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8" w:name="_d28a2fe7cae32047c2eec519c9604801c7a8dfc"/>
      <w:r>
        <w:t xml:space="preserve">2.3</w:t>
      </w:r>
      <w:r>
        <w:tab/>
      </w:r>
      <w:r>
        <w:t xml:space="preserve">Kerangka Pikir</w:t>
      </w:r>
      <w:bookmarkEnd w:id="28"/>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9" w:name="_cfe4e334424767a3480dfac0aedf2c29f15c577"/>
      <w:r>
        <w:t xml:space="preserve">BAB III</w:t>
      </w:r>
      <w:r>
        <w:br/>
      </w:r>
      <w:r>
        <w:t xml:space="preserve">METODE PENELITIAN</w:t>
      </w:r>
      <w:bookmarkEnd w:id="29"/>
    </w:p>
    <w:p>
      <w:pPr>
        <w:pStyle w:val="Heading2"/>
      </w:pPr>
      <w:bookmarkStart w:id="30" w:name="_e113a42dd956a1b1d1f5cf003e039d21817f4fa"/>
      <w:r>
        <w:t xml:space="preserve">3.1</w:t>
      </w:r>
      <w:r>
        <w:tab/>
      </w:r>
      <w:r>
        <w:t xml:space="preserve">Lokasi dan Waktu Penelitian</w:t>
      </w:r>
      <w:bookmarkEnd w:id="30"/>
    </w:p>
    <w:p>
      <w:pPr>
        <w:pStyle w:val="FirstParagraph"/>
      </w:pPr>
      <w:r>
        <w:t xml:space="preserve">Penelitian dilaksanakan di Laboratorium Jaringan Komputer, Program Studi Rekayasa Sistem Komputer, Fakultas Teknik, Universitas Muhammadiyah Buton, Baubau. Waktu pelaksanaan penelitian adalah November 2026 sampai Maret 2027.</w:t>
      </w:r>
    </w:p>
    <w:p>
      <w:pPr>
        <w:pStyle w:val="Heading2"/>
      </w:pPr>
      <w:bookmarkStart w:id="31" w:name="_7432007da6b9251b6cb3d10f5e65d15af52b8d0"/>
      <w:r>
        <w:t xml:space="preserve">3.2</w:t>
      </w:r>
      <w:r>
        <w:tab/>
      </w:r>
      <w:r>
        <w:t xml:space="preserve">Alat dan Bahan</w:t>
      </w:r>
      <w:bookmarkEnd w:id="31"/>
    </w:p>
    <w:p>
      <w:pPr>
        <w:pStyle w:val="FirstParagraph"/>
      </w:pPr>
      <w:r>
        <w:t xml:space="preserve">Peralatan yang digunakan adalah sebuah komputer dengan prosesor 8 inti, memori 16 GB, dan sistem operasi Ubuntu 22.04 LTS. Perangkat lunak yang digunakan adalah simulator ns-3 (ns-3 Consortium, t.t.) versi 3.40 untuk simulasi, serta Python 3 untuk pengolahan data dan penyusunan grafik. Penelitian ini tidak memerlukan bahan habis pakai.</w:t>
      </w:r>
    </w:p>
    <w:p>
      <w:pPr>
        <w:pStyle w:val="Heading2"/>
      </w:pPr>
      <w:bookmarkStart w:id="32" w:name="_a901d36c1b253631528230aafc559291c343e12"/>
      <w:r>
        <w:t xml:space="preserve">3.3</w:t>
      </w:r>
      <w:r>
        <w:tab/>
      </w:r>
      <w:r>
        <w:t xml:space="preserve">Tahapan Penelitian</w:t>
      </w:r>
      <w:bookmarkEnd w:id="32"/>
    </w:p>
    <w:p>
      <w:pPr>
        <w:pStyle w:val="FirstParagraph"/>
      </w:pPr>
      <w:r>
        <w:t xml:space="preserve">Tahapan penelitian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4" name="Picture"/>
            <a:graphic>
              <a:graphicData uri="http://schemas.openxmlformats.org/drawingml/2006/picture">
                <pic:pic>
                  <pic:nvPicPr>
                    <pic:cNvPr descr="../gambar/alur-penelitian.png" id="35" name="Picture"/>
                    <pic:cNvPicPr>
                      <a:picLocks noChangeArrowheads="1" noChangeAspect="1"/>
                    </pic:cNvPicPr>
                  </pic:nvPicPr>
                  <pic:blipFill>
                    <a:blip r:embed="rId33"/>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6" w:name="_cec9b2870a19381711c691ced9f8dfb74dded26"/>
      <w:r>
        <w:t xml:space="preserve">3.4</w:t>
      </w:r>
      <w:r>
        <w:tab/>
      </w:r>
      <w:r>
        <w:t xml:space="preserve">Perancangan Skenario Simulasi</w:t>
      </w:r>
      <w:bookmarkEnd w:id="36"/>
    </w:p>
    <w:p>
      <w:pPr>
        <w:pStyle w:val="FirstParagraph"/>
      </w:pPr>
      <w:r>
        <w:t xml:space="preserve">Skenario simulasi terdiri atas satu eNodeB di pusat sel dengan radius 500 m dan sejumlah pengguna (UE) yang tersebar acak dan bergerak seperti pada Gambar 3.2. Parameter simulasi digunakan sesuai Tabel 3.1.</w:t>
      </w:r>
    </w:p>
    <w:p>
      <w:pPr>
        <w:pStyle w:val="CaptionedFigure"/>
      </w:pPr>
      <w:r>
        <w:drawing>
          <wp:inline>
            <wp:extent cx="2263140" cy="2452915"/>
            <wp:effectExtent b="0" l="0" r="0" t="0"/>
            <wp:docPr descr="" title="" id="38" name="Picture"/>
            <a:graphic>
              <a:graphicData uri="http://schemas.openxmlformats.org/drawingml/2006/picture">
                <pic:pic>
                  <pic:nvPicPr>
                    <pic:cNvPr descr="../gambar/topologi.png" id="39" name="Picture"/>
                    <pic:cNvPicPr>
                      <a:picLocks noChangeArrowheads="1" noChangeAspect="1"/>
                    </pic:cNvPicPr>
                  </pic:nvPicPr>
                  <pic:blipFill>
                    <a:blip r:embed="rId37"/>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0" w:name="_ce7c85212459dafdfbe4f85f3a6b6be80f77417"/>
      <w:r>
        <w:t xml:space="preserve">3.5</w:t>
      </w:r>
      <w:r>
        <w:tab/>
      </w:r>
      <w:r>
        <w:t xml:space="preserve">Variabel dan Analisis Data</w:t>
      </w:r>
      <w:bookmarkEnd w:id="40"/>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1" w:name="_92ffbd878b7fcbc53b58dbd888ca7aa67dde4b2"/>
      <w:r>
        <w:t xml:space="preserve">BAB IV</w:t>
      </w:r>
      <w:r>
        <w:br/>
      </w:r>
      <w:r>
        <w:t xml:space="preserve">HASIL DAN PEMBAHASAN</w:t>
      </w:r>
      <w:bookmarkEnd w:id="41"/>
    </w:p>
    <w:p>
      <w:pPr>
        <w:pStyle w:val="Heading2"/>
      </w:pPr>
      <w:bookmarkStart w:id="42" w:name="_63eee28cbd0bfc44d0d2393029ee1e1e589f5b5"/>
      <w:r>
        <w:t xml:space="preserve">4.1</w:t>
      </w:r>
      <w:r>
        <w:tab/>
      </w:r>
      <w:r>
        <w:t xml:space="preserve">Hasil Penelitian</w:t>
      </w:r>
      <w:bookmarkEnd w:id="42"/>
    </w:p>
    <w:p>
      <w:pPr>
        <w:pStyle w:val="FirstParagraph"/>
      </w:pPr>
      <w:r>
        <w:t xml:space="preserve">Hasil penelitian diperoleh dari simulasi tiga algoritma penjadwalan pada lima variasi jumlah pengguna, masing-masing diulang 10 kali. Nilai yang disajikan adalah rata-rata dari 10 pengulangan.</w:t>
      </w:r>
      <w:r>
        <w:t xml:space="preserve"> </w:t>
      </w:r>
      <w:r>
        <w:rPr>
          <w:i/>
          <w:iCs/>
        </w:rPr>
        <w:t xml:space="preserve">Seluruh angka pada contoh ini fiktif dan hanya memperagakan format penyajian hasil.</w:t>
      </w:r>
    </w:p>
    <w:p>
      <w:pPr>
        <w:pStyle w:val="Heading3"/>
      </w:pPr>
      <w:bookmarkStart w:id="43" w:name="_2448beda55ab7d5dc89cb336b5eaa200d56fb5d"/>
      <w:r>
        <w:t xml:space="preserve">4.1.1</w:t>
      </w:r>
      <w:r>
        <w:tab/>
      </w:r>
      <w:r>
        <w:t xml:space="preserve">Hasil Implementasi</w:t>
      </w:r>
      <w:bookmarkEnd w:id="43"/>
    </w:p>
    <w:p>
      <w:pPr>
        <w:pStyle w:val="FirstParagraph"/>
      </w:pPr>
      <w:r>
        <w:t xml:space="preserve">Skenario pada Tabel 3.1 berhasil diimplementasikan pada ns-3 dan seluruh simulasi berjalan sampai selesai tanpa kegagalan. Satu eNodeB melayani 10 sampai 50 pengguna yang bergerak acak, dan setiap pengguna menerima aliran UDP dari server. Data</w:t>
      </w:r>
      <w:r>
        <w:t xml:space="preserve"> </w:t>
      </w:r>
      <w:r>
        <w:rPr>
          <w:i/>
          <w:iCs/>
        </w:rPr>
        <w:t xml:space="preserve">throughput</w:t>
      </w:r>
      <w:r>
        <w:t xml:space="preserve"> </w:t>
      </w:r>
      <w:r>
        <w:t xml:space="preserve">setiap pengguna dicatat pada setiap simulasi dan diolah dengan Python.</w:t>
      </w:r>
    </w:p>
    <w:p>
      <w:pPr>
        <w:pStyle w:val="Heading3"/>
      </w:pPr>
      <w:bookmarkStart w:id="44" w:name="_5fbf8488911a6a99dc51642bb09d242896ec53c"/>
      <w:r>
        <w:t xml:space="preserve">4.1.2</w:t>
      </w:r>
      <w:r>
        <w:tab/>
      </w:r>
      <w:r>
        <w:t xml:space="preserve">Hasil Pengukuran</w:t>
      </w:r>
      <w:r>
        <w:t xml:space="preserve"> </w:t>
      </w:r>
      <w:r>
        <w:rPr>
          <w:i/>
          <w:iCs/>
        </w:rPr>
        <w:t xml:space="preserve">Throughput</w:t>
      </w:r>
      <w:bookmarkEnd w:id="44"/>
    </w:p>
    <w:p>
      <w:pPr>
        <w:pStyle w:val="FirstParagraph"/>
      </w:pPr>
      <w:r>
        <w:t xml:space="preserve">Tabel 4.1 menyajikan</w:t>
      </w:r>
      <w:r>
        <w:t xml:space="preserve"> </w:t>
      </w:r>
      <w:r>
        <w:rPr>
          <w:i/>
          <w:iCs/>
        </w:rPr>
        <w:t xml:space="preserve">throughput</w:t>
      </w:r>
      <w:r>
        <w:t xml:space="preserve"> </w:t>
      </w:r>
      <w:r>
        <w:t xml:space="preserve">total jaringan untuk ketiga algoritma. Pada semua jumlah pengguna, Max C/I menghasilkan</w:t>
      </w:r>
      <w:r>
        <w:t xml:space="preserve"> </w:t>
      </w:r>
      <w:r>
        <w:rPr>
          <w:i/>
          <w:iCs/>
        </w:rPr>
        <w:t xml:space="preserve">throughput</w:t>
      </w:r>
      <w:r>
        <w:t xml:space="preserve"> </w:t>
      </w:r>
      <w:r>
        <w:t xml:space="preserve">tertinggi, diikuti PF, dan RR terendah. Pada 50 pengguna, PF lebih tinggi 10,2% dan Max C/I lebih tinggi 21,9% dibandingkan RR.</w:t>
      </w:r>
    </w:p>
    <w:p>
      <w:pPr>
        <w:pStyle w:val="TableCaption"/>
      </w:pPr>
      <w:r>
        <w:t xml:space="preserve">Tabel 4.1.</w:t>
      </w:r>
      <w:r>
        <w:t xml:space="preserve"> </w:t>
      </w:r>
      <w:r>
        <w:rPr>
          <w:i/>
          <w:iCs/>
        </w:rPr>
        <w:t xml:space="preserve">Throughput</w:t>
      </w:r>
      <w:r>
        <w:t xml:space="preserve"> </w:t>
      </w:r>
      <w:r>
        <w:t xml:space="preserve">total jaringan (Mbps)</w:t>
      </w:r>
    </w:p>
    <w:tbl>
      <w:tblPr>
        <w:tblStyle w:val="Table"/>
        <w:tblW w:type="pct" w:w="5000"/>
        <w:tblLayout w:type="fixed"/>
        <w:tblLook w:firstRow="1" w:lastRow="0" w:firstColumn="0" w:lastColumn="0" w:noHBand="0" w:noVBand="0" w:val="0020"/>
        <w:tblCaption w:val="Tabel 4.1. Throughput total jaringan (Mbps)"/>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28,4</w:t>
            </w:r>
          </w:p>
        </w:tc>
        <w:tc>
          <w:tcPr/>
          <w:p>
            <w:pPr>
              <w:pStyle w:val="Compact"/>
              <w:keepNext/>
              <w:jc w:val="left"/>
            </w:pPr>
            <w:r>
              <w:t xml:space="preserve">30,1</w:t>
            </w:r>
          </w:p>
        </w:tc>
        <w:tc>
          <w:tcPr/>
          <w:p>
            <w:pPr>
              <w:pStyle w:val="Compact"/>
              <w:keepNext/>
              <w:jc w:val="left"/>
            </w:pPr>
            <w:r>
              <w:t xml:space="preserve">32,8</w:t>
            </w:r>
          </w:p>
        </w:tc>
      </w:tr>
      <w:tr>
        <w:trPr>
          <w:cantSplit/>
        </w:trPr>
        <w:tc>
          <w:tcPr/>
          <w:p>
            <w:pPr>
              <w:pStyle w:val="Compact"/>
              <w:keepNext/>
              <w:jc w:val="left"/>
            </w:pPr>
            <w:r>
              <w:t xml:space="preserve">20</w:t>
            </w:r>
          </w:p>
        </w:tc>
        <w:tc>
          <w:tcPr/>
          <w:p>
            <w:pPr>
              <w:pStyle w:val="Compact"/>
              <w:keepNext/>
              <w:jc w:val="left"/>
            </w:pPr>
            <w:r>
              <w:t xml:space="preserve">31,2</w:t>
            </w:r>
          </w:p>
        </w:tc>
        <w:tc>
          <w:tcPr/>
          <w:p>
            <w:pPr>
              <w:pStyle w:val="Compact"/>
              <w:keepNext/>
              <w:jc w:val="left"/>
            </w:pPr>
            <w:r>
              <w:t xml:space="preserve">34,0</w:t>
            </w:r>
          </w:p>
        </w:tc>
        <w:tc>
          <w:tcPr/>
          <w:p>
            <w:pPr>
              <w:pStyle w:val="Compact"/>
              <w:keepNext/>
              <w:jc w:val="left"/>
            </w:pPr>
            <w:r>
              <w:t xml:space="preserve">37,5</w:t>
            </w:r>
          </w:p>
        </w:tc>
      </w:tr>
      <w:tr>
        <w:trPr>
          <w:cantSplit/>
        </w:trPr>
        <w:tc>
          <w:tcPr/>
          <w:p>
            <w:pPr>
              <w:pStyle w:val="Compact"/>
              <w:keepNext/>
              <w:jc w:val="left"/>
            </w:pPr>
            <w:r>
              <w:t xml:space="preserve">30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keepNext/>
              <w:jc w:val="left"/>
            </w:pPr>
            <w:r>
              <w:t xml:space="preserve">40</w:t>
            </w:r>
          </w:p>
        </w:tc>
        <w:tc>
          <w:tcPr/>
          <w:p>
            <w:pPr>
              <w:pStyle w:val="Compact"/>
              <w:keepNext/>
              <w:jc w:val="left"/>
            </w:pPr>
            <w:r>
              <w:t xml:space="preserve">33,1</w:t>
            </w:r>
          </w:p>
        </w:tc>
        <w:tc>
          <w:tcPr/>
          <w:p>
            <w:pPr>
              <w:pStyle w:val="Compact"/>
              <w:keepNext/>
              <w:jc w:val="left"/>
            </w:pPr>
            <w:r>
              <w:t xml:space="preserve">36,4</w:t>
            </w:r>
          </w:p>
        </w:tc>
        <w:tc>
          <w:tcPr/>
          <w:p>
            <w:pPr>
              <w:pStyle w:val="Compact"/>
              <w:keepNext/>
              <w:jc w:val="left"/>
            </w:pPr>
            <w:r>
              <w:t xml:space="preserve">40,2</w:t>
            </w:r>
          </w:p>
        </w:tc>
      </w:tr>
      <w:tr>
        <w:trPr>
          <w:cantSplit/>
        </w:trPr>
        <w:tc>
          <w:tcPr/>
          <w:p>
            <w:pPr>
              <w:pStyle w:val="Compact"/>
              <w:jc w:val="left"/>
            </w:pPr>
            <w:r>
              <w:t xml:space="preserve">50</w:t>
            </w:r>
          </w:p>
        </w:tc>
        <w:tc>
          <w:tcPr/>
          <w:p>
            <w:pPr>
              <w:pStyle w:val="Compact"/>
              <w:jc w:val="left"/>
            </w:pPr>
            <w:r>
              <w:t xml:space="preserve">33,4</w:t>
            </w:r>
          </w:p>
        </w:tc>
        <w:tc>
          <w:tcPr/>
          <w:p>
            <w:pPr>
              <w:pStyle w:val="Compact"/>
              <w:jc w:val="left"/>
            </w:pPr>
            <w:r>
              <w:t xml:space="preserve">36,8</w:t>
            </w:r>
          </w:p>
        </w:tc>
        <w:tc>
          <w:tcPr/>
          <w:p>
            <w:pPr>
              <w:pStyle w:val="Compact"/>
              <w:jc w:val="left"/>
            </w:pPr>
            <w:r>
              <w:t xml:space="preserve">40,7</w:t>
            </w:r>
          </w:p>
        </w:tc>
      </w:tr>
    </w:tbl>
    <w:p>
      <w:pPr>
        <w:pStyle w:val="Compact"/>
        <w:spacing w:before="0" w:after="0" w:line="200" w:lineRule="exact"/>
      </w:pPr>
    </w:p>
    <w:p>
      <w:pPr>
        <w:pStyle w:val="BodyText"/>
      </w:pPr>
      <w:r>
        <w:t xml:space="preserve">Kecenderungan tersebut ditunjukkan pada Gambar 4.1:</w:t>
      </w:r>
      <w:r>
        <w:t xml:space="preserve"> </w:t>
      </w:r>
      <w:r>
        <w:rPr>
          <w:i/>
          <w:iCs/>
        </w:rPr>
        <w:t xml:space="preserve">throughput</w:t>
      </w:r>
      <w:r>
        <w:t xml:space="preserve"> </w:t>
      </w:r>
      <w:r>
        <w:t xml:space="preserve">meningkat seiring bertambahnya pengguna karena penjadwal memiliki lebih banyak pilihan pengguna dengan kanal baik, tetapi kenaikannya melandai pada jumlah pengguna yang besar.</w:t>
      </w:r>
    </w:p>
    <w:p>
      <w:pPr>
        <w:pStyle w:val="CaptionedFigure"/>
      </w:pPr>
      <w:r>
        <w:drawing>
          <wp:inline>
            <wp:extent cx="3118104" cy="1884568"/>
            <wp:effectExtent b="0" l="0" r="0" t="0"/>
            <wp:docPr descr="" title="" id="46" name="Picture"/>
            <a:graphic>
              <a:graphicData uri="http://schemas.openxmlformats.org/drawingml/2006/picture">
                <pic:pic>
                  <pic:nvPicPr>
                    <pic:cNvPr descr="../gambar/grafik-throughput.png" id="47" name="Picture"/>
                    <pic:cNvPicPr>
                      <a:picLocks noChangeArrowheads="1" noChangeAspect="1"/>
                    </pic:cNvPicPr>
                  </pic:nvPicPr>
                  <pic:blipFill>
                    <a:blip r:embed="rId45"/>
                    <a:stretch>
                      <a:fillRect/>
                    </a:stretch>
                  </pic:blipFill>
                  <pic:spPr bwMode="auto">
                    <a:xfrm>
                      <a:off x="0" y="0"/>
                      <a:ext cx="3118104" cy="1884568"/>
                    </a:xfrm>
                    <a:prstGeom prst="rect">
                      <a:avLst/>
                    </a:prstGeom>
                    <a:noFill/>
                    <a:ln w="9525">
                      <a:noFill/>
                      <a:headEnd/>
                      <a:tailEnd/>
                    </a:ln>
                  </pic:spPr>
                </pic:pic>
              </a:graphicData>
            </a:graphic>
          </wp:inline>
        </w:drawing>
      </w:r>
    </w:p>
    <w:p>
      <w:pPr>
        <w:pStyle w:val="ImageCaption"/>
      </w:pPr>
      <w:r>
        <w:t xml:space="preserve">Gambar 4.1. Grafik</w:t>
      </w:r>
      <w:r>
        <w:t xml:space="preserve"> </w:t>
      </w:r>
      <w:r>
        <w:rPr>
          <w:i/>
          <w:iCs/>
        </w:rPr>
        <w:t xml:space="preserve">throughput</w:t>
      </w:r>
      <w:r>
        <w:t xml:space="preserve"> </w:t>
      </w:r>
      <w:r>
        <w:t xml:space="preserve">total terhadap jumlah pengguna</w:t>
      </w:r>
    </w:p>
    <w:p>
      <w:pPr>
        <w:pStyle w:val="Heading3"/>
      </w:pPr>
      <w:bookmarkStart w:id="48" w:name="_234364f8821d6d8a79bfe851e1d92decaabbde6"/>
      <w:r>
        <w:t xml:space="preserve">4.1.3</w:t>
      </w:r>
      <w:r>
        <w:tab/>
      </w:r>
      <w:r>
        <w:t xml:space="preserve">Hasil Pengukuran</w:t>
      </w:r>
      <w:r>
        <w:t xml:space="preserve"> </w:t>
      </w:r>
      <w:r>
        <w:rPr>
          <w:i/>
          <w:iCs/>
        </w:rPr>
        <w:t xml:space="preserve">Fairness</w:t>
      </w:r>
      <w:bookmarkEnd w:id="48"/>
    </w:p>
    <w:p>
      <w:pPr>
        <w:pStyle w:val="FirstParagraph"/>
      </w:pPr>
      <w:r>
        <w:t xml:space="preserve">Tabel 4.2 menyajikan indeks</w:t>
      </w:r>
      <w:r>
        <w:t xml:space="preserve"> </w:t>
      </w:r>
      <w:r>
        <w:rPr>
          <w:i/>
          <w:iCs/>
        </w:rPr>
        <w:t xml:space="preserve">fairness</w:t>
      </w:r>
      <w:r>
        <w:t xml:space="preserve"> </w:t>
      </w:r>
      <w:r>
        <w:t xml:space="preserve">Jain. RR memiliki indeks tertinggi (0,90 sampai 0,93), PF berada di tengah (0,83 sampai 0,88), dan Max C/I terendah serta menurun tajam dari 0,52 menjadi 0,28 ketika jumlah pengguna bertambah (Gambar 4.2).</w:t>
      </w:r>
    </w:p>
    <w:p>
      <w:pPr>
        <w:pStyle w:val="TableCaption"/>
      </w:pPr>
      <w:r>
        <w:t xml:space="preserve">Tabel 4.2. Indeks</w:t>
      </w:r>
      <w:r>
        <w:t xml:space="preserve"> </w:t>
      </w:r>
      <w:r>
        <w:rPr>
          <w:i/>
          <w:iCs/>
        </w:rPr>
        <w:t xml:space="preserve">fairness</w:t>
      </w:r>
      <w:r>
        <w:t xml:space="preserve"> </w:t>
      </w:r>
      <w:r>
        <w:t xml:space="preserve">Jain</w:t>
      </w:r>
    </w:p>
    <w:tbl>
      <w:tblPr>
        <w:tblStyle w:val="Table"/>
        <w:tblW w:type="pct" w:w="5000"/>
        <w:tblLayout w:type="fixed"/>
        <w:tblLook w:firstRow="1" w:lastRow="0" w:firstColumn="0" w:lastColumn="0" w:noHBand="0" w:noVBand="0" w:val="0020"/>
        <w:tblCaption w:val="Tabel 4.2. Indeks fairness Jain"/>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0,93</w:t>
            </w:r>
          </w:p>
        </w:tc>
        <w:tc>
          <w:tcPr/>
          <w:p>
            <w:pPr>
              <w:pStyle w:val="Compact"/>
              <w:keepNext/>
              <w:jc w:val="left"/>
            </w:pPr>
            <w:r>
              <w:t xml:space="preserve">0,88</w:t>
            </w:r>
          </w:p>
        </w:tc>
        <w:tc>
          <w:tcPr/>
          <w:p>
            <w:pPr>
              <w:pStyle w:val="Compact"/>
              <w:keepNext/>
              <w:jc w:val="left"/>
            </w:pPr>
            <w:r>
              <w:t xml:space="preserve">0,52</w:t>
            </w:r>
          </w:p>
        </w:tc>
      </w:tr>
      <w:tr>
        <w:trPr>
          <w:cantSplit/>
        </w:trPr>
        <w:tc>
          <w:tcPr/>
          <w:p>
            <w:pPr>
              <w:pStyle w:val="Compact"/>
              <w:keepNext/>
              <w:jc w:val="left"/>
            </w:pPr>
            <w:r>
              <w:t xml:space="preserve">20</w:t>
            </w:r>
          </w:p>
        </w:tc>
        <w:tc>
          <w:tcPr/>
          <w:p>
            <w:pPr>
              <w:pStyle w:val="Compact"/>
              <w:keepNext/>
              <w:jc w:val="left"/>
            </w:pPr>
            <w:r>
              <w:t xml:space="preserve">0,92</w:t>
            </w:r>
          </w:p>
        </w:tc>
        <w:tc>
          <w:tcPr/>
          <w:p>
            <w:pPr>
              <w:pStyle w:val="Compact"/>
              <w:keepNext/>
              <w:jc w:val="left"/>
            </w:pPr>
            <w:r>
              <w:t xml:space="preserve">0,86</w:t>
            </w:r>
          </w:p>
        </w:tc>
        <w:tc>
          <w:tcPr/>
          <w:p>
            <w:pPr>
              <w:pStyle w:val="Compact"/>
              <w:keepNext/>
              <w:jc w:val="left"/>
            </w:pPr>
            <w:r>
              <w:t xml:space="preserve">0,41</w:t>
            </w:r>
          </w:p>
        </w:tc>
      </w:tr>
      <w:tr>
        <w:trPr>
          <w:cantSplit/>
        </w:trPr>
        <w:tc>
          <w:tcPr/>
          <w:p>
            <w:pPr>
              <w:pStyle w:val="Compact"/>
              <w:keepNext/>
              <w:jc w:val="left"/>
            </w:pPr>
            <w:r>
              <w:t xml:space="preserve">30</w:t>
            </w:r>
          </w:p>
        </w:tc>
        <w:tc>
          <w:tcPr/>
          <w:p>
            <w:pPr>
              <w:pStyle w:val="Compact"/>
              <w:keepNext/>
              <w:jc w:val="left"/>
            </w:pPr>
            <w:r>
              <w:t xml:space="preserve">0,91</w:t>
            </w:r>
          </w:p>
        </w:tc>
        <w:tc>
          <w:tcPr/>
          <w:p>
            <w:pPr>
              <w:pStyle w:val="Compact"/>
              <w:keepNext/>
              <w:jc w:val="left"/>
            </w:pPr>
            <w:r>
              <w:t xml:space="preserve">0,85</w:t>
            </w:r>
          </w:p>
        </w:tc>
        <w:tc>
          <w:tcPr/>
          <w:p>
            <w:pPr>
              <w:pStyle w:val="Compact"/>
              <w:keepNext/>
              <w:jc w:val="left"/>
            </w:pPr>
            <w:r>
              <w:t xml:space="preserve">0,35</w:t>
            </w:r>
          </w:p>
        </w:tc>
      </w:tr>
      <w:tr>
        <w:trPr>
          <w:cantSplit/>
        </w:trPr>
        <w:tc>
          <w:tcPr/>
          <w:p>
            <w:pPr>
              <w:pStyle w:val="Compact"/>
              <w:keepNext/>
              <w:jc w:val="left"/>
            </w:pPr>
            <w:r>
              <w:t xml:space="preserve">40</w:t>
            </w:r>
          </w:p>
        </w:tc>
        <w:tc>
          <w:tcPr/>
          <w:p>
            <w:pPr>
              <w:pStyle w:val="Compact"/>
              <w:keepNext/>
              <w:jc w:val="left"/>
            </w:pPr>
            <w:r>
              <w:t xml:space="preserve">0,91</w:t>
            </w:r>
          </w:p>
        </w:tc>
        <w:tc>
          <w:tcPr/>
          <w:p>
            <w:pPr>
              <w:pStyle w:val="Compact"/>
              <w:keepNext/>
              <w:jc w:val="left"/>
            </w:pPr>
            <w:r>
              <w:t xml:space="preserve">0,84</w:t>
            </w:r>
          </w:p>
        </w:tc>
        <w:tc>
          <w:tcPr/>
          <w:p>
            <w:pPr>
              <w:pStyle w:val="Compact"/>
              <w:keepNext/>
              <w:jc w:val="left"/>
            </w:pPr>
            <w:r>
              <w:t xml:space="preserve">0,31</w:t>
            </w:r>
          </w:p>
        </w:tc>
      </w:tr>
      <w:tr>
        <w:trPr>
          <w:cantSplit/>
        </w:trPr>
        <w:tc>
          <w:tcPr/>
          <w:p>
            <w:pPr>
              <w:pStyle w:val="Compact"/>
              <w:jc w:val="left"/>
            </w:pPr>
            <w:r>
              <w:t xml:space="preserve">50</w:t>
            </w:r>
          </w:p>
        </w:tc>
        <w:tc>
          <w:tcPr/>
          <w:p>
            <w:pPr>
              <w:pStyle w:val="Compact"/>
              <w:jc w:val="left"/>
            </w:pPr>
            <w:r>
              <w:t xml:space="preserve">0,90</w:t>
            </w:r>
          </w:p>
        </w:tc>
        <w:tc>
          <w:tcPr/>
          <w:p>
            <w:pPr>
              <w:pStyle w:val="Compact"/>
              <w:jc w:val="left"/>
            </w:pPr>
            <w:r>
              <w:t xml:space="preserve">0,83</w:t>
            </w:r>
          </w:p>
        </w:tc>
        <w:tc>
          <w:tcPr/>
          <w:p>
            <w:pPr>
              <w:pStyle w:val="Compact"/>
              <w:jc w:val="left"/>
            </w:pPr>
            <w:r>
              <w:t xml:space="preserve">0,28</w:t>
            </w:r>
          </w:p>
        </w:tc>
      </w:tr>
    </w:tbl>
    <w:p>
      <w:pPr>
        <w:pStyle w:val="Compact"/>
        <w:spacing w:before="0" w:after="0" w:line="200" w:lineRule="exact"/>
      </w:pPr>
    </w:p>
    <w:p>
      <w:pPr>
        <w:pStyle w:val="CaptionedFigure"/>
      </w:pPr>
      <w:r>
        <w:drawing>
          <wp:inline>
            <wp:extent cx="3118104" cy="1925804"/>
            <wp:effectExtent b="0" l="0" r="0" t="0"/>
            <wp:docPr descr="" title="" id="50" name="Picture"/>
            <a:graphic>
              <a:graphicData uri="http://schemas.openxmlformats.org/drawingml/2006/picture">
                <pic:pic>
                  <pic:nvPicPr>
                    <pic:cNvPr descr="../gambar/grafik-fairness.png" id="51" name="Picture"/>
                    <pic:cNvPicPr>
                      <a:picLocks noChangeArrowheads="1" noChangeAspect="1"/>
                    </pic:cNvPicPr>
                  </pic:nvPicPr>
                  <pic:blipFill>
                    <a:blip r:embed="rId49"/>
                    <a:stretch>
                      <a:fillRect/>
                    </a:stretch>
                  </pic:blipFill>
                  <pic:spPr bwMode="auto">
                    <a:xfrm>
                      <a:off x="0" y="0"/>
                      <a:ext cx="3118104" cy="1925804"/>
                    </a:xfrm>
                    <a:prstGeom prst="rect">
                      <a:avLst/>
                    </a:prstGeom>
                    <a:noFill/>
                    <a:ln w="9525">
                      <a:noFill/>
                      <a:headEnd/>
                      <a:tailEnd/>
                    </a:ln>
                  </pic:spPr>
                </pic:pic>
              </a:graphicData>
            </a:graphic>
          </wp:inline>
        </w:drawing>
      </w:r>
    </w:p>
    <w:p>
      <w:pPr>
        <w:pStyle w:val="ImageCaption"/>
      </w:pPr>
      <w:r>
        <w:t xml:space="preserve">Gambar 4.2. Grafik indeks</w:t>
      </w:r>
      <w:r>
        <w:t xml:space="preserve"> </w:t>
      </w:r>
      <w:r>
        <w:rPr>
          <w:i/>
          <w:iCs/>
        </w:rPr>
        <w:t xml:space="preserve">fairness</w:t>
      </w:r>
      <w:r>
        <w:t xml:space="preserve"> </w:t>
      </w:r>
      <w:r>
        <w:t xml:space="preserve">terhadap jumlah pengguna</w:t>
      </w:r>
    </w:p>
    <w:p>
      <w:pPr>
        <w:pStyle w:val="Heading2"/>
      </w:pPr>
      <w:bookmarkStart w:id="52" w:name="_pembahasan"/>
      <w:r>
        <w:t xml:space="preserve">4.2</w:t>
      </w:r>
      <w:r>
        <w:tab/>
      </w:r>
      <w:r>
        <w:t xml:space="preserve">Pembahasan</w:t>
      </w:r>
      <w:bookmarkEnd w:id="52"/>
    </w:p>
    <w:p>
      <w:pPr>
        <w:pStyle w:val="FirstParagraph"/>
      </w:pPr>
      <w:r>
        <w:t xml:space="preserve">Hasil menunjukkan adanya</w:t>
      </w:r>
      <w:r>
        <w:t xml:space="preserve"> </w:t>
      </w:r>
      <w:r>
        <w:rPr>
          <w:i/>
          <w:iCs/>
        </w:rPr>
        <w:t xml:space="preserve">trade-off</w:t>
      </w:r>
      <w:r>
        <w:t xml:space="preserve"> </w:t>
      </w:r>
      <w:r>
        <w:t xml:space="preserve">antara</w:t>
      </w:r>
      <w:r>
        <w:t xml:space="preserve"> </w:t>
      </w:r>
      <w:r>
        <w:rPr>
          <w:i/>
          <w:iCs/>
        </w:rPr>
        <w:t xml:space="preserve">throughput</w:t>
      </w:r>
      <w:r>
        <w:t xml:space="preserve"> </w:t>
      </w:r>
      <w:r>
        <w:t xml:space="preserve">dan</w:t>
      </w:r>
      <w:r>
        <w:t xml:space="preserve"> </w:t>
      </w:r>
      <w:r>
        <w:rPr>
          <w:i/>
          <w:iCs/>
        </w:rPr>
        <w:t xml:space="preserve">fairness</w:t>
      </w:r>
      <w:r>
        <w:t xml:space="preserve">. Max C/I menghasilkan</w:t>
      </w:r>
      <w:r>
        <w:t xml:space="preserve"> </w:t>
      </w:r>
      <w:r>
        <w:rPr>
          <w:i/>
          <w:iCs/>
        </w:rPr>
        <w:t xml:space="preserve">throughput</w:t>
      </w:r>
      <w:r>
        <w:t xml:space="preserve"> </w:t>
      </w:r>
      <w:r>
        <w:t xml:space="preserve">tertinggi karena sumber daya selalu diberikan kepada pengguna dengan kanal terbaik, tetapi pengguna di tepi sel jarang terlayani sehingga indeks</w:t>
      </w:r>
      <w:r>
        <w:t xml:space="preserve"> </w:t>
      </w:r>
      <w:r>
        <w:rPr>
          <w:i/>
          <w:iCs/>
        </w:rPr>
        <w:t xml:space="preserve">fairness</w:t>
      </w:r>
      <w:r>
        <w:t xml:space="preserve"> </w:t>
      </w:r>
      <w:r>
        <w:t xml:space="preserve">rendah dan memburuk saat jumlah pengguna bertambah. Sebaliknya, RR membagi sumber daya secara merata sehingga adil, tetapi mengabaikan kondisi kanal sehingga</w:t>
      </w:r>
      <w:r>
        <w:t xml:space="preserve"> </w:t>
      </w:r>
      <w:r>
        <w:rPr>
          <w:i/>
          <w:iCs/>
        </w:rPr>
        <w:t xml:space="preserve">throughput</w:t>
      </w:r>
      <w:r>
        <w:t xml:space="preserve">-nya paling rendah.</w:t>
      </w:r>
    </w:p>
    <w:p>
      <w:pPr>
        <w:pStyle w:val="BodyText"/>
      </w:pPr>
      <w:r>
        <w:t xml:space="preserve">PF memberikan kompromi: pada 50 pengguna,</w:t>
      </w:r>
      <w:r>
        <w:t xml:space="preserve"> </w:t>
      </w:r>
      <w:r>
        <w:rPr>
          <w:i/>
          <w:iCs/>
        </w:rPr>
        <w:t xml:space="preserve">throughput</w:t>
      </w:r>
      <w:r>
        <w:t xml:space="preserve"> </w:t>
      </w:r>
      <w:r>
        <w:t xml:space="preserve">PF hanya 9,6% di bawah Max C/I, sementara indeks</w:t>
      </w:r>
      <w:r>
        <w:t xml:space="preserve"> </w:t>
      </w:r>
      <w:r>
        <w:rPr>
          <w:i/>
          <w:iCs/>
        </w:rPr>
        <w:t xml:space="preserve">fairness</w:t>
      </w:r>
      <w:r>
        <w:t xml:space="preserve">-nya (0,83) jauh lebih tinggi daripada Max C/I (0,28), dan hanya 0,07 di bawah RR. Kecenderungan ini sesuai dengan pembahasan pada literatur bahwa Max C/I memaksimalkan efisiensi dengan mengorbankan keadilan, sedangkan PF menyeimbangkan keduanya (Capozzi et al., 2013; Andrews, 2007). Perbandingan skema penjadwalan LTE pada penelitian lain juga melaporkan perbedaan kinerja antaralgoritma (AlQahtani &amp; Alhassany, 2013).</w:t>
      </w:r>
    </w:p>
    <w:p>
      <w:pPr>
        <w:pStyle w:val="BodyText"/>
      </w:pPr>
      <w:r>
        <w:t xml:space="preserve">Keterbatasan penelitian ini adalah simulasi hanya mencakup satu sel dengan trafik UDP konstan, sehingga hasilnya belum menggambarkan kondisi jaringan nyata dengan banyak sel dan beragam jenis trafik.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3" w:name="_10bf0431604912074f85135b9d3395f441532ab"/>
      <w:r>
        <w:t xml:space="preserve">BAB V</w:t>
      </w:r>
      <w:r>
        <w:br/>
      </w:r>
      <w:r>
        <w:t xml:space="preserve">KESIMPULAN DAN SARAN</w:t>
      </w:r>
      <w:bookmarkEnd w:id="53"/>
    </w:p>
    <w:p>
      <w:pPr>
        <w:pStyle w:val="Heading2"/>
      </w:pPr>
      <w:bookmarkStart w:id="54" w:name="_kesimpulan"/>
      <w:r>
        <w:t xml:space="preserve">5.1</w:t>
      </w:r>
      <w:r>
        <w:tab/>
      </w:r>
      <w:r>
        <w:t xml:space="preserve">Kesimpulan</w:t>
      </w:r>
      <w:bookmarkEnd w:id="54"/>
    </w:p>
    <w:p>
      <w:pPr>
        <w:pStyle w:val="FirstParagraph"/>
      </w:pPr>
      <w:r>
        <w:t xml:space="preserve">Berdasarkan hasil penelitian dan pembahasan, dapat disimpulkan bahwa:</w:t>
      </w:r>
    </w:p>
    <w:p>
      <w:pPr>
        <w:pStyle w:val="Butir"/>
        <w:numPr>
          <w:ilvl w:val="0"/>
          <w:numId w:val="1004"/>
        </w:numPr>
      </w:pPr>
      <w:r>
        <w:rPr>
          <w:i/>
          <w:iCs/>
        </w:rPr>
        <w:t xml:space="preserve">Throughput</w:t>
      </w:r>
      <w:r>
        <w:t xml:space="preserve"> </w:t>
      </w:r>
      <w:r>
        <w:t xml:space="preserve">total tertinggi dicapai Max C/I, diikuti PF dan RR. Pada 50 pengguna,</w:t>
      </w:r>
      <w:r>
        <w:t xml:space="preserve"> </w:t>
      </w:r>
      <w:r>
        <w:rPr>
          <w:i/>
          <w:iCs/>
        </w:rPr>
        <w:t xml:space="preserve">throughput</w:t>
      </w:r>
      <w:r>
        <w:t xml:space="preserve"> </w:t>
      </w:r>
      <w:r>
        <w:t xml:space="preserve">masing-masing 40,7 Mbps, 36,8 Mbps, dan 33,4 Mbps.</w:t>
      </w:r>
    </w:p>
    <w:p>
      <w:pPr>
        <w:pStyle w:val="Butir"/>
        <w:numPr>
          <w:ilvl w:val="0"/>
          <w:numId w:val="1004"/>
        </w:numPr>
      </w:pPr>
      <w:r>
        <w:t xml:space="preserve">Indeks</w:t>
      </w:r>
      <w:r>
        <w:t xml:space="preserve"> </w:t>
      </w:r>
      <w:r>
        <w:rPr>
          <w:i/>
          <w:iCs/>
        </w:rPr>
        <w:t xml:space="preserve">fairness</w:t>
      </w:r>
      <w:r>
        <w:t xml:space="preserve"> </w:t>
      </w:r>
      <w:r>
        <w:t xml:space="preserve">tertinggi dicapai RR (0,90 pada 50 pengguna), diikuti PF (0,83), sedangkan Max C/I terendah (0,28).</w:t>
      </w:r>
    </w:p>
    <w:p>
      <w:pPr>
        <w:pStyle w:val="Butir"/>
        <w:numPr>
          <w:ilvl w:val="0"/>
          <w:numId w:val="1004"/>
        </w:numPr>
      </w:pPr>
      <w:r>
        <w:t xml:space="preserve">PF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 karena</w:t>
      </w:r>
      <w:r>
        <w:t xml:space="preserve"> </w:t>
      </w:r>
      <w:r>
        <w:rPr>
          <w:i/>
          <w:iCs/>
        </w:rPr>
        <w:t xml:space="preserve">throughput</w:t>
      </w:r>
      <w:r>
        <w:t xml:space="preserve">-nya mendekati Max C/I dengan keadilan yang mendekati RR.</w:t>
      </w:r>
    </w:p>
    <w:p>
      <w:pPr>
        <w:pStyle w:val="Heading2"/>
      </w:pPr>
      <w:bookmarkStart w:id="55" w:name="_saran"/>
      <w:r>
        <w:t xml:space="preserve">5.2</w:t>
      </w:r>
      <w:r>
        <w:tab/>
      </w:r>
      <w:r>
        <w:t xml:space="preserve">Saran</w:t>
      </w:r>
      <w:bookmarkEnd w:id="55"/>
    </w:p>
    <w:p>
      <w:pPr>
        <w:pStyle w:val="FirstParagraph"/>
      </w:pPr>
      <w:r>
        <w:t xml:space="preserve">Saran untuk penelitian selanjutnya adalah:</w:t>
      </w:r>
    </w:p>
    <w:p>
      <w:pPr>
        <w:pStyle w:val="Butir"/>
        <w:numPr>
          <w:ilvl w:val="0"/>
          <w:numId w:val="1005"/>
        </w:numPr>
      </w:pPr>
      <w:r>
        <w:t xml:space="preserve">menambah jumlah sel dan memperhitungkan interferensi antarsel;</w:t>
      </w:r>
    </w:p>
    <w:p>
      <w:pPr>
        <w:pStyle w:val="Butir"/>
        <w:numPr>
          <w:ilvl w:val="0"/>
          <w:numId w:val="1005"/>
        </w:numPr>
      </w:pPr>
      <w:r>
        <w:t xml:space="preserve">menggunakan beragam jenis trafik, termasuk trafik waktu nyata, serta menambahkan metrik</w:t>
      </w:r>
      <w:r>
        <w:t xml:space="preserve"> </w:t>
      </w:r>
      <w:r>
        <w:rPr>
          <w:i/>
          <w:iCs/>
        </w:rPr>
        <w:t xml:space="preserve">delay</w:t>
      </w:r>
      <w:r>
        <w:t xml:space="preserve"> </w:t>
      </w:r>
      <w:r>
        <w:t xml:space="preserve">dan</w:t>
      </w:r>
      <w:r>
        <w:t xml:space="preserve"> </w:t>
      </w:r>
      <w:r>
        <w:rPr>
          <w:i/>
          <w:iCs/>
        </w:rPr>
        <w:t xml:space="preserve">packet loss</w:t>
      </w:r>
      <w:r>
        <w:t xml:space="preserve">;</w:t>
      </w:r>
    </w:p>
    <w:p>
      <w:pPr>
        <w:pStyle w:val="Butir"/>
        <w:numPr>
          <w:ilvl w:val="0"/>
          <w:numId w:val="1005"/>
        </w:numPr>
      </w:pPr>
      <w:r>
        <w:t xml:space="preserve">membandingkan algoritma penjadwalan lain, misalnya yang berbasis kualitas layanan, serta memvalidasi hasil pada perangkat nyata.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6" w:name="_c8bc7b37742d03aae254d1c427781b8b5aca2ff"/>
      <w:r>
        <w:t xml:space="preserve">DAFTAR PUSTAKA</w:t>
      </w:r>
      <w:bookmarkEnd w:id="56"/>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57">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8" w:name="_da0b6330599a7b538eb11b92edf59e41201af60"/>
      <w:r>
        <w:t xml:space="preserve">LAMPIRAN 1. Data</w:t>
      </w:r>
      <w:r>
        <w:t xml:space="preserve"> </w:t>
      </w:r>
      <w:r>
        <w:rPr>
          <w:i/>
          <w:iCs/>
        </w:rPr>
        <w:t xml:space="preserve">throughput</w:t>
      </w:r>
      <w:r>
        <w:t xml:space="preserve"> </w:t>
      </w:r>
      <w:r>
        <w:t xml:space="preserve">total tiap pengulangan pada 30 pengguna</w:t>
      </w:r>
      <w:bookmarkEnd w:id="58"/>
    </w:p>
    <w:p>
      <w:pPr>
        <w:pStyle w:val="FirstParagraph"/>
      </w:pPr>
      <w:r>
        <w:t xml:space="preserve">Tabel L1.1 menyajikan data</w:t>
      </w:r>
      <w:r>
        <w:t xml:space="preserve"> </w:t>
      </w:r>
      <w:r>
        <w:rPr>
          <w:i/>
          <w:iCs/>
        </w:rPr>
        <w:t xml:space="preserve">throughput</w:t>
      </w:r>
      <w:r>
        <w:t xml:space="preserve"> </w:t>
      </w:r>
      <w:r>
        <w:t xml:space="preserve">total (Mbps) pada 30 pengguna untuk setiap pengulangan simulasi, yang menjadi dasar nilai rata-rata pada Tabel 4.1.</w:t>
      </w:r>
    </w:p>
    <w:p>
      <w:pPr>
        <w:pStyle w:val="TableCaption"/>
      </w:pPr>
      <w:r>
        <w:t xml:space="preserve">Tabel L1.1. Data</w:t>
      </w:r>
      <w:r>
        <w:t xml:space="preserve"> </w:t>
      </w:r>
      <w:r>
        <w:rPr>
          <w:i/>
          <w:iCs/>
        </w:rPr>
        <w:t xml:space="preserve">throughput</w:t>
      </w:r>
      <w:r>
        <w:t xml:space="preserve"> </w:t>
      </w:r>
      <w:r>
        <w:t xml:space="preserve">total tiap pengulangan (Mbps)</w:t>
      </w:r>
    </w:p>
    <w:tbl>
      <w:tblPr>
        <w:tblStyle w:val="Table"/>
        <w:tblW w:type="pct" w:w="5000"/>
        <w:tblLayout w:type="fixed"/>
        <w:tblLook w:firstRow="1" w:lastRow="0" w:firstColumn="0" w:lastColumn="0" w:noHBand="0" w:noVBand="0" w:val="0020"/>
        <w:tblCaption w:val="Tabel L1.1. Data throughput total tiap pengulangan (Mbps)"/>
      </w:tblPr>
      <w:tblGrid>
        <w:gridCol w:w="2292"/>
        <w:gridCol w:w="1771"/>
        <w:gridCol w:w="2084"/>
        <w:gridCol w:w="1771"/>
      </w:tblGrid>
      <w:tr>
        <w:trPr>
          <w:cantSplit/>
          <w:tblHeader w:val="on"/>
        </w:trPr>
        <w:tc>
          <w:tcPr/>
          <w:p>
            <w:pPr>
              <w:pStyle w:val="Compact"/>
              <w:keepNext/>
              <w:jc w:val="left"/>
            </w:pPr>
            <w:r>
              <w:rPr>
                <w:b/>
                <w:bCs/>
              </w:rPr>
              <w:t xml:space="preserve">Pengulangan</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w:t>
            </w:r>
          </w:p>
        </w:tc>
        <w:tc>
          <w:tcPr/>
          <w:p>
            <w:pPr>
              <w:pStyle w:val="Compact"/>
              <w:keepNext/>
              <w:jc w:val="left"/>
            </w:pPr>
            <w:r>
              <w:t xml:space="preserve">32,1</w:t>
            </w:r>
          </w:p>
        </w:tc>
        <w:tc>
          <w:tcPr/>
          <w:p>
            <w:pPr>
              <w:pStyle w:val="Compact"/>
              <w:keepNext/>
              <w:jc w:val="left"/>
            </w:pPr>
            <w:r>
              <w:t xml:space="preserve">35,3</w:t>
            </w:r>
          </w:p>
        </w:tc>
        <w:tc>
          <w:tcPr/>
          <w:p>
            <w:pPr>
              <w:pStyle w:val="Compact"/>
              <w:keepNext/>
              <w:jc w:val="left"/>
            </w:pPr>
            <w:r>
              <w:t xml:space="preserve">39,0</w:t>
            </w:r>
          </w:p>
        </w:tc>
      </w:tr>
      <w:tr>
        <w:trPr>
          <w:cantSplit/>
        </w:trPr>
        <w:tc>
          <w:tcPr/>
          <w:p>
            <w:pPr>
              <w:pStyle w:val="Compact"/>
              <w:keepNext/>
              <w:jc w:val="left"/>
            </w:pPr>
            <w:r>
              <w:t xml:space="preserve">2</w:t>
            </w:r>
          </w:p>
        </w:tc>
        <w:tc>
          <w:tcPr/>
          <w:p>
            <w:pPr>
              <w:pStyle w:val="Compact"/>
              <w:keepNext/>
              <w:jc w:val="left"/>
            </w:pPr>
            <w:r>
              <w:t xml:space="preserve">32,9</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3</w:t>
            </w:r>
          </w:p>
        </w:tc>
        <w:tc>
          <w:tcPr/>
          <w:p>
            <w:pPr>
              <w:pStyle w:val="Compact"/>
              <w:keepNext/>
              <w:jc w:val="left"/>
            </w:pPr>
            <w:r>
              <w:t xml:space="preserve">32,4</w:t>
            </w:r>
          </w:p>
        </w:tc>
        <w:tc>
          <w:tcPr/>
          <w:p>
            <w:pPr>
              <w:pStyle w:val="Compact"/>
              <w:keepNext/>
              <w:jc w:val="left"/>
            </w:pPr>
            <w:r>
              <w:t xml:space="preserve">35,5</w:t>
            </w:r>
          </w:p>
        </w:tc>
        <w:tc>
          <w:tcPr/>
          <w:p>
            <w:pPr>
              <w:pStyle w:val="Compact"/>
              <w:keepNext/>
              <w:jc w:val="left"/>
            </w:pPr>
            <w:r>
              <w:t xml:space="preserve">39,3</w:t>
            </w:r>
          </w:p>
        </w:tc>
      </w:tr>
      <w:tr>
        <w:trPr>
          <w:cantSplit/>
        </w:trPr>
        <w:tc>
          <w:tcPr/>
          <w:p>
            <w:pPr>
              <w:pStyle w:val="Compact"/>
              <w:keepNext/>
              <w:jc w:val="left"/>
            </w:pPr>
            <w:r>
              <w:t xml:space="preserve">4</w:t>
            </w:r>
          </w:p>
        </w:tc>
        <w:tc>
          <w:tcPr/>
          <w:p>
            <w:pPr>
              <w:pStyle w:val="Compact"/>
              <w:keepNext/>
              <w:jc w:val="left"/>
            </w:pPr>
            <w:r>
              <w:t xml:space="preserve">32,7</w:t>
            </w:r>
          </w:p>
        </w:tc>
        <w:tc>
          <w:tcPr/>
          <w:p>
            <w:pPr>
              <w:pStyle w:val="Compact"/>
              <w:keepNext/>
              <w:jc w:val="left"/>
            </w:pPr>
            <w:r>
              <w:t xml:space="preserve">35,8</w:t>
            </w:r>
          </w:p>
        </w:tc>
        <w:tc>
          <w:tcPr/>
          <w:p>
            <w:pPr>
              <w:pStyle w:val="Compact"/>
              <w:keepNext/>
              <w:jc w:val="left"/>
            </w:pPr>
            <w:r>
              <w:t xml:space="preserve">39,6</w:t>
            </w:r>
          </w:p>
        </w:tc>
      </w:tr>
      <w:tr>
        <w:trPr>
          <w:cantSplit/>
        </w:trPr>
        <w:tc>
          <w:tcPr/>
          <w:p>
            <w:pPr>
              <w:pStyle w:val="Compact"/>
              <w:keepNext/>
              <w:jc w:val="left"/>
            </w:pPr>
            <w:r>
              <w:t xml:space="preserve">5</w:t>
            </w:r>
          </w:p>
        </w:tc>
        <w:tc>
          <w:tcPr/>
          <w:p>
            <w:pPr>
              <w:pStyle w:val="Compact"/>
              <w:keepNext/>
              <w:jc w:val="left"/>
            </w:pPr>
            <w:r>
              <w:t xml:space="preserve">32,3</w:t>
            </w:r>
          </w:p>
        </w:tc>
        <w:tc>
          <w:tcPr/>
          <w:p>
            <w:pPr>
              <w:pStyle w:val="Compact"/>
              <w:keepNext/>
              <w:jc w:val="left"/>
            </w:pPr>
            <w:r>
              <w:t xml:space="preserve">35,4</w:t>
            </w:r>
          </w:p>
        </w:tc>
        <w:tc>
          <w:tcPr/>
          <w:p>
            <w:pPr>
              <w:pStyle w:val="Compact"/>
              <w:keepNext/>
              <w:jc w:val="left"/>
            </w:pPr>
            <w:r>
              <w:t xml:space="preserve">39,2</w:t>
            </w:r>
          </w:p>
        </w:tc>
      </w:tr>
      <w:tr>
        <w:trPr>
          <w:cantSplit/>
        </w:trPr>
        <w:tc>
          <w:tcPr/>
          <w:p>
            <w:pPr>
              <w:pStyle w:val="Compact"/>
              <w:keepNext/>
              <w:jc w:val="left"/>
            </w:pPr>
            <w:r>
              <w:t xml:space="preserve">6</w:t>
            </w:r>
          </w:p>
        </w:tc>
        <w:tc>
          <w:tcPr/>
          <w:p>
            <w:pPr>
              <w:pStyle w:val="Compact"/>
              <w:keepNext/>
              <w:jc w:val="left"/>
            </w:pPr>
            <w:r>
              <w:t xml:space="preserve">32,6</w:t>
            </w:r>
          </w:p>
        </w:tc>
        <w:tc>
          <w:tcPr/>
          <w:p>
            <w:pPr>
              <w:pStyle w:val="Compact"/>
              <w:keepNext/>
              <w:jc w:val="left"/>
            </w:pPr>
            <w:r>
              <w:t xml:space="preserve">35,7</w:t>
            </w:r>
          </w:p>
        </w:tc>
        <w:tc>
          <w:tcPr/>
          <w:p>
            <w:pPr>
              <w:pStyle w:val="Compact"/>
              <w:keepNext/>
              <w:jc w:val="left"/>
            </w:pPr>
            <w:r>
              <w:t xml:space="preserve">39,5</w:t>
            </w:r>
          </w:p>
        </w:tc>
      </w:tr>
      <w:tr>
        <w:trPr>
          <w:cantSplit/>
        </w:trPr>
        <w:tc>
          <w:tcPr/>
          <w:p>
            <w:pPr>
              <w:pStyle w:val="Compact"/>
              <w:keepNext/>
              <w:jc w:val="left"/>
            </w:pPr>
            <w:r>
              <w:t xml:space="preserve">7</w:t>
            </w:r>
          </w:p>
        </w:tc>
        <w:tc>
          <w:tcPr/>
          <w:p>
            <w:pPr>
              <w:pStyle w:val="Compact"/>
              <w:keepNext/>
              <w:jc w:val="left"/>
            </w:pPr>
            <w:r>
              <w:t xml:space="preserve">32,8</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8</w:t>
            </w:r>
          </w:p>
        </w:tc>
        <w:tc>
          <w:tcPr/>
          <w:p>
            <w:pPr>
              <w:pStyle w:val="Compact"/>
              <w:keepNext/>
              <w:jc w:val="left"/>
            </w:pPr>
            <w:r>
              <w:t xml:space="preserve">32,2</w:t>
            </w:r>
          </w:p>
        </w:tc>
        <w:tc>
          <w:tcPr/>
          <w:p>
            <w:pPr>
              <w:pStyle w:val="Compact"/>
              <w:keepNext/>
              <w:jc w:val="left"/>
            </w:pPr>
            <w:r>
              <w:t xml:space="preserve">35,3</w:t>
            </w:r>
          </w:p>
        </w:tc>
        <w:tc>
          <w:tcPr/>
          <w:p>
            <w:pPr>
              <w:pStyle w:val="Compact"/>
              <w:keepNext/>
              <w:jc w:val="left"/>
            </w:pPr>
            <w:r>
              <w:t xml:space="preserve">39,1</w:t>
            </w:r>
          </w:p>
        </w:tc>
      </w:tr>
      <w:tr>
        <w:trPr>
          <w:cantSplit/>
        </w:trPr>
        <w:tc>
          <w:tcPr/>
          <w:p>
            <w:pPr>
              <w:pStyle w:val="Compact"/>
              <w:keepNext/>
              <w:jc w:val="left"/>
            </w:pPr>
            <w:r>
              <w:t xml:space="preserve">9</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39,5</w:t>
            </w:r>
          </w:p>
        </w:tc>
      </w:tr>
      <w:tr>
        <w:trPr>
          <w:cantSplit/>
        </w:trPr>
        <w:tc>
          <w:tcPr/>
          <w:p>
            <w:pPr>
              <w:pStyle w:val="Compact"/>
              <w:keepNext/>
              <w:jc w:val="left"/>
            </w:pPr>
            <w:r>
              <w:t xml:space="preserve">10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jc w:val="left"/>
            </w:pPr>
            <w:r>
              <w:rPr>
                <w:b/>
                <w:bCs/>
              </w:rPr>
              <w:t xml:space="preserve">Rata-rata</w:t>
            </w:r>
          </w:p>
        </w:tc>
        <w:tc>
          <w:tcPr/>
          <w:p>
            <w:pPr>
              <w:pStyle w:val="Compact"/>
              <w:jc w:val="left"/>
            </w:pPr>
            <w:r>
              <w:rPr>
                <w:b/>
                <w:bCs/>
              </w:rPr>
              <w:t xml:space="preserve">32,5</w:t>
            </w:r>
          </w:p>
        </w:tc>
        <w:tc>
          <w:tcPr/>
          <w:p>
            <w:pPr>
              <w:pStyle w:val="Compact"/>
              <w:jc w:val="left"/>
            </w:pPr>
            <w:r>
              <w:rPr>
                <w:b/>
                <w:bCs/>
              </w:rPr>
              <w:t xml:space="preserve">35,6</w:t>
            </w:r>
          </w:p>
        </w:tc>
        <w:tc>
          <w:tcPr/>
          <w:p>
            <w:pPr>
              <w:pStyle w:val="Compact"/>
              <w:jc w:val="left"/>
            </w:pPr>
            <w:r>
              <w:rPr>
                <w:b/>
                <w:bCs/>
              </w:rPr>
              <w:t xml:space="preserve">39,4</w:t>
            </w:r>
          </w:p>
        </w:tc>
      </w:tr>
    </w:tbl>
    <w:p>
      <w:pPr>
        <w:pStyle w:val="Compact"/>
        <w:spacing w:before="0" w:after="0" w:line="200" w:lineRule="exact"/>
      </w:pP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hyperlink" Id="rId57"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7"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2026-10-21T00:09:45Z</dcterms:created>
  <dcterms:modified xsi:type="dcterms:W3CDTF">2026-10-21T00:09:45Z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