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sequence and the screenshot you shared, it seems there is no UI error in the screenshot when compared to the expected output structure after the rotation action. The screenshot shows the Preview page with the text "a number of teachers ________ increasing in some States" which matches the last known state in the sequence provided.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elements such as 'Back', 'Overview', 'Home', 'Navigate up' buttons, and other elements like system notifications, wifi signal, phone signal bars, and battery percentage are consistent with the expected output structure post-rotation. Additionally, the UI elements like '-', and '&gt;' are present as expected, indicating navigation or additional content available.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Final decision: No, there is no UI error or discrepancy in the screenshot in relation to the provided app sequence.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let me know if there's anything else you need!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