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screenshot and the sequence of actions leading up to it, here's my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screenshot displays a dialog titled "Reposition new card" with a numerical input field showing "1" and a fraction "1/5" at the bottom, along with "CANCEL" and "OK" buttons.</w:t>
      </w:r>
    </w:p>
    <w:p w:rsidR="00000000" w:rsidDel="00000000" w:rsidP="00000000" w:rsidRDefault="00000000" w:rsidRPr="00000000" w14:paraId="00000004">
      <w:pPr>
        <w:rPr/>
      </w:pPr>
      <w:r w:rsidDel="00000000" w:rsidR="00000000" w:rsidRPr="00000000">
        <w:rPr>
          <w:rtl w:val="0"/>
        </w:rPr>
        <w:t xml:space="preserve">2. The dialog appears as a result of an action sequence in an app, likely related to organizing or prioritizing items, in this case, flashcards or notes within a deck named "deck1".</w:t>
      </w:r>
    </w:p>
    <w:p w:rsidR="00000000" w:rsidDel="00000000" w:rsidP="00000000" w:rsidRDefault="00000000" w:rsidRPr="00000000" w14:paraId="00000005">
      <w:pPr>
        <w:rPr/>
      </w:pPr>
      <w:r w:rsidDel="00000000" w:rsidR="00000000" w:rsidRPr="00000000">
        <w:rPr>
          <w:rtl w:val="0"/>
        </w:rPr>
        <w:t xml:space="preserve">3. There's no direct description of what the "1/5" might represent in the provided text, but it could imply a limit or current position within a sequence of cards to be repositioned.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Given the details and without explicit discrepancies or errors mentioned in the text sequence leading to this screenshot, there are no visible UI errors or inconsistencies based on the information provided. The dialog is contextually appropriate for an action related to repositioning cards within an app that handles such content.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 Decision:** No UI error detected based on the provided sequence and screenshot.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there's any specific aspect you're concerned about or would like further analysis on, please let me know!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