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Based on the provided sequence and the screenshot, I observe the following potential UI error: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user was in the process of creating a new deck named "deck1::1". However, the screenshot shows a dialog for creating a deck with the input field partially filled with "deck1::1". This could indicate that the screenshot was taken before the input action was fully described in the sequence, which might not be a UI error per se but rather a discrepancy in the timing or description of actions.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However, if the sequence intended to show the completed input of "deck1::1" and then show the dialog as it is ready for confirmation (OK), the screenshot accurately reflects the sequence's last described action, and there would be no UI error based on the information given.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**Final Decision**: No UI error is detected based on the comparison between the action sequence provided and the screenshot. The screenshot shows the dialog box for creating a new deck with the input "deck1::1", which is consistent with the final step described in the sequence.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