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Start: June 1, 2020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End: August 1,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Expected 30hrs/week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Monday - Friday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 am </w:t>
        <w:tab/>
        <w:tab/>
        <w:tab/>
        <w:tab/>
        <w:tab/>
        <w:t xml:space="preserve">Wake up/Breakfast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11 am - 2 pm </w:t>
        <w:tab/>
        <w:tab/>
        <w:tab/>
        <w:tab/>
        <w:t xml:space="preserve">Check emails and do daily tasks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2pm - 4pm</w:t>
        <w:tab/>
        <w:tab/>
        <w:tab/>
        <w:tab/>
        <w:t xml:space="preserve">Lunch/Break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4pm - 7pm </w:t>
        <w:tab/>
        <w:tab/>
        <w:tab/>
        <w:tab/>
        <w:t xml:space="preserve">Notes/Documentation + set daily tasks for the next day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Things completed so far: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Linux Virtual Machine Setup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Hyperledger fabric setup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Week 0  5/25-5/29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Getting familiar with working environment: hyperledger fabric, git to transition into first month and get AI done and some basic visualization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Week 1 6/1-6/5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Week 2 6/8-6/12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Week 3 6/15-6/19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Week 4 6/22-6/26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Week 5 6/29-7/3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July deadline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Week 6 7/6-7/10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Week 7 7/13-7/17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Week 8 7/20-7/24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Week 9 7/27-7/31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