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25F" w:rsidRDefault="00B52A2E" w:rsidP="00B52A2E">
      <w:pPr>
        <w:jc w:val="center"/>
        <w:rPr>
          <w:b/>
          <w:sz w:val="28"/>
          <w:szCs w:val="28"/>
        </w:rPr>
      </w:pPr>
      <w:r w:rsidRPr="00B52A2E">
        <w:rPr>
          <w:b/>
          <w:sz w:val="28"/>
          <w:szCs w:val="28"/>
        </w:rPr>
        <w:t>Инте</w:t>
      </w:r>
      <w:r w:rsidR="009E2268">
        <w:rPr>
          <w:b/>
          <w:sz w:val="28"/>
          <w:szCs w:val="28"/>
        </w:rPr>
        <w:t>грирование</w:t>
      </w:r>
    </w:p>
    <w:p w:rsidR="00B52A2E" w:rsidRDefault="00B52A2E" w:rsidP="004128D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Построить равномерное разбиение отрезка</w:t>
      </w:r>
      <w:r w:rsidRPr="00B52A2E">
        <w:rPr>
          <w:sz w:val="28"/>
          <w:szCs w:val="28"/>
        </w:rPr>
        <w:t xml:space="preserve"> </w:t>
      </w:r>
      <w:r w:rsidRPr="00B52A2E">
        <w:rPr>
          <w:position w:val="-14"/>
          <w:sz w:val="28"/>
          <w:szCs w:val="28"/>
        </w:rPr>
        <w:object w:dxaOrig="6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21pt" o:ole="">
            <v:imagedata r:id="rId5" o:title=""/>
          </v:shape>
          <o:OLEObject Type="Embed" ProgID="Equation.DSMT4" ShapeID="_x0000_i1025" DrawAspect="Content" ObjectID="_1571754410" r:id="rId6"/>
        </w:object>
      </w:r>
      <w:r>
        <w:rPr>
          <w:sz w:val="28"/>
          <w:szCs w:val="28"/>
        </w:rPr>
        <w:t xml:space="preserve">  из задания на </w:t>
      </w:r>
      <w:r w:rsidRPr="00B52A2E">
        <w:rPr>
          <w:position w:val="-6"/>
          <w:sz w:val="28"/>
          <w:szCs w:val="28"/>
        </w:rPr>
        <w:object w:dxaOrig="279" w:dyaOrig="279">
          <v:shape id="_x0000_i1026" type="#_x0000_t75" style="width:14.25pt;height:14.25pt" o:ole="">
            <v:imagedata r:id="rId7" o:title=""/>
          </v:shape>
          <o:OLEObject Type="Embed" ProgID="Equation.DSMT4" ShapeID="_x0000_i1026" DrawAspect="Content" ObjectID="_1571754411" r:id="rId8"/>
        </w:object>
      </w:r>
      <w:r>
        <w:rPr>
          <w:sz w:val="28"/>
          <w:szCs w:val="28"/>
        </w:rPr>
        <w:t xml:space="preserve"> </w:t>
      </w:r>
      <w:r w:rsidRPr="00B52A2E">
        <w:rPr>
          <w:sz w:val="28"/>
          <w:szCs w:val="28"/>
        </w:rPr>
        <w:t>частей</w:t>
      </w:r>
      <w:r>
        <w:rPr>
          <w:sz w:val="28"/>
          <w:szCs w:val="28"/>
        </w:rPr>
        <w:t xml:space="preserve"> точками </w:t>
      </w:r>
      <w:r w:rsidRPr="00B52A2E">
        <w:rPr>
          <w:position w:val="-12"/>
          <w:sz w:val="28"/>
          <w:szCs w:val="28"/>
        </w:rPr>
        <w:object w:dxaOrig="2220" w:dyaOrig="360">
          <v:shape id="_x0000_i1027" type="#_x0000_t75" style="width:111pt;height:18pt" o:ole="">
            <v:imagedata r:id="rId9" o:title=""/>
          </v:shape>
          <o:OLEObject Type="Embed" ProgID="Equation.DSMT4" ShapeID="_x0000_i1027" DrawAspect="Content" ObjectID="_1571754412" r:id="rId10"/>
        </w:object>
      </w:r>
      <w:r>
        <w:rPr>
          <w:sz w:val="28"/>
          <w:szCs w:val="28"/>
        </w:rPr>
        <w:t xml:space="preserve"> </w:t>
      </w:r>
    </w:p>
    <w:p w:rsidR="004128DA" w:rsidRDefault="004128DA" w:rsidP="004128DA">
      <w:pPr>
        <w:pStyle w:val="a3"/>
        <w:jc w:val="both"/>
        <w:rPr>
          <w:sz w:val="28"/>
          <w:szCs w:val="28"/>
        </w:rPr>
      </w:pPr>
    </w:p>
    <w:p w:rsidR="00B52A2E" w:rsidRDefault="00B52A2E" w:rsidP="004128DA">
      <w:pPr>
        <w:pStyle w:val="a3"/>
        <w:jc w:val="both"/>
        <w:rPr>
          <w:sz w:val="28"/>
          <w:szCs w:val="28"/>
        </w:rPr>
      </w:pPr>
      <w:r w:rsidRPr="00B52A2E">
        <w:rPr>
          <w:sz w:val="28"/>
          <w:szCs w:val="28"/>
        </w:rPr>
        <w:t>*</w:t>
      </w:r>
      <w:r>
        <w:rPr>
          <w:sz w:val="28"/>
          <w:szCs w:val="28"/>
        </w:rPr>
        <w:t xml:space="preserve"> параметр </w:t>
      </w:r>
      <w:r w:rsidRPr="00B52A2E">
        <w:rPr>
          <w:position w:val="-6"/>
          <w:sz w:val="28"/>
          <w:szCs w:val="28"/>
        </w:rPr>
        <w:object w:dxaOrig="279" w:dyaOrig="279">
          <v:shape id="_x0000_i1028" type="#_x0000_t75" style="width:14.25pt;height:14.25pt" o:ole="">
            <v:imagedata r:id="rId7" o:title=""/>
          </v:shape>
          <o:OLEObject Type="Embed" ProgID="Equation.DSMT4" ShapeID="_x0000_i1028" DrawAspect="Content" ObjectID="_1571754413" r:id="rId11"/>
        </w:object>
      </w:r>
      <w:r>
        <w:rPr>
          <w:sz w:val="28"/>
          <w:szCs w:val="28"/>
        </w:rPr>
        <w:t xml:space="preserve"> должен задаваться в одном месте в программе</w:t>
      </w:r>
    </w:p>
    <w:p w:rsidR="00B52A2E" w:rsidRDefault="00B52A2E" w:rsidP="004128DA">
      <w:pPr>
        <w:pStyle w:val="a3"/>
        <w:jc w:val="both"/>
        <w:rPr>
          <w:sz w:val="28"/>
          <w:szCs w:val="28"/>
        </w:rPr>
      </w:pPr>
    </w:p>
    <w:p w:rsidR="00B514C7" w:rsidRPr="009E2268" w:rsidRDefault="00B52A2E" w:rsidP="009E226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Рассчитать значения</w:t>
      </w:r>
      <w:r w:rsidRPr="00B52A2E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="00D10EA6">
        <w:rPr>
          <w:sz w:val="28"/>
          <w:szCs w:val="28"/>
        </w:rPr>
        <w:t xml:space="preserve"> </w:t>
      </w:r>
      <w:r w:rsidR="00D10EA6" w:rsidRPr="00D10EA6">
        <w:rPr>
          <w:position w:val="-14"/>
          <w:sz w:val="28"/>
          <w:szCs w:val="28"/>
        </w:rPr>
        <w:object w:dxaOrig="620" w:dyaOrig="400">
          <v:shape id="_x0000_i1029" type="#_x0000_t75" style="width:30.75pt;height:20.25pt" o:ole="">
            <v:imagedata r:id="rId12" o:title=""/>
          </v:shape>
          <o:OLEObject Type="Embed" ProgID="Equation.DSMT4" ShapeID="_x0000_i1029" DrawAspect="Content" ObjectID="_1571754414" r:id="rId13"/>
        </w:object>
      </w:r>
      <w:r w:rsidR="00D10E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из задания в </w:t>
      </w:r>
      <w:r w:rsidR="005721B5">
        <w:rPr>
          <w:sz w:val="28"/>
          <w:szCs w:val="28"/>
        </w:rPr>
        <w:t>точках из п.1</w:t>
      </w:r>
      <w:r>
        <w:rPr>
          <w:sz w:val="28"/>
          <w:szCs w:val="28"/>
        </w:rPr>
        <w:t xml:space="preserve">: </w:t>
      </w:r>
      <w:r w:rsidRPr="00B52A2E">
        <w:rPr>
          <w:position w:val="-14"/>
          <w:sz w:val="28"/>
          <w:szCs w:val="28"/>
        </w:rPr>
        <w:object w:dxaOrig="4239" w:dyaOrig="420">
          <v:shape id="_x0000_i1030" type="#_x0000_t75" style="width:212.25pt;height:21pt" o:ole="">
            <v:imagedata r:id="rId14" o:title=""/>
          </v:shape>
          <o:OLEObject Type="Embed" ProgID="Equation.DSMT4" ShapeID="_x0000_i1030" DrawAspect="Content" ObjectID="_1571754415" r:id="rId15"/>
        </w:object>
      </w:r>
      <w:r>
        <w:rPr>
          <w:sz w:val="28"/>
          <w:szCs w:val="28"/>
        </w:rPr>
        <w:t xml:space="preserve"> </w:t>
      </w:r>
    </w:p>
    <w:p w:rsidR="009E2268" w:rsidRPr="009E2268" w:rsidRDefault="009E2268" w:rsidP="009E226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Посчитать</w:t>
      </w:r>
      <w:r w:rsidRPr="009E22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приближенное значение интеграла </w:t>
      </w:r>
      <w:r w:rsidR="00465F2C" w:rsidRPr="009E2268">
        <w:rPr>
          <w:position w:val="-34"/>
          <w:sz w:val="28"/>
          <w:szCs w:val="28"/>
        </w:rPr>
        <w:object w:dxaOrig="1040" w:dyaOrig="800">
          <v:shape id="_x0000_i1031" type="#_x0000_t75" style="width:51.75pt;height:39.75pt" o:ole="">
            <v:imagedata r:id="rId16" o:title=""/>
          </v:shape>
          <o:OLEObject Type="Embed" ProgID="Equation.DSMT4" ShapeID="_x0000_i1031" DrawAspect="Content" ObjectID="_1571754416" r:id="rId17"/>
        </w:object>
      </w:r>
      <w:r>
        <w:rPr>
          <w:sz w:val="28"/>
          <w:szCs w:val="28"/>
        </w:rPr>
        <w:t xml:space="preserve"> методом прямоугольников (левых либо правых – на выбор)</w:t>
      </w:r>
    </w:p>
    <w:p w:rsidR="009E2268" w:rsidRPr="009E2268" w:rsidRDefault="009E2268" w:rsidP="009E226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Посчитать</w:t>
      </w:r>
      <w:r w:rsidRPr="009E22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приближенное значение интеграла </w:t>
      </w:r>
      <w:r w:rsidR="00465F2C" w:rsidRPr="009E2268">
        <w:rPr>
          <w:position w:val="-34"/>
          <w:sz w:val="28"/>
          <w:szCs w:val="28"/>
        </w:rPr>
        <w:object w:dxaOrig="1040" w:dyaOrig="800">
          <v:shape id="_x0000_i1032" type="#_x0000_t75" style="width:51.75pt;height:39.75pt" o:ole="">
            <v:imagedata r:id="rId18" o:title=""/>
          </v:shape>
          <o:OLEObject Type="Embed" ProgID="Equation.DSMT4" ShapeID="_x0000_i1032" DrawAspect="Content" ObjectID="_1571754417" r:id="rId19"/>
        </w:object>
      </w:r>
      <w:r>
        <w:rPr>
          <w:sz w:val="28"/>
          <w:szCs w:val="28"/>
        </w:rPr>
        <w:t xml:space="preserve"> методом трапеций</w:t>
      </w:r>
    </w:p>
    <w:p w:rsidR="005721B5" w:rsidRDefault="009E2268" w:rsidP="005721B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Посчитать</w:t>
      </w:r>
      <w:r w:rsidRPr="009E22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приближенное значение интеграла </w:t>
      </w:r>
      <w:r w:rsidR="00465F2C" w:rsidRPr="009E2268">
        <w:rPr>
          <w:position w:val="-34"/>
          <w:sz w:val="28"/>
          <w:szCs w:val="28"/>
        </w:rPr>
        <w:object w:dxaOrig="1040" w:dyaOrig="800">
          <v:shape id="_x0000_i1033" type="#_x0000_t75" style="width:51.75pt;height:39.75pt" o:ole="">
            <v:imagedata r:id="rId20" o:title=""/>
          </v:shape>
          <o:OLEObject Type="Embed" ProgID="Equation.DSMT4" ShapeID="_x0000_i1033" DrawAspect="Content" ObjectID="_1571754418" r:id="rId21"/>
        </w:object>
      </w:r>
      <w:r>
        <w:rPr>
          <w:sz w:val="28"/>
          <w:szCs w:val="28"/>
        </w:rPr>
        <w:t xml:space="preserve"> методом Симпсона</w:t>
      </w:r>
    </w:p>
    <w:p w:rsidR="005721B5" w:rsidRDefault="005721B5" w:rsidP="005721B5">
      <w:pPr>
        <w:pStyle w:val="a3"/>
        <w:jc w:val="both"/>
        <w:rPr>
          <w:sz w:val="28"/>
          <w:szCs w:val="28"/>
        </w:rPr>
      </w:pPr>
    </w:p>
    <w:p w:rsidR="005721B5" w:rsidRDefault="005721B5" w:rsidP="005721B5">
      <w:pPr>
        <w:pStyle w:val="a3"/>
        <w:jc w:val="both"/>
        <w:rPr>
          <w:sz w:val="28"/>
          <w:szCs w:val="28"/>
        </w:rPr>
      </w:pPr>
      <w:r w:rsidRPr="005721B5">
        <w:rPr>
          <w:sz w:val="28"/>
          <w:szCs w:val="28"/>
        </w:rPr>
        <w:t>* каждый из трех методов должен быть оформлен в виде отдельной функции</w:t>
      </w:r>
    </w:p>
    <w:p w:rsidR="005721B5" w:rsidRDefault="005721B5" w:rsidP="005721B5">
      <w:pPr>
        <w:jc w:val="both"/>
        <w:rPr>
          <w:sz w:val="28"/>
          <w:szCs w:val="28"/>
        </w:rPr>
      </w:pPr>
    </w:p>
    <w:p w:rsidR="004128DA" w:rsidRPr="005721B5" w:rsidRDefault="005721B5" w:rsidP="005721B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4128DA" w:rsidRPr="005721B5">
        <w:rPr>
          <w:sz w:val="28"/>
          <w:szCs w:val="28"/>
        </w:rPr>
        <w:t xml:space="preserve"> программе вывести </w:t>
      </w:r>
      <w:r>
        <w:rPr>
          <w:sz w:val="28"/>
          <w:szCs w:val="28"/>
        </w:rPr>
        <w:t>данные в следующем виде</w:t>
      </w:r>
      <w:r w:rsidR="004128DA" w:rsidRPr="005721B5">
        <w:rPr>
          <w:sz w:val="28"/>
          <w:szCs w:val="28"/>
        </w:rPr>
        <w:t>:</w:t>
      </w:r>
    </w:p>
    <w:p w:rsidR="005721B5" w:rsidRDefault="004128DA" w:rsidP="005721B5">
      <w:pPr>
        <w:pStyle w:val="MTDisplayEquation"/>
      </w:pPr>
      <w:r>
        <w:tab/>
      </w:r>
      <w:r w:rsidR="005721B5" w:rsidRPr="005721B5">
        <w:rPr>
          <w:position w:val="-12"/>
        </w:rPr>
        <w:object w:dxaOrig="1900" w:dyaOrig="360">
          <v:shape id="_x0000_i1034" type="#_x0000_t75" style="width:94.5pt;height:18pt" o:ole="">
            <v:imagedata r:id="rId22" o:title=""/>
          </v:shape>
          <o:OLEObject Type="Embed" ProgID="Equation.DSMT4" ShapeID="_x0000_i1034" DrawAspect="Content" ObjectID="_1571754419" r:id="rId23"/>
        </w:object>
      </w:r>
      <w:r>
        <w:t xml:space="preserve"> </w:t>
      </w:r>
    </w:p>
    <w:p w:rsidR="005721B5" w:rsidRDefault="005721B5" w:rsidP="005721B5">
      <w:pPr>
        <w:pStyle w:val="MTDisplayEquation"/>
      </w:pPr>
    </w:p>
    <w:p w:rsidR="004128DA" w:rsidRDefault="005721B5" w:rsidP="005721B5">
      <w:pPr>
        <w:pStyle w:val="MTDisplayEquation"/>
      </w:pPr>
      <w:r>
        <w:t xml:space="preserve">где </w:t>
      </w:r>
      <w:r w:rsidRPr="005721B5">
        <w:rPr>
          <w:position w:val="-12"/>
        </w:rPr>
        <w:object w:dxaOrig="260" w:dyaOrig="360">
          <v:shape id="_x0000_i1035" type="#_x0000_t75" style="width:12.75pt;height:18pt" o:ole="">
            <v:imagedata r:id="rId24" o:title=""/>
          </v:shape>
          <o:OLEObject Type="Embed" ProgID="Equation.DSMT4" ShapeID="_x0000_i1035" DrawAspect="Content" ObjectID="_1571754420" r:id="rId25"/>
        </w:object>
      </w:r>
      <w:r>
        <w:t xml:space="preserve"> - приближенное значение интеграла из п.3, </w:t>
      </w:r>
      <w:r w:rsidRPr="005721B5">
        <w:rPr>
          <w:position w:val="-12"/>
        </w:rPr>
        <w:object w:dxaOrig="240" w:dyaOrig="360">
          <v:shape id="_x0000_i1036" type="#_x0000_t75" style="width:12pt;height:18pt" o:ole="">
            <v:imagedata r:id="rId26" o:title=""/>
          </v:shape>
          <o:OLEObject Type="Embed" ProgID="Equation.DSMT4" ShapeID="_x0000_i1036" DrawAspect="Content" ObjectID="_1571754421" r:id="rId27"/>
        </w:object>
      </w:r>
      <w:r>
        <w:t xml:space="preserve">- приближенное значение интеграла из п.4, </w:t>
      </w:r>
      <w:r w:rsidRPr="005721B5">
        <w:rPr>
          <w:position w:val="-12"/>
        </w:rPr>
        <w:object w:dxaOrig="260" w:dyaOrig="360">
          <v:shape id="_x0000_i1037" type="#_x0000_t75" style="width:12.75pt;height:18pt" o:ole="">
            <v:imagedata r:id="rId28" o:title=""/>
          </v:shape>
          <o:OLEObject Type="Embed" ProgID="Equation.DSMT4" ShapeID="_x0000_i1037" DrawAspect="Content" ObjectID="_1571754422" r:id="rId29"/>
        </w:object>
      </w:r>
      <w:r>
        <w:t>- приближенное значение интеграла из п.5</w:t>
      </w:r>
    </w:p>
    <w:p w:rsidR="00283725" w:rsidRDefault="00283725" w:rsidP="00283725"/>
    <w:p w:rsidR="00283725" w:rsidRDefault="00283725" w:rsidP="00283725"/>
    <w:p w:rsidR="00283725" w:rsidRDefault="00283725" w:rsidP="00283725"/>
    <w:p w:rsidR="00283725" w:rsidRDefault="00283725" w:rsidP="00283725"/>
    <w:p w:rsidR="00283725" w:rsidRDefault="00283725" w:rsidP="00283725"/>
    <w:p w:rsidR="00283725" w:rsidRDefault="00283725" w:rsidP="00283725"/>
    <w:p w:rsidR="00283725" w:rsidRDefault="00283725" w:rsidP="00283725"/>
    <w:p w:rsidR="00283725" w:rsidRDefault="00283725" w:rsidP="00283725">
      <w:bookmarkStart w:id="0" w:name="_GoBack"/>
      <w:bookmarkEnd w:id="0"/>
    </w:p>
    <w:sectPr w:rsidR="00283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081A"/>
    <w:multiLevelType w:val="hybridMultilevel"/>
    <w:tmpl w:val="D4B0F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6049C"/>
    <w:multiLevelType w:val="hybridMultilevel"/>
    <w:tmpl w:val="D4B0F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130"/>
    <w:rsid w:val="00224A15"/>
    <w:rsid w:val="00283725"/>
    <w:rsid w:val="004128DA"/>
    <w:rsid w:val="00465F2C"/>
    <w:rsid w:val="005721B5"/>
    <w:rsid w:val="00580F24"/>
    <w:rsid w:val="009E2268"/>
    <w:rsid w:val="00A857DE"/>
    <w:rsid w:val="00B514C7"/>
    <w:rsid w:val="00B52A2E"/>
    <w:rsid w:val="00B65130"/>
    <w:rsid w:val="00B9425F"/>
    <w:rsid w:val="00D1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4BB7BE-8EC4-48D8-B13F-3812486F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52A2E"/>
    <w:pPr>
      <w:ind w:left="720"/>
      <w:contextualSpacing/>
    </w:pPr>
  </w:style>
  <w:style w:type="paragraph" w:customStyle="1" w:styleId="MTDisplayEquation">
    <w:name w:val="MTDisplayEquation"/>
    <w:basedOn w:val="a3"/>
    <w:next w:val="a"/>
    <w:link w:val="MTDisplayEquation0"/>
    <w:rsid w:val="004128DA"/>
    <w:pPr>
      <w:tabs>
        <w:tab w:val="center" w:pos="5040"/>
        <w:tab w:val="right" w:pos="9360"/>
      </w:tabs>
      <w:jc w:val="both"/>
    </w:pPr>
    <w:rPr>
      <w:sz w:val="28"/>
      <w:szCs w:val="28"/>
    </w:rPr>
  </w:style>
  <w:style w:type="character" w:customStyle="1" w:styleId="a4">
    <w:name w:val="Абзац списка Знак"/>
    <w:basedOn w:val="a0"/>
    <w:link w:val="a3"/>
    <w:uiPriority w:val="34"/>
    <w:rsid w:val="004128DA"/>
  </w:style>
  <w:style w:type="character" w:customStyle="1" w:styleId="MTDisplayEquation0">
    <w:name w:val="MTDisplayEquation Знак"/>
    <w:basedOn w:val="a4"/>
    <w:link w:val="MTDisplayEquation"/>
    <w:rsid w:val="004128DA"/>
    <w:rPr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283725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83725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Anton Sevastyanov</cp:lastModifiedBy>
  <cp:revision>7</cp:revision>
  <cp:lastPrinted>2016-10-13T05:46:00Z</cp:lastPrinted>
  <dcterms:created xsi:type="dcterms:W3CDTF">2015-09-17T05:01:00Z</dcterms:created>
  <dcterms:modified xsi:type="dcterms:W3CDTF">2017-11-09T14:21:00Z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