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4"/>
          <w:szCs w:val="34"/>
        </w:rPr>
        <w:t xml:space="preserve">HERIZO RANDRIANAINA</w:t>
      </w:r>
    </w:p>
    <w:p>
      <w:pPr>
        <w:spacing w:after="120"/>
      </w:pPr>
      <w:r>
        <w:rPr>
          <w:color w:val="333333"/>
          <w:sz w:val="23"/>
          <w:szCs w:val="23"/>
        </w:rPr>
        <w:t xml:space="preserve">Développeur Full-Stack PHP/Symfony &amp; React — Logiciels SaaS métier, CRM &amp; solutions assistées par IA</w:t>
      </w:r>
    </w:p>
    <w:p>
      <w:pPr>
        <w:spacing w:after="20"/>
      </w:pPr>
      <w:r>
        <w:rPr>
          <w:sz w:val="19"/>
          <w:szCs w:val="19"/>
        </w:rPr>
        <w:t xml:space="preserve">Antananarivo, Madagascar — Disponible pour un poste sur site à Antananarivo</w:t>
      </w:r>
    </w:p>
    <w:p>
      <w:pPr>
        <w:spacing w:after="20"/>
      </w:pPr>
      <w:r>
        <w:rPr>
          <w:sz w:val="19"/>
          <w:szCs w:val="19"/>
        </w:rPr>
        <w:t xml:space="preserve">Téléphone : +261 34 97 26 70   |   Email : menja.herizo@gmail.com</w:t>
      </w:r>
    </w:p>
    <w:p>
      <w:pPr>
        <w:pBdr>
          <w:bottom w:val="single" w:color="999999" w:sz="6" w:space="8"/>
        </w:pBdr>
        <w:spacing w:after="200"/>
      </w:pPr>
      <w:r>
        <w:rPr>
          <w:sz w:val="19"/>
          <w:szCs w:val="19"/>
        </w:rPr>
        <w:t xml:space="preserve">LinkedIn : </w:t>
      </w:r>
      <w:hyperlink w:history="1" r:id="rIducdt54yb6-qielw_7paku">
        <w:r>
          <w:rPr>
            <w:color w:val="1155CC"/>
            <w:sz w:val="19"/>
            <w:szCs w:val="19"/>
            <w:u w:val="single"/>
          </w:rPr>
          <w:t xml:space="preserve">https://www.linkedin.com/in/herizo-randrianiaina</w:t>
        </w:r>
      </w:hyperlink>
      <w:r>
        <w:rPr>
          <w:sz w:val="19"/>
          <w:szCs w:val="19"/>
        </w:rPr>
        <w:t xml:space="preserve">   |   Portfolio : </w:t>
      </w:r>
      <w:hyperlink w:history="1" r:id="rIdqmkionmgrxx-cx1fz2kvp">
        <w:r>
          <w:rPr>
            <w:color w:val="1155CC"/>
            <w:sz w:val="19"/>
            <w:szCs w:val="19"/>
            <w:u w:val="single"/>
          </w:rPr>
          <w:t xml:space="preserve">https://herizo.netlify.app</w:t>
        </w:r>
      </w:hyperlink>
    </w:p>
    <w:p>
      <w:pPr>
        <w:spacing w:after="100" w:before="280"/>
      </w:pPr>
      <w:r>
        <w:rPr>
          <w:b/>
          <w:bCs/>
          <w:color w:val="1A1A1A"/>
          <w:sz w:val="25"/>
          <w:szCs w:val="25"/>
        </w:rPr>
        <w:t xml:space="preserve">PROFIL PROFESSIONNEL</w:t>
      </w:r>
    </w:p>
    <w:p>
      <w:pPr>
        <w:spacing w:after="90"/>
        <w:jc w:val="left"/>
      </w:pPr>
      <w:r>
        <w:rPr>
          <w:sz w:val="19"/>
          <w:szCs w:val="19"/>
        </w:rPr>
        <w:t xml:space="preserve">Développeur back-end et chef de projet IT avec 8+ ans d'expérience dans le développement d'applications métiers SaaS, l'évolution de systèmes existants et l'intégration de solutions CRM/ERP (agenda, facturation, gestion documentaire, workflows). Je travaille principalement avec PHP/Symfony, Laravel, Filament PHP, React, SQL et Docker, tout en intervenant sur la modélisation de données, les API REST, les scripts de migration, les tests automatisés et le support applicatif.</w:t>
      </w:r>
    </w:p>
    <w:p>
      <w:pPr>
        <w:spacing w:after="90"/>
        <w:jc w:val="left"/>
      </w:pPr>
      <w:r>
        <w:rPr>
          <w:sz w:val="19"/>
          <w:szCs w:val="19"/>
        </w:rPr>
        <w:t xml:space="preserve">Utilisateur régulier d'outils de développement assisté par IA (Claude Code, Cursor, MCP) dans mon flux de travail quotidien, pour accélérer l'implémentation, la revue de code et la documentation technique. Habitué à comprendre rapidement une application existante, à reprendre un code hétérogène et à sécuriser son évolution, je peux contribuer aussi bien sur des fonctionnalités legacy que sur des développements structurés en full-stack. Mon expérience en analyse des besoins, documentation technique, correction d'anomalies et coordination Agile me permet de collaborer efficacement avec un Lead Developer ou un CTO basé en Europe.</w:t>
      </w:r>
    </w:p>
    <w:p>
      <w:pPr>
        <w:spacing w:after="90"/>
        <w:jc w:val="left"/>
      </w:pPr>
      <w:r>
        <w:rPr>
          <w:sz w:val="19"/>
          <w:szCs w:val="19"/>
        </w:rPr>
        <w:t xml:space="preserve">Objectif : rejoindre en full remote une équipe produit sur un SaaS de gestion métier (type agenda, facturation, CRM, télétransmission) et contribuer de manière autonome au développement full-stack PHP/Symfony &amp; React, en intégrant un usage quotidien des outils IA de développement.</w:t>
      </w:r>
    </w:p>
    <w:p>
      <w:pPr>
        <w:spacing w:after="100" w:before="280"/>
      </w:pPr>
      <w:r>
        <w:rPr>
          <w:b/>
          <w:bCs/>
          <w:color w:val="1A1A1A"/>
          <w:sz w:val="25"/>
          <w:szCs w:val="25"/>
        </w:rPr>
        <w:t xml:space="preserve">COMPÉTENCES CLÉS</w:t>
      </w:r>
    </w:p>
    <w:p>
      <w:pPr>
        <w:spacing w:after="60"/>
      </w:pPr>
      <w:r>
        <w:rPr>
          <w:b/>
          <w:bCs/>
          <w:sz w:val="19"/>
          <w:szCs w:val="19"/>
        </w:rPr>
        <w:t xml:space="preserve">Développement back-end : </w:t>
      </w:r>
      <w:r>
        <w:rPr>
          <w:sz w:val="19"/>
          <w:szCs w:val="19"/>
        </w:rPr>
        <w:t xml:space="preserve">PHP, PHP orienté objet, Symfony, Laravel, Filament PHP, développement d'applications métiers</w:t>
      </w:r>
    </w:p>
    <w:p>
      <w:pPr>
        <w:spacing w:after="60"/>
      </w:pPr>
      <w:r>
        <w:rPr>
          <w:b/>
          <w:bCs/>
          <w:sz w:val="19"/>
          <w:szCs w:val="19"/>
        </w:rPr>
        <w:t xml:space="preserve">Applications existantes : </w:t>
      </w:r>
      <w:r>
        <w:rPr>
          <w:sz w:val="19"/>
          <w:szCs w:val="19"/>
        </w:rPr>
        <w:t xml:space="preserve">Analyse de code, maintenance corrective, maintenance évolutive, reprise de fonctionnalités, débogage, documentation technique</w:t>
      </w:r>
    </w:p>
    <w:p>
      <w:pPr>
        <w:spacing w:after="60"/>
      </w:pPr>
      <w:r>
        <w:rPr>
          <w:b/>
          <w:bCs/>
          <w:sz w:val="19"/>
          <w:szCs w:val="19"/>
        </w:rPr>
        <w:t xml:space="preserve">CRM / ERP / SaaS : </w:t>
      </w:r>
      <w:r>
        <w:rPr>
          <w:sz w:val="19"/>
          <w:szCs w:val="19"/>
        </w:rPr>
        <w:t xml:space="preserve">EspoCRM, CRM multi-portails, ERP 8sens, workflows métier, gestion documentaire, applications internes</w:t>
      </w:r>
    </w:p>
    <w:p>
      <w:pPr>
        <w:spacing w:after="60"/>
      </w:pPr>
      <w:r>
        <w:rPr>
          <w:b/>
          <w:bCs/>
          <w:sz w:val="19"/>
          <w:szCs w:val="19"/>
        </w:rPr>
        <w:t xml:space="preserve">Bases de données : </w:t>
      </w:r>
      <w:r>
        <w:rPr>
          <w:sz w:val="19"/>
          <w:szCs w:val="19"/>
        </w:rPr>
        <w:t xml:space="preserve">SQL, SQL Server, PostgreSQL, T-SQL, modélisation relationnelle, requêtes complexes, datawarehouse</w:t>
      </w:r>
    </w:p>
    <w:p>
      <w:pPr>
        <w:spacing w:after="60"/>
      </w:pPr>
      <w:r>
        <w:rPr>
          <w:b/>
          <w:bCs/>
          <w:sz w:val="19"/>
          <w:szCs w:val="19"/>
        </w:rPr>
        <w:t xml:space="preserve">API &amp; intégration : </w:t>
      </w:r>
      <w:r>
        <w:rPr>
          <w:sz w:val="19"/>
          <w:szCs w:val="19"/>
        </w:rPr>
        <w:t xml:space="preserve">API REST, intégration de services externes, échanges de données, automatisation, traitement de flux</w:t>
      </w:r>
    </w:p>
    <w:p>
      <w:pPr>
        <w:spacing w:after="60"/>
      </w:pPr>
      <w:r>
        <w:rPr>
          <w:b/>
          <w:bCs/>
          <w:sz w:val="19"/>
          <w:szCs w:val="19"/>
        </w:rPr>
        <w:t xml:space="preserve">Tests &amp; qualité : </w:t>
      </w:r>
      <w:r>
        <w:rPr>
          <w:sz w:val="19"/>
          <w:szCs w:val="19"/>
        </w:rPr>
        <w:t xml:space="preserve">PHPUnit, Playwright, tests fonctionnels, contrôle qualité, validation de données, scripts de migration</w:t>
      </w:r>
    </w:p>
    <w:p>
      <w:pPr>
        <w:spacing w:after="60"/>
      </w:pPr>
      <w:r>
        <w:rPr>
          <w:b/>
          <w:bCs/>
          <w:sz w:val="19"/>
          <w:szCs w:val="19"/>
        </w:rPr>
        <w:t xml:space="preserve">Environnement serveur : </w:t>
      </w:r>
      <w:r>
        <w:rPr>
          <w:sz w:val="19"/>
          <w:szCs w:val="19"/>
        </w:rPr>
        <w:t xml:space="preserve">Linux, Docker, Proxmox, GLPI, environnements de production, notions Apache/LAMP</w:t>
      </w:r>
    </w:p>
    <w:p>
      <w:pPr>
        <w:spacing w:after="60"/>
      </w:pPr>
      <w:r>
        <w:rPr>
          <w:b/>
          <w:bCs/>
          <w:sz w:val="19"/>
          <w:szCs w:val="19"/>
        </w:rPr>
        <w:t xml:space="preserve">Outils &amp; méthode : </w:t>
      </w:r>
      <w:r>
        <w:rPr>
          <w:sz w:val="19"/>
          <w:szCs w:val="19"/>
        </w:rPr>
        <w:t xml:space="preserve">Git, GitLab, Agile/Scrum, analyse des besoins, spécifications techniques, suivi des anomalies, support utilisateurs</w:t>
      </w:r>
    </w:p>
    <w:p>
      <w:pPr>
        <w:spacing w:after="60"/>
      </w:pPr>
      <w:r>
        <w:rPr>
          <w:b/>
          <w:bCs/>
          <w:sz w:val="19"/>
          <w:szCs w:val="19"/>
        </w:rPr>
        <w:t xml:space="preserve">Front-end : </w:t>
      </w:r>
      <w:r>
        <w:rPr>
          <w:sz w:val="19"/>
          <w:szCs w:val="19"/>
        </w:rPr>
        <w:t xml:space="preserve">React, Ionic, JavaScript, HTML, CSS</w:t>
      </w:r>
    </w:p>
    <w:p>
      <w:pPr>
        <w:spacing w:after="60"/>
      </w:pPr>
      <w:r>
        <w:rPr>
          <w:b/>
          <w:bCs/>
          <w:sz w:val="19"/>
          <w:szCs w:val="19"/>
        </w:rPr>
        <w:t xml:space="preserve">IA &amp; productivité de développement : </w:t>
      </w:r>
      <w:r>
        <w:rPr>
          <w:sz w:val="19"/>
          <w:szCs w:val="19"/>
        </w:rPr>
        <w:t xml:space="preserve">Claude Code, Cursor, MCP (Model Context Protocol) — usage quotidien pour le développement assisté par IA</w:t>
      </w:r>
    </w:p>
    <w:p>
      <w:pPr>
        <w:spacing w:after="100" w:before="280"/>
      </w:pPr>
      <w:r>
        <w:rPr>
          <w:b/>
          <w:bCs/>
          <w:color w:val="1A1A1A"/>
          <w:sz w:val="25"/>
          <w:szCs w:val="25"/>
        </w:rPr>
        <w:t xml:space="preserve">EXPÉRIENCE PROFESSIONNELLE</w:t>
      </w:r>
    </w:p>
    <w:p>
      <w:pPr>
        <w:spacing w:after="20" w:before="160"/>
      </w:pPr>
      <w:r>
        <w:rPr>
          <w:b/>
          <w:bCs/>
          <w:sz w:val="21"/>
          <w:szCs w:val="21"/>
        </w:rPr>
        <w:t xml:space="preserve">IT Project Manager &amp; Développeur back-end — Offshore</w:t>
      </w:r>
    </w:p>
    <w:p>
      <w:pPr>
        <w:spacing w:after="80"/>
      </w:pPr>
      <w:r>
        <w:rPr>
          <w:i/>
          <w:iCs/>
          <w:color w:val="444444"/>
          <w:sz w:val="19"/>
          <w:szCs w:val="19"/>
        </w:rPr>
        <w:t xml:space="preserve">Mars 2025 – Aujourd'hui</w:t>
      </w:r>
    </w:p>
    <w:p>
      <w:pPr>
        <w:spacing w:after="90"/>
        <w:jc w:val="left"/>
      </w:pPr>
      <w:r>
        <w:rPr>
          <w:sz w:val="19"/>
          <w:szCs w:val="19"/>
        </w:rPr>
        <w:t xml:space="preserve">Pilotage de projets IT et supervision de solutions applicatives destinées aux besoins métiers.</w:t>
      </w:r>
    </w:p>
    <w:p>
      <w:pPr>
        <w:pStyle w:val="ListParagraph"/>
        <w:numPr>
          <w:ilvl w:val="0"/>
          <w:numId w:val="1"/>
        </w:numPr>
        <w:spacing w:after="40"/>
      </w:pPr>
      <w:r>
        <w:rPr>
          <w:sz w:val="19"/>
          <w:szCs w:val="19"/>
        </w:rPr>
        <w:t xml:space="preserve">Analyse des besoins, cadrage technique, rédaction des spécifications et suivi des livrables.</w:t>
      </w:r>
    </w:p>
    <w:p>
      <w:pPr>
        <w:pStyle w:val="ListParagraph"/>
        <w:numPr>
          <w:ilvl w:val="0"/>
          <w:numId w:val="1"/>
        </w:numPr>
        <w:spacing w:after="40"/>
      </w:pPr>
      <w:r>
        <w:rPr>
          <w:sz w:val="19"/>
          <w:szCs w:val="19"/>
        </w:rPr>
        <w:t xml:space="preserve">Coordination d'équipes de développement dans un contexte Agile.</w:t>
      </w:r>
    </w:p>
    <w:p>
      <w:pPr>
        <w:pStyle w:val="ListParagraph"/>
        <w:numPr>
          <w:ilvl w:val="0"/>
          <w:numId w:val="1"/>
        </w:numPr>
        <w:spacing w:after="40"/>
      </w:pPr>
      <w:r>
        <w:rPr>
          <w:sz w:val="19"/>
          <w:szCs w:val="19"/>
        </w:rPr>
        <w:t xml:space="preserve">Supervision de solutions CRM/ERP, d'applications internes, d'API, de flux de données et d'automatisations.</w:t>
      </w:r>
    </w:p>
    <w:p>
      <w:pPr>
        <w:pStyle w:val="ListParagraph"/>
        <w:numPr>
          <w:ilvl w:val="0"/>
          <w:numId w:val="1"/>
        </w:numPr>
        <w:spacing w:after="40"/>
      </w:pPr>
      <w:r>
        <w:rPr>
          <w:sz w:val="19"/>
          <w:szCs w:val="19"/>
        </w:rPr>
        <w:t xml:space="preserve">Suivi des anomalies, priorisation des évolutions et accompagnement des utilisateurs.</w:t>
      </w:r>
    </w:p>
    <w:p>
      <w:pPr>
        <w:pStyle w:val="ListParagraph"/>
        <w:numPr>
          <w:ilvl w:val="0"/>
          <w:numId w:val="1"/>
        </w:numPr>
        <w:spacing w:after="40"/>
      </w:pPr>
      <w:r>
        <w:rPr>
          <w:sz w:val="19"/>
          <w:szCs w:val="19"/>
        </w:rPr>
        <w:t xml:space="preserve">Documentation des systèmes afin de faciliter la maintenance et la transmission des connaissances.</w:t>
      </w:r>
    </w:p>
    <w:p>
      <w:pPr>
        <w:spacing w:after="20" w:before="160"/>
      </w:pPr>
      <w:r>
        <w:rPr>
          <w:b/>
          <w:bCs/>
          <w:sz w:val="21"/>
          <w:szCs w:val="21"/>
        </w:rPr>
        <w:t xml:space="preserve">Analyste programmeur — Société de Distribution / Groupe EDL</w:t>
      </w:r>
    </w:p>
    <w:p>
      <w:pPr>
        <w:spacing w:after="80"/>
      </w:pPr>
      <w:r>
        <w:rPr>
          <w:i/>
          <w:iCs/>
          <w:color w:val="444444"/>
          <w:sz w:val="19"/>
          <w:szCs w:val="19"/>
        </w:rPr>
        <w:t xml:space="preserve">Janvier 2024 – Février 2025</w:t>
      </w:r>
    </w:p>
    <w:p>
      <w:pPr>
        <w:spacing w:after="90"/>
        <w:jc w:val="left"/>
      </w:pPr>
      <w:r>
        <w:rPr>
          <w:sz w:val="19"/>
          <w:szCs w:val="19"/>
        </w:rPr>
        <w:t xml:space="preserve">Développement et maintenance d'applications internes et contribution à l'évolution d'un ERP métier.</w:t>
      </w:r>
    </w:p>
    <w:p>
      <w:pPr>
        <w:pStyle w:val="ListParagraph"/>
        <w:numPr>
          <w:ilvl w:val="0"/>
          <w:numId w:val="1"/>
        </w:numPr>
        <w:spacing w:after="40"/>
      </w:pPr>
      <w:r>
        <w:rPr>
          <w:sz w:val="19"/>
          <w:szCs w:val="19"/>
        </w:rPr>
        <w:t xml:space="preserve">Développement d'applications avec PHP/Symfony, C#, React et Ionic.</w:t>
      </w:r>
    </w:p>
    <w:p>
      <w:pPr>
        <w:pStyle w:val="ListParagraph"/>
        <w:numPr>
          <w:ilvl w:val="0"/>
          <w:numId w:val="1"/>
        </w:numPr>
        <w:spacing w:after="40"/>
      </w:pPr>
      <w:r>
        <w:rPr>
          <w:sz w:val="19"/>
          <w:szCs w:val="19"/>
        </w:rPr>
        <w:t xml:space="preserve">Administration et évolution de l'ERP 8sens selon les besoins opérationnels.</w:t>
      </w:r>
    </w:p>
    <w:p>
      <w:pPr>
        <w:pStyle w:val="ListParagraph"/>
        <w:numPr>
          <w:ilvl w:val="0"/>
          <w:numId w:val="1"/>
        </w:numPr>
        <w:spacing w:after="40"/>
      </w:pPr>
      <w:r>
        <w:rPr>
          <w:sz w:val="19"/>
          <w:szCs w:val="19"/>
        </w:rPr>
        <w:t xml:space="preserve">Modélisation de bases SQL Server et rédaction de requêtes T-SQL complexes.</w:t>
      </w:r>
    </w:p>
    <w:p>
      <w:pPr>
        <w:pStyle w:val="ListParagraph"/>
        <w:numPr>
          <w:ilvl w:val="0"/>
          <w:numId w:val="1"/>
        </w:numPr>
        <w:spacing w:after="40"/>
      </w:pPr>
      <w:r>
        <w:rPr>
          <w:sz w:val="19"/>
          <w:szCs w:val="19"/>
        </w:rPr>
        <w:t xml:space="preserve">Mise en place de traitements ETL avec SSIS et alimentation de systèmes de reporting.</w:t>
      </w:r>
    </w:p>
    <w:p>
      <w:pPr>
        <w:pStyle w:val="ListParagraph"/>
        <w:numPr>
          <w:ilvl w:val="0"/>
          <w:numId w:val="1"/>
        </w:numPr>
        <w:spacing w:after="40"/>
      </w:pPr>
      <w:r>
        <w:rPr>
          <w:sz w:val="19"/>
          <w:szCs w:val="19"/>
        </w:rPr>
        <w:t xml:space="preserve">Analyse des données, correction d'anomalies et support aux utilisateurs métiers.</w:t>
      </w:r>
    </w:p>
    <w:p>
      <w:pPr>
        <w:pStyle w:val="ListParagraph"/>
        <w:numPr>
          <w:ilvl w:val="0"/>
          <w:numId w:val="1"/>
        </w:numPr>
        <w:spacing w:after="40"/>
      </w:pPr>
      <w:r>
        <w:rPr>
          <w:sz w:val="19"/>
          <w:szCs w:val="19"/>
        </w:rPr>
        <w:t xml:space="preserve">Contribution à la fiabilisation des traitements et à la documentation des processus existants.</w:t>
      </w:r>
    </w:p>
    <w:p>
      <w:pPr>
        <w:spacing w:after="20" w:before="160"/>
      </w:pPr>
      <w:r>
        <w:rPr>
          <w:b/>
          <w:bCs/>
          <w:sz w:val="21"/>
          <w:szCs w:val="21"/>
        </w:rPr>
        <w:t xml:space="preserve">Développeur chef de projet — Software Overseas Academy</w:t>
      </w:r>
    </w:p>
    <w:p>
      <w:pPr>
        <w:spacing w:after="80"/>
      </w:pPr>
      <w:r>
        <w:rPr>
          <w:i/>
          <w:iCs/>
          <w:color w:val="444444"/>
          <w:sz w:val="19"/>
          <w:szCs w:val="19"/>
        </w:rPr>
        <w:t xml:space="preserve">Avril 2023 – Novembre 2023</w:t>
      </w:r>
    </w:p>
    <w:p>
      <w:pPr>
        <w:spacing w:after="90"/>
        <w:jc w:val="left"/>
      </w:pPr>
      <w:r>
        <w:rPr>
          <w:sz w:val="19"/>
          <w:szCs w:val="19"/>
        </w:rPr>
        <w:t xml:space="preserve">Développement d'applications métiers et accompagnement technique d'une équipe projet.</w:t>
      </w:r>
    </w:p>
    <w:p>
      <w:pPr>
        <w:pStyle w:val="ListParagraph"/>
        <w:numPr>
          <w:ilvl w:val="0"/>
          <w:numId w:val="1"/>
        </w:numPr>
        <w:spacing w:after="40"/>
      </w:pPr>
      <w:r>
        <w:rPr>
          <w:sz w:val="19"/>
          <w:szCs w:val="19"/>
        </w:rPr>
        <w:t xml:space="preserve">Développement back-end avec Symfony/PHP, C#, Java et JHipster.</w:t>
      </w:r>
    </w:p>
    <w:p>
      <w:pPr>
        <w:pStyle w:val="ListParagraph"/>
        <w:numPr>
          <w:ilvl w:val="0"/>
          <w:numId w:val="1"/>
        </w:numPr>
        <w:spacing w:after="40"/>
      </w:pPr>
      <w:r>
        <w:rPr>
          <w:sz w:val="19"/>
          <w:szCs w:val="19"/>
        </w:rPr>
        <w:t xml:space="preserve">Analyse de besoins et transformation des demandes en spécifications techniques.</w:t>
      </w:r>
    </w:p>
    <w:p>
      <w:pPr>
        <w:pStyle w:val="ListParagraph"/>
        <w:numPr>
          <w:ilvl w:val="0"/>
          <w:numId w:val="1"/>
        </w:numPr>
        <w:spacing w:after="40"/>
      </w:pPr>
      <w:r>
        <w:rPr>
          <w:sz w:val="19"/>
          <w:szCs w:val="19"/>
        </w:rPr>
        <w:t xml:space="preserve">Participation à la conception d'architectures applicatives et à l'évolution de fonctionnalités existantes.</w:t>
      </w:r>
    </w:p>
    <w:p>
      <w:pPr>
        <w:pStyle w:val="ListParagraph"/>
        <w:numPr>
          <w:ilvl w:val="0"/>
          <w:numId w:val="1"/>
        </w:numPr>
        <w:spacing w:after="40"/>
      </w:pPr>
      <w:r>
        <w:rPr>
          <w:sz w:val="19"/>
          <w:szCs w:val="19"/>
        </w:rPr>
        <w:t xml:space="preserve">Rédaction de cahiers des charges, documentation et manuels utilisateurs.</w:t>
      </w:r>
    </w:p>
    <w:p>
      <w:pPr>
        <w:pStyle w:val="ListParagraph"/>
        <w:numPr>
          <w:ilvl w:val="0"/>
          <w:numId w:val="1"/>
        </w:numPr>
        <w:spacing w:after="40"/>
      </w:pPr>
      <w:r>
        <w:rPr>
          <w:sz w:val="19"/>
          <w:szCs w:val="19"/>
        </w:rPr>
        <w:t xml:space="preserve">Travail en équipe Agile et suivi de la qualité des livrables.</w:t>
      </w:r>
    </w:p>
    <w:p>
      <w:pPr>
        <w:pStyle w:val="ListParagraph"/>
        <w:numPr>
          <w:ilvl w:val="0"/>
          <w:numId w:val="1"/>
        </w:numPr>
        <w:spacing w:after="40"/>
      </w:pPr>
      <w:r>
        <w:rPr>
          <w:sz w:val="19"/>
          <w:szCs w:val="19"/>
        </w:rPr>
        <w:t xml:space="preserve">Administration d'environnements serveurs avec Proxmox et gestion du support interne via GLPI.</w:t>
      </w:r>
    </w:p>
    <w:p>
      <w:pPr>
        <w:spacing w:after="20" w:before="160"/>
      </w:pPr>
      <w:r>
        <w:rPr>
          <w:b/>
          <w:bCs/>
          <w:sz w:val="21"/>
          <w:szCs w:val="21"/>
        </w:rPr>
        <w:t xml:space="preserve">Opérateur sénior &amp; Qualité — Oworkers / Outsourcia</w:t>
      </w:r>
    </w:p>
    <w:p>
      <w:pPr>
        <w:spacing w:after="80"/>
      </w:pPr>
      <w:r>
        <w:rPr>
          <w:i/>
          <w:iCs/>
          <w:color w:val="444444"/>
          <w:sz w:val="19"/>
          <w:szCs w:val="19"/>
        </w:rPr>
        <w:t xml:space="preserve">2017 – 2022</w:t>
      </w:r>
    </w:p>
    <w:p>
      <w:pPr>
        <w:pStyle w:val="ListParagraph"/>
        <w:numPr>
          <w:ilvl w:val="0"/>
          <w:numId w:val="1"/>
        </w:numPr>
        <w:spacing w:after="40"/>
      </w:pPr>
      <w:r>
        <w:rPr>
          <w:sz w:val="19"/>
          <w:szCs w:val="19"/>
        </w:rPr>
        <w:t xml:space="preserve">Traitement, contrôle et validation de grands volumes de données.</w:t>
      </w:r>
    </w:p>
    <w:p>
      <w:pPr>
        <w:pStyle w:val="ListParagraph"/>
        <w:numPr>
          <w:ilvl w:val="0"/>
          <w:numId w:val="1"/>
        </w:numPr>
        <w:spacing w:after="40"/>
      </w:pPr>
      <w:r>
        <w:rPr>
          <w:sz w:val="19"/>
          <w:szCs w:val="19"/>
        </w:rPr>
        <w:t xml:space="preserve">Contrôle qualité et respect des procédures opérationnelles.</w:t>
      </w:r>
    </w:p>
    <w:p>
      <w:pPr>
        <w:pStyle w:val="ListParagraph"/>
        <w:numPr>
          <w:ilvl w:val="0"/>
          <w:numId w:val="1"/>
        </w:numPr>
        <w:spacing w:after="40"/>
      </w:pPr>
      <w:r>
        <w:rPr>
          <w:sz w:val="19"/>
          <w:szCs w:val="19"/>
        </w:rPr>
        <w:t xml:space="preserve">Mise à jour de contenus front-office et support des activités clients.</w:t>
      </w:r>
    </w:p>
    <w:p>
      <w:pPr>
        <w:pStyle w:val="ListParagraph"/>
        <w:numPr>
          <w:ilvl w:val="0"/>
          <w:numId w:val="1"/>
        </w:numPr>
        <w:spacing w:after="40"/>
      </w:pPr>
      <w:r>
        <w:rPr>
          <w:sz w:val="19"/>
          <w:szCs w:val="19"/>
        </w:rPr>
        <w:t xml:space="preserve">Développement d'une forte rigueur d'analyse, de documentation et de résolution de problèmes.</w:t>
      </w:r>
    </w:p>
    <w:p>
      <w:pPr>
        <w:spacing w:after="100" w:before="280"/>
      </w:pPr>
      <w:r>
        <w:rPr>
          <w:b/>
          <w:bCs/>
          <w:color w:val="1A1A1A"/>
          <w:sz w:val="25"/>
          <w:szCs w:val="25"/>
        </w:rPr>
        <w:t xml:space="preserve">PROJETS PHP ET APPLICATIONS MÉTIERS</w:t>
      </w:r>
    </w:p>
    <w:p>
      <w:pPr>
        <w:spacing w:after="20" w:before="160"/>
      </w:pPr>
      <w:r>
        <w:rPr>
          <w:b/>
          <w:bCs/>
          <w:sz w:val="21"/>
          <w:szCs w:val="21"/>
        </w:rPr>
        <w:t xml:space="preserve">EspoCRM — PHP, Docker, Playwright, PHPUnit</w:t>
      </w:r>
    </w:p>
    <w:p>
      <w:pPr>
        <w:spacing w:after="90"/>
        <w:jc w:val="left"/>
      </w:pPr>
      <w:r>
        <w:rPr>
          <w:sz w:val="19"/>
          <w:szCs w:val="19"/>
        </w:rPr>
        <w:t xml:space="preserve">Instance CRM avec outils d'administration personnalisés, tests automatisés, scripts de migration et adaptation aux processus métiers. Projet pertinent pour la maintenance et l'évolution d'une application existante.</w:t>
      </w:r>
    </w:p>
    <w:p>
      <w:pPr>
        <w:spacing w:after="20" w:before="160"/>
      </w:pPr>
      <w:r>
        <w:rPr>
          <w:b/>
          <w:bCs/>
          <w:sz w:val="21"/>
          <w:szCs w:val="21"/>
        </w:rPr>
        <w:t xml:space="preserve">CRM Filament — Laravel 12, Filament PHP, workflows</w:t>
      </w:r>
    </w:p>
    <w:p>
      <w:pPr>
        <w:spacing w:after="90"/>
        <w:jc w:val="left"/>
      </w:pPr>
      <w:r>
        <w:rPr>
          <w:sz w:val="19"/>
          <w:szCs w:val="19"/>
        </w:rPr>
        <w:t xml:space="preserve">Application multi-portails pour la gestion documentaire, les utilisateurs, les workflows et les opérations de plusieurs entités métier.</w:t>
      </w:r>
    </w:p>
    <w:p>
      <w:pPr>
        <w:spacing w:after="20" w:before="160"/>
      </w:pPr>
      <w:r>
        <w:rPr>
          <w:b/>
          <w:bCs/>
          <w:sz w:val="21"/>
          <w:szCs w:val="21"/>
        </w:rPr>
        <w:t xml:space="preserve">CRM multi-portails — Laravel, Filament, Docker</w:t>
      </w:r>
    </w:p>
    <w:p>
      <w:pPr>
        <w:spacing w:after="90"/>
        <w:jc w:val="left"/>
      </w:pPr>
      <w:r>
        <w:rPr>
          <w:sz w:val="19"/>
          <w:szCs w:val="19"/>
        </w:rPr>
        <w:t xml:space="preserve">Conception d'un socle applicatif destiné à organiser la donnée, les relances, les portails et le cycle de vie des leads.</w:t>
      </w:r>
    </w:p>
    <w:p>
      <w:pPr>
        <w:spacing w:after="20" w:before="160"/>
      </w:pPr>
      <w:r>
        <w:rPr>
          <w:b/>
          <w:bCs/>
          <w:sz w:val="21"/>
          <w:szCs w:val="21"/>
        </w:rPr>
        <w:t xml:space="preserve">Pappers Collect — API, automatisation, données B2B</w:t>
      </w:r>
    </w:p>
    <w:p>
      <w:pPr>
        <w:spacing w:after="90"/>
        <w:jc w:val="left"/>
      </w:pPr>
      <w:r>
        <w:rPr>
          <w:sz w:val="19"/>
          <w:szCs w:val="19"/>
        </w:rPr>
        <w:t xml:space="preserve">Collecte et enrichissement de leads via une API externe, avec qualification des données et automatisation de traitements métier.</w:t>
      </w:r>
    </w:p>
    <w:p>
      <w:pPr>
        <w:spacing w:after="20" w:before="160"/>
      </w:pPr>
      <w:r>
        <w:rPr>
          <w:b/>
          <w:bCs/>
          <w:sz w:val="21"/>
          <w:szCs w:val="21"/>
        </w:rPr>
        <w:t xml:space="preserve">FreeLLMAPI — API REST, intégration applicative</w:t>
      </w:r>
    </w:p>
    <w:p>
      <w:pPr>
        <w:spacing w:after="90"/>
        <w:jc w:val="left"/>
      </w:pPr>
      <w:r>
        <w:rPr>
          <w:sz w:val="19"/>
          <w:szCs w:val="19"/>
        </w:rPr>
        <w:t xml:space="preserve">API d'accès unifié à des modèles de langage pour faciliter l'intégration de services IA dans des applications métiers.</w:t>
      </w:r>
    </w:p>
    <w:p>
      <w:pPr>
        <w:spacing w:after="100" w:before="280"/>
      </w:pPr>
      <w:r>
        <w:rPr>
          <w:b/>
          <w:bCs/>
          <w:color w:val="1A1A1A"/>
          <w:sz w:val="25"/>
          <w:szCs w:val="25"/>
        </w:rPr>
        <w:t xml:space="preserve">FORMATION</w:t>
      </w:r>
    </w:p>
    <w:p>
      <w:pPr>
        <w:spacing w:after="20" w:before="160"/>
      </w:pPr>
      <w:r>
        <w:rPr>
          <w:b/>
          <w:bCs/>
          <w:sz w:val="21"/>
          <w:szCs w:val="21"/>
        </w:rPr>
        <w:t xml:space="preserve">Master 1 en Informatique — Bases de données &amp; génie logiciel</w:t>
      </w:r>
    </w:p>
    <w:p>
      <w:pPr>
        <w:spacing w:after="80"/>
      </w:pPr>
      <w:r>
        <w:rPr>
          <w:i/>
          <w:iCs/>
          <w:color w:val="444444"/>
          <w:sz w:val="19"/>
          <w:szCs w:val="19"/>
        </w:rPr>
        <w:t xml:space="preserve">CNTEMAD Madagascar, 2024</w:t>
      </w:r>
    </w:p>
    <w:p>
      <w:pPr>
        <w:spacing w:after="20" w:before="160"/>
      </w:pPr>
      <w:r>
        <w:rPr>
          <w:b/>
          <w:bCs/>
          <w:sz w:val="21"/>
          <w:szCs w:val="21"/>
        </w:rPr>
        <w:t xml:space="preserve">Concepteur développeur d'applications numériques</w:t>
      </w:r>
    </w:p>
    <w:p>
      <w:pPr>
        <w:spacing w:after="80"/>
      </w:pPr>
      <w:r>
        <w:rPr>
          <w:i/>
          <w:iCs/>
          <w:color w:val="444444"/>
          <w:sz w:val="19"/>
          <w:szCs w:val="19"/>
        </w:rPr>
        <w:t xml:space="preserve">Inclusiv Academy, 2022 – 2023</w:t>
      </w:r>
    </w:p>
    <w:p>
      <w:pPr>
        <w:spacing w:after="20" w:before="160"/>
      </w:pPr>
      <w:r>
        <w:rPr>
          <w:b/>
          <w:bCs/>
          <w:sz w:val="21"/>
          <w:szCs w:val="21"/>
        </w:rPr>
        <w:t xml:space="preserve">Bac+3 en Informatique — Réseaux &amp; systèmes</w:t>
      </w:r>
    </w:p>
    <w:p>
      <w:pPr>
        <w:spacing w:after="80"/>
      </w:pPr>
      <w:r>
        <w:rPr>
          <w:i/>
          <w:iCs/>
          <w:color w:val="444444"/>
          <w:sz w:val="19"/>
          <w:szCs w:val="19"/>
        </w:rPr>
        <w:t xml:space="preserve">CNTEMAD Madagascar, 2012 – 2015</w:t>
      </w:r>
    </w:p>
    <w:p>
      <w:pPr>
        <w:spacing w:after="100" w:before="280"/>
      </w:pPr>
      <w:r>
        <w:rPr>
          <w:b/>
          <w:bCs/>
          <w:color w:val="1A1A1A"/>
          <w:sz w:val="25"/>
          <w:szCs w:val="25"/>
        </w:rPr>
        <w:t xml:space="preserve">LANGUES</w:t>
      </w:r>
    </w:p>
    <w:p>
      <w:pPr>
        <w:spacing w:after="90"/>
        <w:jc w:val="left"/>
      </w:pPr>
      <w:r>
        <w:rPr>
          <w:sz w:val="19"/>
          <w:szCs w:val="19"/>
        </w:rPr>
        <w:t xml:space="preserve">Français : courant / bilingue</w:t>
      </w:r>
    </w:p>
    <w:p>
      <w:pPr>
        <w:spacing w:after="90"/>
        <w:jc w:val="left"/>
      </w:pPr>
      <w:r>
        <w:rPr>
          <w:sz w:val="19"/>
          <w:szCs w:val="19"/>
        </w:rPr>
        <w:t xml:space="preserve">Anglais : professionnel, contexte technique et collaboration internationale</w:t>
      </w:r>
    </w:p>
    <w:p>
      <w:pPr>
        <w:spacing w:after="100" w:before="280"/>
      </w:pPr>
      <w:r>
        <w:rPr>
          <w:b/>
          <w:bCs/>
          <w:color w:val="1A1A1A"/>
          <w:sz w:val="25"/>
          <w:szCs w:val="25"/>
        </w:rPr>
        <w:t xml:space="preserve">DISPONIBILITÉ</w:t>
      </w:r>
    </w:p>
    <w:p>
      <w:pPr>
        <w:spacing w:after="90"/>
        <w:jc w:val="left"/>
      </w:pPr>
      <w:r>
        <w:rPr>
          <w:sz w:val="19"/>
          <w:szCs w:val="19"/>
        </w:rPr>
        <w:t xml:space="preserve">Disponible immédiatement pour un poste en full remote, temps plein, au sein d'une équipe stable travaillant avec un Lead Developer ou un CTO basé en Europe. Également ouvert à un poste sur site à Antananarivo selon les besoins de l'équipe.</w:t>
      </w:r>
    </w:p>
    <w:p>
      <w:pPr>
        <w:spacing w:after="100" w:before="280"/>
      </w:pPr>
      <w:r>
        <w:rPr>
          <w:b/>
          <w:bCs/>
          <w:color w:val="1A1A1A"/>
          <w:sz w:val="25"/>
          <w:szCs w:val="25"/>
        </w:rPr>
        <w:t xml:space="preserve">MOTS-CLÉS ATS</w:t>
      </w:r>
    </w:p>
    <w:p>
      <w:pPr>
        <w:spacing w:after="90"/>
        <w:jc w:val="left"/>
      </w:pPr>
      <w:r>
        <w:rPr>
          <w:sz w:val="19"/>
          <w:szCs w:val="19"/>
        </w:rPr>
        <w:t xml:space="preserve">PHP confirmé, PHP orienté objet, PHP 8, PHP 8.3, LAMP, Symfony, Symfony 6, Symfony 7, Laravel, Filament PHP, React, React 18, React 19, MySQL, SQL, SQL Server, PostgreSQL, Docker, GitLab CI, CRM, ERP, SaaS, SaaS santé, agenda, facturation, télétransmission, maintenance applicative, maintenance évolutive, refactoring, débogage, API REST, PHPUnit, Playwright, tests automatisés, scripts de migration, Git, Agile, Scrum, développement web, full-stack, back-end, front-end, applications métiers, support technique, documentation technique, Claude Code, Cursor, MCP, développement assisté par IA, full remote, français courant.</w:t>
      </w:r>
    </w:p>
    <w:p>
      <w:pPr>
        <w:spacing w:after="40"/>
      </w:pPr>
      <w:r>
        <w:rPr>
          <w:i/>
          <w:iCs/>
          <w:color w:val="555555"/>
          <w:sz w:val="17"/>
          <w:szCs w:val="17"/>
        </w:rPr>
        <w:t xml:space="preserve">Les mots-clés PHP 8.3, Symfony 6/7, React 18/19, GitLab CI, Doctrine et API Platform correspondent aux technologies ciblées par l'offre. Les versions exactes et les briques non explicitement mentionnées dans les expériences ci-dessus (ex. Doctrine, API Platform, Clever Cloud) devront être confirmées ou nuancées en entretien.</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cdt54yb6-qielw_7paku" Type="http://schemas.openxmlformats.org/officeDocument/2006/relationships/hyperlink" Target="https://www.linkedin.com/in/herizo-randrianiaina" TargetMode="External"/><Relationship Id="rIdqmkionmgrxx-cx1fz2kvp" Type="http://schemas.openxmlformats.org/officeDocument/2006/relationships/hyperlink" Target="https://herizo.netlify.app"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2026-08-21T07:23:13.257Z</dcterms:created>
  <dcterms:modified xsi:type="dcterms:W3CDTF">2026-08-21T07:23:13.269Z</dcterms:modified>
</cp:coreProperties>
</file>

<file path=docProps/custom.xml><?xml version="1.0" encoding="utf-8"?>
<Properties xmlns="http://schemas.openxmlformats.org/officeDocument/2006/custom-properties" xmlns:vt="http://schemas.openxmlformats.org/officeDocument/2006/docPropsVTypes"/>
</file>