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2B76" w14:textId="659325AB" w:rsidR="00345DB2" w:rsidRDefault="00D568D7" w:rsidP="00D652B6">
      <w:pPr>
        <w:spacing w:after="0" w:line="240" w:lineRule="auto"/>
      </w:pPr>
      <w:r>
        <w:t>(</w:t>
      </w:r>
      <w:r w:rsidR="00D0030D">
        <w:t>B</w:t>
      </w:r>
      <w:r>
        <w:t>ased off</w:t>
      </w:r>
      <w:r w:rsidR="006150D0">
        <w:t xml:space="preserve"> AOAS paper</w:t>
      </w:r>
      <w:r>
        <w:t>)</w:t>
      </w:r>
    </w:p>
    <w:p w14:paraId="29361F05" w14:textId="0EA29B50" w:rsidR="00F92135" w:rsidRDefault="00F92135" w:rsidP="00D652B6">
      <w:pPr>
        <w:spacing w:after="0" w:line="240" w:lineRule="auto"/>
      </w:pPr>
      <w:r>
        <w:t>POPULATION</w:t>
      </w:r>
    </w:p>
    <w:p w14:paraId="1BD50BD8" w14:textId="1A3DE13D" w:rsidR="00BC668C" w:rsidRDefault="00BC668C" w:rsidP="00F92135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>
        <w:rPr>
          <w:iCs/>
        </w:rPr>
        <w:t xml:space="preserve">N = </w:t>
      </w:r>
      <w:r w:rsidRPr="006150D0">
        <w:t>10</w:t>
      </w:r>
      <w:r>
        <w:t>0</w:t>
      </w:r>
      <w:r w:rsidRPr="006150D0">
        <w:t>,000</w:t>
      </w:r>
    </w:p>
    <w:p w14:paraId="53511B28" w14:textId="5BB72360" w:rsidR="00D652B6" w:rsidRPr="00F92135" w:rsidRDefault="006150D0" w:rsidP="00F92135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 w:rsidRPr="00F92135">
        <w:rPr>
          <w:iCs/>
        </w:rPr>
        <w:t xml:space="preserve">Y </w:t>
      </w:r>
      <w:r w:rsidR="00D652B6" w:rsidRPr="00F92135">
        <w:rPr>
          <w:iCs/>
        </w:rPr>
        <w:t>=</w:t>
      </w:r>
      <w:r w:rsidRPr="00F92135">
        <w:rPr>
          <w:iCs/>
        </w:rPr>
        <w:t xml:space="preserve"> outcome variable </w:t>
      </w:r>
    </w:p>
    <w:p w14:paraId="74DA45F6" w14:textId="77777777" w:rsidR="00D652B6" w:rsidRPr="00F92135" w:rsidRDefault="006150D0" w:rsidP="00F92135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 w:rsidRPr="00F92135">
        <w:rPr>
          <w:iCs/>
        </w:rPr>
        <w:t>Z</w:t>
      </w:r>
      <w:r w:rsidRPr="00F92135">
        <w:rPr>
          <w:iCs/>
          <w:vertAlign w:val="subscript"/>
        </w:rPr>
        <w:t>1</w:t>
      </w:r>
      <w:r w:rsidRPr="00F92135">
        <w:rPr>
          <w:iCs/>
        </w:rPr>
        <w:t xml:space="preserve"> and Z</w:t>
      </w:r>
      <w:r w:rsidRPr="00F92135">
        <w:rPr>
          <w:iCs/>
          <w:vertAlign w:val="subscript"/>
        </w:rPr>
        <w:t>2</w:t>
      </w:r>
      <w:r w:rsidRPr="00F92135">
        <w:rPr>
          <w:iCs/>
        </w:rPr>
        <w:t xml:space="preserve"> </w:t>
      </w:r>
      <w:r w:rsidR="00D652B6" w:rsidRPr="00F92135">
        <w:rPr>
          <w:iCs/>
        </w:rPr>
        <w:t xml:space="preserve">= </w:t>
      </w:r>
      <w:r w:rsidRPr="00F92135">
        <w:rPr>
          <w:iCs/>
        </w:rPr>
        <w:t>predictor variables of interest in the target linear regression model</w:t>
      </w:r>
    </w:p>
    <w:p w14:paraId="4FAD5A67" w14:textId="77777777" w:rsidR="00D652B6" w:rsidRPr="00F92135" w:rsidRDefault="006150D0" w:rsidP="00F92135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 w:rsidRPr="00F92135">
        <w:rPr>
          <w:iCs/>
        </w:rPr>
        <w:t xml:space="preserve">A </w:t>
      </w:r>
      <w:r w:rsidR="00D652B6" w:rsidRPr="00F92135">
        <w:rPr>
          <w:iCs/>
        </w:rPr>
        <w:t xml:space="preserve">= </w:t>
      </w:r>
      <w:r w:rsidRPr="00F92135">
        <w:rPr>
          <w:iCs/>
        </w:rPr>
        <w:t>auxiliary variable</w:t>
      </w:r>
    </w:p>
    <w:p w14:paraId="3521CA6E" w14:textId="3B154E71" w:rsidR="006150D0" w:rsidRPr="006150D0" w:rsidRDefault="00970738" w:rsidP="00F92135">
      <w:pPr>
        <w:pStyle w:val="ListParagraph"/>
        <w:numPr>
          <w:ilvl w:val="0"/>
          <w:numId w:val="7"/>
        </w:numPr>
        <w:spacing w:after="0" w:line="240" w:lineRule="auto"/>
      </w:pPr>
      <w:r>
        <w:t>Finite p</w:t>
      </w:r>
      <w:r w:rsidR="006150D0" w:rsidRPr="006150D0">
        <w:t xml:space="preserve">opulation of size </w:t>
      </w:r>
      <w:r w:rsidR="006150D0" w:rsidRPr="00F92135">
        <w:rPr>
          <w:i/>
        </w:rPr>
        <w:t xml:space="preserve">N </w:t>
      </w:r>
      <w:r w:rsidR="006150D0" w:rsidRPr="006150D0">
        <w:t>= 10</w:t>
      </w:r>
      <w:r>
        <w:t>0</w:t>
      </w:r>
      <w:r w:rsidR="006150D0" w:rsidRPr="006150D0">
        <w:t xml:space="preserve">,000 units from the following superpopulation model: </w:t>
      </w:r>
    </w:p>
    <w:p w14:paraId="6C5FBC5E" w14:textId="4E0DCD99" w:rsidR="006150D0" w:rsidRPr="006150D0" w:rsidRDefault="00000000" w:rsidP="00D652B6">
      <w:pPr>
        <w:spacing w:after="0" w:line="24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~N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ya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1a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 w14:paraId="3438F374" w14:textId="7D8135F7" w:rsidR="00AC21D9" w:rsidRPr="00F92135" w:rsidRDefault="00000000" w:rsidP="00F92135">
      <w:pPr>
        <w:pStyle w:val="ListParagraph"/>
        <w:numPr>
          <w:ilvl w:val="1"/>
          <w:numId w:val="7"/>
        </w:numPr>
        <w:spacing w:after="0" w:line="240" w:lineRule="auto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y1</m:t>
            </m:r>
          </m:sub>
        </m:sSub>
      </m:oMath>
      <w:r w:rsidR="00162E80" w:rsidRPr="00F92135">
        <w:rPr>
          <w:iCs/>
        </w:rPr>
        <w:t xml:space="preserve"> and</w:t>
      </w:r>
      <w:r w:rsidR="00162E80" w:rsidRPr="00F92135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y2</m:t>
            </m:r>
          </m:sub>
        </m:sSub>
      </m:oMath>
      <w:r w:rsidR="00162E80" w:rsidRPr="00F92135">
        <w:rPr>
          <w:iCs/>
        </w:rPr>
        <w:t xml:space="preserve"> = {</w:t>
      </w:r>
      <w:r w:rsidR="00162E80" w:rsidRPr="00E03B63">
        <w:rPr>
          <w:iCs/>
        </w:rPr>
        <w:t>0.4</w:t>
      </w:r>
      <w:r w:rsidR="00162E80" w:rsidRPr="00F92135">
        <w:rPr>
          <w:iCs/>
        </w:rPr>
        <w:t>}</w:t>
      </w:r>
      <w:r w:rsidR="00E03B63" w:rsidRPr="00E03B63">
        <w:rPr>
          <w:iCs/>
          <w:color w:val="EE0000"/>
        </w:rPr>
        <w:t xml:space="preserve"> (in AOAS paper we also had 0.2</w:t>
      </w:r>
      <w:r w:rsidR="00F96A33">
        <w:rPr>
          <w:iCs/>
          <w:color w:val="EE0000"/>
        </w:rPr>
        <w:t>,</w:t>
      </w:r>
      <w:r w:rsidR="00E03B63" w:rsidRPr="00E03B63">
        <w:rPr>
          <w:iCs/>
          <w:color w:val="EE0000"/>
        </w:rPr>
        <w:t xml:space="preserve"> 0.6, but didn’t </w:t>
      </w:r>
      <w:r w:rsidR="00F96A33">
        <w:rPr>
          <w:iCs/>
          <w:color w:val="EE0000"/>
        </w:rPr>
        <w:t>matter much</w:t>
      </w:r>
      <w:r w:rsidR="00E03B63">
        <w:rPr>
          <w:iCs/>
          <w:color w:val="EE0000"/>
        </w:rPr>
        <w:t xml:space="preserve"> what this value was</w:t>
      </w:r>
      <w:r w:rsidR="00E03B63" w:rsidRPr="00E03B63">
        <w:rPr>
          <w:iCs/>
          <w:color w:val="EE0000"/>
        </w:rPr>
        <w:t>)</w:t>
      </w:r>
      <w:r w:rsidR="00FB13D8">
        <w:rPr>
          <w:iCs/>
          <w:color w:val="EE0000"/>
        </w:rPr>
        <w:t xml:space="preserve"> (</w:t>
      </w:r>
      <w:r w:rsidR="00F96A33">
        <w:rPr>
          <w:iCs/>
          <w:color w:val="EE0000"/>
        </w:rPr>
        <w:t>fixing this</w:t>
      </w:r>
      <w:r w:rsidR="00FB13D8">
        <w:rPr>
          <w:iCs/>
          <w:color w:val="EE0000"/>
        </w:rPr>
        <w:t xml:space="preserve"> </w:t>
      </w:r>
      <w:r w:rsidR="00F96A33" w:rsidRPr="00F96A33">
        <w:rPr>
          <w:iCs/>
          <w:color w:val="EE0000"/>
        </w:rPr>
        <w:sym w:font="Wingdings" w:char="F0E0"/>
      </w:r>
      <w:r w:rsidR="00F96A33">
        <w:rPr>
          <w:iCs/>
          <w:color w:val="EE0000"/>
        </w:rPr>
        <w:t xml:space="preserve"> </w:t>
      </w:r>
      <w:proofErr w:type="spellStart"/>
      <w:r w:rsidR="00FB13D8">
        <w:rPr>
          <w:iCs/>
          <w:color w:val="EE0000"/>
        </w:rPr>
        <w:t>coef</w:t>
      </w:r>
      <w:proofErr w:type="spellEnd"/>
      <w:r w:rsidR="00FB13D8">
        <w:rPr>
          <w:iCs/>
          <w:color w:val="EE0000"/>
        </w:rPr>
        <w:t xml:space="preserve"> of Y|Z</w:t>
      </w:r>
      <w:r w:rsidR="00FB13D8" w:rsidRPr="00FB13D8">
        <w:rPr>
          <w:iCs/>
          <w:color w:val="EE0000"/>
          <w:vertAlign w:val="subscript"/>
        </w:rPr>
        <w:t>1</w:t>
      </w:r>
      <w:r w:rsidR="00FB13D8">
        <w:rPr>
          <w:iCs/>
          <w:color w:val="EE0000"/>
        </w:rPr>
        <w:t>,Z</w:t>
      </w:r>
      <w:r w:rsidR="00FB13D8" w:rsidRPr="00FB13D8">
        <w:rPr>
          <w:iCs/>
          <w:color w:val="EE0000"/>
          <w:vertAlign w:val="subscript"/>
        </w:rPr>
        <w:t>2</w:t>
      </w:r>
      <w:r w:rsidR="00FB13D8">
        <w:rPr>
          <w:iCs/>
          <w:color w:val="EE0000"/>
        </w:rPr>
        <w:t xml:space="preserve"> are always the same)</w:t>
      </w:r>
    </w:p>
    <w:p w14:paraId="3A103377" w14:textId="4818C73F" w:rsidR="00AC21D9" w:rsidRPr="00F92135" w:rsidRDefault="006150D0" w:rsidP="00F92135">
      <w:pPr>
        <w:pStyle w:val="ListParagraph"/>
        <w:numPr>
          <w:ilvl w:val="1"/>
          <w:numId w:val="7"/>
        </w:numPr>
        <w:spacing w:after="0" w:line="240" w:lineRule="auto"/>
        <w:rPr>
          <w:iCs/>
        </w:rPr>
      </w:pPr>
      <w:r w:rsidRPr="00F92135">
        <w:rPr>
          <w:iCs/>
        </w:rPr>
        <w:t>correlation of Y and A given Z</w:t>
      </w:r>
      <w:r w:rsidRPr="00F92135">
        <w:rPr>
          <w:iCs/>
          <w:vertAlign w:val="subscript"/>
        </w:rPr>
        <w:t>1</w:t>
      </w:r>
      <w:r w:rsidRPr="00F92135">
        <w:rPr>
          <w:iCs/>
        </w:rPr>
        <w:t xml:space="preserve"> and Z</w:t>
      </w:r>
      <w:r w:rsidRPr="00F92135">
        <w:rPr>
          <w:iCs/>
          <w:vertAlign w:val="subscript"/>
        </w:rPr>
        <w:t>2</w:t>
      </w:r>
      <w:r w:rsidRPr="00F92135">
        <w:rPr>
          <w:iCs/>
        </w:rPr>
        <w:t xml:space="preserve"> is set to </w:t>
      </w:r>
      <w:r w:rsidR="00970738">
        <w:rPr>
          <w:iCs/>
        </w:rPr>
        <w:t>{</w:t>
      </w:r>
      <w:r w:rsidRPr="00B34BBF">
        <w:rPr>
          <w:iCs/>
        </w:rPr>
        <w:t>0.2, 0.5</w:t>
      </w:r>
      <w:r w:rsidR="00970738">
        <w:rPr>
          <w:iCs/>
        </w:rPr>
        <w:t xml:space="preserve">, </w:t>
      </w:r>
      <w:r w:rsidRPr="00B34BBF">
        <w:rPr>
          <w:iCs/>
        </w:rPr>
        <w:t>0.8</w:t>
      </w:r>
      <w:r w:rsidR="00970738">
        <w:rPr>
          <w:iCs/>
        </w:rPr>
        <w:t>}</w:t>
      </w:r>
      <w:r w:rsidR="00AC21D9" w:rsidRPr="00F92135">
        <w:rPr>
          <w:iCs/>
        </w:rPr>
        <w:t xml:space="preserve"> (</w:t>
      </w:r>
      <w:r w:rsidRPr="00F92135">
        <w:rPr>
          <w:iCs/>
        </w:rPr>
        <w:t xml:space="preserve">determine the values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ya</m:t>
            </m:r>
          </m:sub>
        </m:sSub>
      </m:oMath>
      <w:r w:rsidRPr="00F92135">
        <w:rPr>
          <w:iCs/>
        </w:rPr>
        <w:t xml:space="preserve"> given these values</w:t>
      </w:r>
      <w:r w:rsidR="00AC21D9" w:rsidRPr="00F92135">
        <w:rPr>
          <w:iCs/>
        </w:rPr>
        <w:t>)</w:t>
      </w:r>
    </w:p>
    <w:p w14:paraId="598CB0B7" w14:textId="7FF85561" w:rsidR="00AC21D9" w:rsidRPr="00B34BBF" w:rsidRDefault="00000000" w:rsidP="00F92135">
      <w:pPr>
        <w:pStyle w:val="ListParagraph"/>
        <w:numPr>
          <w:ilvl w:val="1"/>
          <w:numId w:val="7"/>
        </w:numPr>
        <w:spacing w:after="0" w:line="240" w:lineRule="auto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1a</m:t>
            </m:r>
          </m:sub>
        </m:sSub>
      </m:oMath>
      <w:r w:rsidR="006150D0" w:rsidRPr="00F92135">
        <w:rPr>
          <w:iCs/>
        </w:rPr>
        <w:t xml:space="preserve"> </w:t>
      </w:r>
      <w:r w:rsidR="00AC21D9" w:rsidRPr="00F92135">
        <w:rPr>
          <w:iCs/>
        </w:rPr>
        <w:t>= {</w:t>
      </w:r>
      <w:r w:rsidR="006150D0" w:rsidRPr="00F92135">
        <w:rPr>
          <w:iCs/>
        </w:rPr>
        <w:t>0.</w:t>
      </w:r>
      <w:r w:rsidR="00E03B63">
        <w:rPr>
          <w:iCs/>
        </w:rPr>
        <w:t>4</w:t>
      </w:r>
      <w:r w:rsidR="00AC21D9" w:rsidRPr="00F92135">
        <w:rPr>
          <w:iCs/>
        </w:rPr>
        <w:t>}</w:t>
      </w:r>
      <w:r w:rsidR="00E03B63">
        <w:rPr>
          <w:iCs/>
        </w:rPr>
        <w:t xml:space="preserve"> </w:t>
      </w:r>
      <w:r w:rsidR="00E03B63" w:rsidRPr="00E03B63">
        <w:rPr>
          <w:iCs/>
          <w:color w:val="EE0000"/>
        </w:rPr>
        <w:t>(in AOAS paper we also had 0.2 and 0.6, but didn’t make much difference</w:t>
      </w:r>
      <w:r w:rsidR="00E03B63">
        <w:rPr>
          <w:iCs/>
          <w:color w:val="EE0000"/>
        </w:rPr>
        <w:t xml:space="preserve"> what </w:t>
      </w:r>
      <w:r w:rsidR="00F96A33">
        <w:rPr>
          <w:iCs/>
          <w:color w:val="EE0000"/>
        </w:rPr>
        <w:t>this value</w:t>
      </w:r>
      <w:r w:rsidR="00E03B63">
        <w:rPr>
          <w:iCs/>
          <w:color w:val="EE0000"/>
        </w:rPr>
        <w:t xml:space="preserve"> was</w:t>
      </w:r>
      <w:r w:rsidR="00E03B63" w:rsidRPr="00E03B63">
        <w:rPr>
          <w:iCs/>
          <w:color w:val="EE0000"/>
        </w:rPr>
        <w:t>)</w:t>
      </w:r>
    </w:p>
    <w:p w14:paraId="1994BE7D" w14:textId="79D1B1EC" w:rsidR="00B34BBF" w:rsidRPr="00F92135" w:rsidRDefault="0041332F" w:rsidP="00B34BBF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>
        <w:rPr>
          <w:rFonts w:eastAsiaTheme="minorEastAsia"/>
        </w:rPr>
        <w:t>1 x 3 x 1 = 3 population data generation scenarios</w:t>
      </w:r>
    </w:p>
    <w:p w14:paraId="49097ADA" w14:textId="77777777" w:rsidR="00EC489C" w:rsidRDefault="00EC489C" w:rsidP="00D652B6">
      <w:pPr>
        <w:spacing w:after="0" w:line="240" w:lineRule="auto"/>
      </w:pPr>
    </w:p>
    <w:p w14:paraId="0BB1B6E8" w14:textId="32913874" w:rsidR="00970738" w:rsidRDefault="00970738" w:rsidP="00D652B6">
      <w:pPr>
        <w:spacing w:after="0" w:line="240" w:lineRule="auto"/>
      </w:pPr>
      <w:r>
        <w:t xml:space="preserve">SELECTION – Probability Sample (Sample </w:t>
      </w:r>
      <w:r w:rsidR="00465FAE">
        <w:t>A</w:t>
      </w:r>
      <w:r>
        <w:t>)</w:t>
      </w:r>
    </w:p>
    <w:p w14:paraId="32D28D8D" w14:textId="78D0B582" w:rsidR="00970738" w:rsidRDefault="00970738" w:rsidP="00D652B6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SRS with size </w:t>
      </w:r>
      <w:proofErr w:type="spellStart"/>
      <w:r>
        <w:t>n</w:t>
      </w:r>
      <w:r w:rsidRPr="00682B6C">
        <w:rPr>
          <w:vertAlign w:val="subscript"/>
        </w:rPr>
        <w:t>A</w:t>
      </w:r>
      <w:proofErr w:type="spellEnd"/>
    </w:p>
    <w:p w14:paraId="59593212" w14:textId="77777777" w:rsidR="00682B6C" w:rsidRDefault="00682B6C" w:rsidP="00D652B6">
      <w:pPr>
        <w:spacing w:after="0" w:line="240" w:lineRule="auto"/>
      </w:pPr>
    </w:p>
    <w:p w14:paraId="38269376" w14:textId="21199AB7" w:rsidR="006150D0" w:rsidRDefault="00F92135" w:rsidP="00D652B6">
      <w:pPr>
        <w:spacing w:after="0" w:line="240" w:lineRule="auto"/>
      </w:pPr>
      <w:r>
        <w:t>SELECTION</w:t>
      </w:r>
      <w:r w:rsidR="00F76A63">
        <w:t xml:space="preserve"> – Nonprobability Sample (Sample </w:t>
      </w:r>
      <w:r w:rsidR="00465FAE">
        <w:t>B</w:t>
      </w:r>
      <w:r w:rsidR="00F76A63">
        <w:t>)</w:t>
      </w:r>
    </w:p>
    <w:p w14:paraId="070CD20A" w14:textId="4B1CACE7" w:rsidR="00F92135" w:rsidRDefault="00F92135" w:rsidP="00F92135">
      <w:pPr>
        <w:pStyle w:val="ListParagraph"/>
        <w:numPr>
          <w:ilvl w:val="0"/>
          <w:numId w:val="5"/>
        </w:numPr>
        <w:spacing w:after="0" w:line="240" w:lineRule="auto"/>
      </w:pPr>
      <w:r w:rsidRPr="00F92135">
        <w:t xml:space="preserve">S </w:t>
      </w:r>
      <w:r>
        <w:t>= selection indicator</w:t>
      </w:r>
    </w:p>
    <w:p w14:paraId="7F9FA180" w14:textId="15CCD3F7" w:rsidR="00F92135" w:rsidRPr="006150D0" w:rsidRDefault="00F92135" w:rsidP="00F92135">
      <w:pPr>
        <w:pStyle w:val="ListParagraph"/>
        <w:numPr>
          <w:ilvl w:val="0"/>
          <w:numId w:val="5"/>
        </w:numPr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logit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S=1|Y,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,A</m:t>
                </m:r>
              </m:e>
            </m:d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Z1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Z2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A</m:t>
        </m:r>
      </m:oMath>
    </w:p>
    <w:p w14:paraId="4D34223E" w14:textId="4EC12BC3" w:rsidR="006150D0" w:rsidRPr="006150D0" w:rsidRDefault="00000000" w:rsidP="00F92135">
      <w:pPr>
        <w:pStyle w:val="ListParagraph"/>
        <w:numPr>
          <w:ilvl w:val="1"/>
          <w:numId w:val="5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(2)</m:t>
            </m:r>
          </m:e>
        </m:d>
      </m:oMath>
    </w:p>
    <w:p w14:paraId="64127CF0" w14:textId="44BB0A7C" w:rsidR="006150D0" w:rsidRPr="006150D0" w:rsidRDefault="00000000" w:rsidP="00F92135">
      <w:pPr>
        <w:pStyle w:val="ListParagraph"/>
        <w:numPr>
          <w:ilvl w:val="1"/>
          <w:numId w:val="5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Z1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</m:t>
                    </m:r>
                  </m:e>
                </m:d>
              </m:e>
            </m:func>
          </m:e>
        </m:d>
      </m:oMath>
      <w:r w:rsidR="003B5F83">
        <w:rPr>
          <w:rFonts w:eastAsiaTheme="minorEastAsia"/>
        </w:rPr>
        <w:t xml:space="preserve"> </w:t>
      </w:r>
      <w:r w:rsidR="003B5F83">
        <w:rPr>
          <w:rFonts w:eastAsiaTheme="minorEastAsia"/>
          <w:color w:val="EE0000"/>
        </w:rPr>
        <w:t>(t</w:t>
      </w:r>
      <w:r w:rsidR="003B5F83" w:rsidRPr="00D568D7">
        <w:rPr>
          <w:rFonts w:eastAsiaTheme="minorEastAsia"/>
          <w:color w:val="EE0000"/>
        </w:rPr>
        <w:t xml:space="preserve">his is different than AOAS – there we </w:t>
      </w:r>
      <w:r w:rsidR="003B5F83">
        <w:rPr>
          <w:rFonts w:eastAsiaTheme="minorEastAsia"/>
          <w:color w:val="EE0000"/>
        </w:rPr>
        <w:t>also</w:t>
      </w:r>
      <w:r w:rsidR="003B5F83" w:rsidRPr="00D568D7">
        <w:rPr>
          <w:rFonts w:eastAsiaTheme="minorEastAsia"/>
          <w:color w:val="EE0000"/>
        </w:rPr>
        <w:t xml:space="preserve"> </w:t>
      </w:r>
      <w:r w:rsidR="003B5F83">
        <w:rPr>
          <w:rFonts w:eastAsiaTheme="minorEastAsia"/>
          <w:color w:val="EE0000"/>
        </w:rPr>
        <w:t xml:space="preserve">had </w:t>
      </w:r>
      <w:proofErr w:type="gramStart"/>
      <w:r w:rsidR="003B5F83">
        <w:rPr>
          <w:rFonts w:eastAsiaTheme="minorEastAsia"/>
          <w:color w:val="EE0000"/>
        </w:rPr>
        <w:t>ln(</w:t>
      </w:r>
      <w:proofErr w:type="gramEnd"/>
      <w:r w:rsidR="003B5F83">
        <w:rPr>
          <w:rFonts w:eastAsiaTheme="minorEastAsia"/>
          <w:color w:val="EE0000"/>
        </w:rPr>
        <w:t>2)</w:t>
      </w:r>
      <w:r w:rsidR="003B5F83" w:rsidRPr="00D568D7">
        <w:rPr>
          <w:rFonts w:eastAsiaTheme="minorEastAsia"/>
          <w:color w:val="EE0000"/>
        </w:rPr>
        <w:t>)</w:t>
      </w:r>
    </w:p>
    <w:p w14:paraId="344FE9EA" w14:textId="6039E59B" w:rsidR="006150D0" w:rsidRPr="006150D0" w:rsidRDefault="00000000" w:rsidP="00F92135">
      <w:pPr>
        <w:pStyle w:val="ListParagraph"/>
        <w:numPr>
          <w:ilvl w:val="1"/>
          <w:numId w:val="5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Z2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</m:t>
                    </m:r>
                  </m:e>
                </m:d>
              </m:e>
            </m:func>
          </m:e>
        </m:d>
      </m:oMath>
      <w:r w:rsidR="003B5F83">
        <w:rPr>
          <w:rFonts w:eastAsiaTheme="minorEastAsia"/>
        </w:rPr>
        <w:t xml:space="preserve"> </w:t>
      </w:r>
      <w:r w:rsidR="003B5F83">
        <w:rPr>
          <w:rFonts w:eastAsiaTheme="minorEastAsia"/>
          <w:color w:val="EE0000"/>
        </w:rPr>
        <w:t>(t</w:t>
      </w:r>
      <w:r w:rsidR="003B5F83" w:rsidRPr="00D568D7">
        <w:rPr>
          <w:rFonts w:eastAsiaTheme="minorEastAsia"/>
          <w:color w:val="EE0000"/>
        </w:rPr>
        <w:t xml:space="preserve">his is different than AOAS – there we </w:t>
      </w:r>
      <w:r w:rsidR="003B5F83">
        <w:rPr>
          <w:rFonts w:eastAsiaTheme="minorEastAsia"/>
          <w:color w:val="EE0000"/>
        </w:rPr>
        <w:t>also</w:t>
      </w:r>
      <w:r w:rsidR="003B5F83" w:rsidRPr="00D568D7">
        <w:rPr>
          <w:rFonts w:eastAsiaTheme="minorEastAsia"/>
          <w:color w:val="EE0000"/>
        </w:rPr>
        <w:t xml:space="preserve"> </w:t>
      </w:r>
      <w:r w:rsidR="003B5F83">
        <w:rPr>
          <w:rFonts w:eastAsiaTheme="minorEastAsia"/>
          <w:color w:val="EE0000"/>
        </w:rPr>
        <w:t xml:space="preserve">had </w:t>
      </w:r>
      <w:proofErr w:type="gramStart"/>
      <w:r w:rsidR="003B5F83">
        <w:rPr>
          <w:rFonts w:eastAsiaTheme="minorEastAsia"/>
          <w:color w:val="EE0000"/>
        </w:rPr>
        <w:t>ln(</w:t>
      </w:r>
      <w:proofErr w:type="gramEnd"/>
      <w:r w:rsidR="003B5F83">
        <w:rPr>
          <w:rFonts w:eastAsiaTheme="minorEastAsia"/>
          <w:color w:val="EE0000"/>
        </w:rPr>
        <w:t>2)</w:t>
      </w:r>
      <w:r w:rsidR="003B5F83" w:rsidRPr="00D568D7">
        <w:rPr>
          <w:rFonts w:eastAsiaTheme="minorEastAsia"/>
          <w:color w:val="EE0000"/>
        </w:rPr>
        <w:t>)</w:t>
      </w:r>
    </w:p>
    <w:p w14:paraId="78CD90F8" w14:textId="60E32D5B" w:rsidR="006150D0" w:rsidRPr="006150D0" w:rsidRDefault="00000000" w:rsidP="00F92135">
      <w:pPr>
        <w:pStyle w:val="ListParagraph"/>
        <w:numPr>
          <w:ilvl w:val="1"/>
          <w:numId w:val="5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0, 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(2)</m:t>
            </m:r>
          </m:e>
        </m:d>
      </m:oMath>
      <w:r w:rsidR="00EA1D0C">
        <w:rPr>
          <w:rFonts w:eastAsiaTheme="minorEastAsia"/>
        </w:rPr>
        <w:t xml:space="preserve"> </w:t>
      </w:r>
      <w:r w:rsidR="00D568D7" w:rsidRPr="00D568D7">
        <w:rPr>
          <w:rFonts w:eastAsiaTheme="minorEastAsia"/>
          <w:color w:val="EE0000"/>
        </w:rPr>
        <w:t>(this is different than AOAS – there we had no 0)</w:t>
      </w:r>
    </w:p>
    <w:p w14:paraId="013F6791" w14:textId="266B108F" w:rsidR="006150D0" w:rsidRDefault="009B2143" w:rsidP="009B2143">
      <w:pPr>
        <w:pStyle w:val="ListParagraph"/>
        <w:numPr>
          <w:ilvl w:val="0"/>
          <w:numId w:val="5"/>
        </w:numPr>
        <w:spacing w:after="0" w:line="240" w:lineRule="auto"/>
      </w:pPr>
      <w:r>
        <w:t>S</w:t>
      </w:r>
      <w:r w:rsidR="006150D0" w:rsidRPr="006150D0">
        <w:t xml:space="preserve">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150D0" w:rsidRPr="006150D0">
        <w:t xml:space="preserve"> to the value that results in </w:t>
      </w:r>
      <w:r w:rsidR="00682B6C">
        <w:t xml:space="preserve">desired NP </w:t>
      </w:r>
      <w:r w:rsidR="00EA7624">
        <w:t>sample size of</w:t>
      </w:r>
      <w:r w:rsidR="00682B6C">
        <w:t xml:space="preserve"> </w:t>
      </w:r>
      <w:proofErr w:type="spellStart"/>
      <w:r w:rsidR="00682B6C">
        <w:t>n</w:t>
      </w:r>
      <w:r w:rsidR="00682B6C" w:rsidRPr="00682B6C">
        <w:rPr>
          <w:vertAlign w:val="subscript"/>
        </w:rPr>
        <w:t>B</w:t>
      </w:r>
      <w:proofErr w:type="spellEnd"/>
    </w:p>
    <w:p w14:paraId="6231B897" w14:textId="219212E4" w:rsidR="003F1007" w:rsidRDefault="003F1007" w:rsidP="003F1007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Note: For A to be a shadow variable, need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= 0 s.t. </w:t>
      </w:r>
      <m:oMath>
        <m:r>
          <w:rPr>
            <w:rFonts w:ascii="Cambria Math" w:hAnsi="Cambria Math"/>
          </w:rPr>
          <m:t>A⊥S|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</w:t>
      </w:r>
    </w:p>
    <w:p w14:paraId="410C204B" w14:textId="04337FF8" w:rsidR="00201B87" w:rsidRDefault="008959C1" w:rsidP="009B2143">
      <w:pPr>
        <w:pStyle w:val="ListParagraph"/>
        <w:numPr>
          <w:ilvl w:val="0"/>
          <w:numId w:val="5"/>
        </w:numPr>
        <w:spacing w:after="0" w:line="240" w:lineRule="auto"/>
      </w:pPr>
      <w:r>
        <w:t>3 x 1 x 1 x 3 = 9 selection mechanisms</w:t>
      </w:r>
    </w:p>
    <w:p w14:paraId="73E1027C" w14:textId="181684DE" w:rsidR="008959C1" w:rsidRDefault="008959C1" w:rsidP="008959C1">
      <w:pPr>
        <w:pStyle w:val="ListParagraph"/>
        <w:numPr>
          <w:ilvl w:val="1"/>
          <w:numId w:val="5"/>
        </w:numPr>
        <w:spacing w:after="0" w:line="240" w:lineRule="auto"/>
      </w:pPr>
      <w:r>
        <w:t>3 are ignorable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>
        <w:t>)</w:t>
      </w:r>
      <w:r w:rsidR="00AA3B70">
        <w:t>, remaining are nonignorable</w:t>
      </w:r>
    </w:p>
    <w:p w14:paraId="47685A1A" w14:textId="250DED97" w:rsidR="00AA3B70" w:rsidRPr="006150D0" w:rsidRDefault="00AA3B70" w:rsidP="008959C1">
      <w:pPr>
        <w:pStyle w:val="ListParagraph"/>
        <w:numPr>
          <w:ilvl w:val="1"/>
          <w:numId w:val="5"/>
        </w:numPr>
        <w:spacing w:after="0" w:line="240" w:lineRule="auto"/>
      </w:pPr>
      <w:r>
        <w:t>3 have a true shadow variable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=0</m:t>
        </m:r>
      </m:oMath>
      <w:r>
        <w:t>), remaining do not</w:t>
      </w:r>
    </w:p>
    <w:p w14:paraId="59BA95EE" w14:textId="77777777" w:rsidR="00A93DB6" w:rsidRDefault="00A93DB6" w:rsidP="00B97C36">
      <w:pPr>
        <w:spacing w:after="0" w:line="240" w:lineRule="auto"/>
      </w:pPr>
    </w:p>
    <w:p w14:paraId="6C48736A" w14:textId="3B3ACC40" w:rsidR="00E13498" w:rsidRDefault="00E13498" w:rsidP="00B97C36">
      <w:pPr>
        <w:spacing w:after="0" w:line="240" w:lineRule="auto"/>
      </w:pPr>
      <w:r>
        <w:sym w:font="Wingdings" w:char="F0E0"/>
      </w:r>
      <w:r>
        <w:t xml:space="preserve"> 3 x 9 = 27 combinations of data generation and selection</w:t>
      </w:r>
    </w:p>
    <w:p w14:paraId="09DC60D2" w14:textId="77777777" w:rsidR="00E13498" w:rsidRDefault="00E13498" w:rsidP="00B97C36">
      <w:pPr>
        <w:spacing w:after="0" w:line="240" w:lineRule="auto"/>
      </w:pPr>
    </w:p>
    <w:p w14:paraId="7EBDA0C4" w14:textId="6628E3D4" w:rsidR="00682B6C" w:rsidRDefault="00682B6C" w:rsidP="00B97C36">
      <w:pPr>
        <w:spacing w:after="0" w:line="240" w:lineRule="auto"/>
      </w:pPr>
      <w:r>
        <w:t>SAMPLE SIZES</w:t>
      </w:r>
    </w:p>
    <w:p w14:paraId="4D5BA22B" w14:textId="41E54786" w:rsidR="00682B6C" w:rsidRDefault="00C55FA1" w:rsidP="00C55FA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NP: </w:t>
      </w:r>
      <w:proofErr w:type="spellStart"/>
      <w:proofErr w:type="gramStart"/>
      <w:r>
        <w:t>n</w:t>
      </w:r>
      <w:r w:rsidRPr="00682B6C">
        <w:rPr>
          <w:vertAlign w:val="subscript"/>
        </w:rPr>
        <w:t>B</w:t>
      </w:r>
      <w:proofErr w:type="spellEnd"/>
      <w:r>
        <w:t xml:space="preserve">  =</w:t>
      </w:r>
      <w:proofErr w:type="gramEnd"/>
      <w:r>
        <w:t xml:space="preserve"> </w:t>
      </w:r>
      <w:r w:rsidR="00682B6C" w:rsidRPr="00C955C5">
        <w:t>500</w:t>
      </w:r>
      <w:r w:rsidR="008F7695">
        <w:t xml:space="preserve"> (possibly also look at 1,000)</w:t>
      </w:r>
    </w:p>
    <w:p w14:paraId="1FDDC357" w14:textId="77777777" w:rsidR="00F96A33" w:rsidRDefault="00C55FA1" w:rsidP="00F96A33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P: </w:t>
      </w:r>
      <w:proofErr w:type="spellStart"/>
      <w:r>
        <w:t>n</w:t>
      </w:r>
      <w:r w:rsidRPr="00682B6C">
        <w:rPr>
          <w:vertAlign w:val="subscript"/>
        </w:rPr>
        <w:t>A</w:t>
      </w:r>
      <w:proofErr w:type="spellEnd"/>
      <w:r>
        <w:t xml:space="preserve"> = 10*</w:t>
      </w:r>
      <w:proofErr w:type="spellStart"/>
      <w:r w:rsidR="0089072B">
        <w:t>n</w:t>
      </w:r>
      <w:r w:rsidR="0089072B" w:rsidRPr="00682B6C">
        <w:rPr>
          <w:vertAlign w:val="subscript"/>
        </w:rPr>
        <w:t>B</w:t>
      </w:r>
      <w:proofErr w:type="spellEnd"/>
      <w:r w:rsidR="0089072B">
        <w:t xml:space="preserve"> </w:t>
      </w:r>
      <w:r w:rsidR="00F96A33">
        <w:t xml:space="preserve">= 5000 </w:t>
      </w:r>
      <w:r w:rsidR="0089072B">
        <w:t xml:space="preserve">(possibly also look at </w:t>
      </w:r>
      <w:r w:rsidR="00682B6C">
        <w:t>10x larger</w:t>
      </w:r>
      <w:r w:rsidR="0089072B">
        <w:t xml:space="preserve"> and at equal sizes)</w:t>
      </w:r>
      <w:r w:rsidR="00F96A33" w:rsidRPr="00F96A33">
        <w:t xml:space="preserve"> </w:t>
      </w:r>
    </w:p>
    <w:p w14:paraId="103C2CA1" w14:textId="7F40B837" w:rsidR="00682B6C" w:rsidRDefault="00F96A33" w:rsidP="00682B6C">
      <w:pPr>
        <w:spacing w:after="0" w:line="240" w:lineRule="auto"/>
      </w:pPr>
      <w:r>
        <w:t xml:space="preserve">Possibly also look at other combinations, e.g., like </w:t>
      </w:r>
      <w:r w:rsidR="00682B6C">
        <w:t>HPS</w:t>
      </w:r>
      <w:r>
        <w:t xml:space="preserve"> (roughly the same size) or P &lt; NP</w:t>
      </w:r>
    </w:p>
    <w:p w14:paraId="6025DA96" w14:textId="77777777" w:rsidR="00682B6C" w:rsidRDefault="00682B6C" w:rsidP="00B97C36">
      <w:pPr>
        <w:spacing w:after="0" w:line="240" w:lineRule="auto"/>
      </w:pPr>
    </w:p>
    <w:p w14:paraId="27A0134E" w14:textId="77777777" w:rsidR="00682B6C" w:rsidRDefault="00682B6C" w:rsidP="00B97C36">
      <w:pPr>
        <w:spacing w:after="0" w:line="240" w:lineRule="auto"/>
      </w:pPr>
    </w:p>
    <w:p w14:paraId="7AAC3654" w14:textId="0C56855A" w:rsidR="00B97C36" w:rsidRDefault="006461EC" w:rsidP="00B97C36">
      <w:pPr>
        <w:spacing w:after="0" w:line="240" w:lineRule="auto"/>
      </w:pPr>
      <w:r>
        <w:t>ESTIMATION METHODS</w:t>
      </w:r>
    </w:p>
    <w:p w14:paraId="2F69EAEE" w14:textId="09FA5DF7" w:rsidR="009148FE" w:rsidRDefault="009148FE" w:rsidP="006461EC">
      <w:pPr>
        <w:pStyle w:val="ListParagraph"/>
        <w:numPr>
          <w:ilvl w:val="0"/>
          <w:numId w:val="5"/>
        </w:numPr>
        <w:spacing w:after="0" w:line="240" w:lineRule="auto"/>
      </w:pPr>
      <w:r>
        <w:t>Sample mean from P sample (gold standard/benchmark)</w:t>
      </w:r>
    </w:p>
    <w:p w14:paraId="6BC3EBD9" w14:textId="0ED7C2CC" w:rsidR="009148FE" w:rsidRDefault="009148FE" w:rsidP="006461EC">
      <w:pPr>
        <w:pStyle w:val="ListParagraph"/>
        <w:numPr>
          <w:ilvl w:val="0"/>
          <w:numId w:val="5"/>
        </w:numPr>
        <w:spacing w:after="0" w:line="240" w:lineRule="auto"/>
      </w:pPr>
      <w:r>
        <w:t>Sample mean from NP sample (naïve estimator)</w:t>
      </w:r>
    </w:p>
    <w:p w14:paraId="172D7E7C" w14:textId="6545523C" w:rsidR="009148FE" w:rsidRDefault="009148FE" w:rsidP="006461EC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Mass imputation </w:t>
      </w:r>
      <w:r w:rsidR="00F96A33">
        <w:t>(assumes transportability) (</w:t>
      </w:r>
      <w:proofErr w:type="spellStart"/>
      <w:r w:rsidR="00F96A33">
        <w:t>nonprobsvy</w:t>
      </w:r>
      <w:proofErr w:type="spellEnd"/>
      <w:r w:rsidR="00F96A33">
        <w:t>)</w:t>
      </w:r>
    </w:p>
    <w:p w14:paraId="6F2E00EF" w14:textId="114A790A" w:rsidR="009148FE" w:rsidRDefault="009148FE" w:rsidP="009148FE">
      <w:pPr>
        <w:pStyle w:val="ListParagraph"/>
        <w:numPr>
          <w:ilvl w:val="0"/>
          <w:numId w:val="5"/>
        </w:numPr>
        <w:spacing w:after="0" w:line="240" w:lineRule="auto"/>
      </w:pPr>
      <w:r>
        <w:t>Doubly robust method of Chen et al. (2020) (assumes transportability) (</w:t>
      </w:r>
      <w:proofErr w:type="spellStart"/>
      <w:r>
        <w:t>nonprobsvy</w:t>
      </w:r>
      <w:proofErr w:type="spellEnd"/>
      <w:r>
        <w:t>)</w:t>
      </w:r>
    </w:p>
    <w:p w14:paraId="642C58AF" w14:textId="42A7A449" w:rsidR="00F96A33" w:rsidRDefault="00F96A33" w:rsidP="009148FE">
      <w:pPr>
        <w:pStyle w:val="ListParagraph"/>
        <w:numPr>
          <w:ilvl w:val="0"/>
          <w:numId w:val="5"/>
        </w:numPr>
        <w:spacing w:after="0" w:line="240" w:lineRule="auto"/>
      </w:pPr>
      <w:r>
        <w:t>IPW method (assumes transportability) (</w:t>
      </w:r>
      <w:proofErr w:type="spellStart"/>
      <w:r>
        <w:t>nonprobsvy</w:t>
      </w:r>
      <w:proofErr w:type="spellEnd"/>
      <w:r>
        <w:t>)</w:t>
      </w:r>
    </w:p>
    <w:p w14:paraId="225A80B6" w14:textId="60BA1F4A" w:rsidR="006461EC" w:rsidRDefault="006461EC" w:rsidP="006461EC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PPMM </w:t>
      </w:r>
      <w:r w:rsidR="00D66D87">
        <w:t xml:space="preserve">for means </w:t>
      </w:r>
      <w:r>
        <w:t>using {Z</w:t>
      </w:r>
      <w:r w:rsidRPr="006461EC">
        <w:rPr>
          <w:vertAlign w:val="subscript"/>
        </w:rPr>
        <w:t>1</w:t>
      </w:r>
      <w:r>
        <w:t>, Z</w:t>
      </w:r>
      <w:r w:rsidRPr="006461EC">
        <w:rPr>
          <w:vertAlign w:val="subscript"/>
        </w:rPr>
        <w:t>2</w:t>
      </w:r>
      <w:r>
        <w:t>,</w:t>
      </w:r>
      <w:r w:rsidR="005F1A37">
        <w:t xml:space="preserve"> </w:t>
      </w:r>
      <w:r>
        <w:t xml:space="preserve">A} to </w:t>
      </w:r>
      <w:r w:rsidR="005E7291">
        <w:t>create</w:t>
      </w:r>
      <w:r>
        <w:t xml:space="preserve"> proxy</w:t>
      </w:r>
      <w:r w:rsidR="0049550E">
        <w:t xml:space="preserve"> (Bayes</w:t>
      </w:r>
      <w:r w:rsidR="009D5C29">
        <w:t>)</w:t>
      </w:r>
    </w:p>
    <w:p w14:paraId="2E0A5E66" w14:textId="01562445" w:rsidR="0049550E" w:rsidRDefault="00D66D87" w:rsidP="006461EC">
      <w:pPr>
        <w:pStyle w:val="ListParagraph"/>
        <w:numPr>
          <w:ilvl w:val="0"/>
          <w:numId w:val="5"/>
        </w:numPr>
        <w:spacing w:after="0" w:line="240" w:lineRule="auto"/>
      </w:pPr>
      <w:r>
        <w:t>PPMM for regression using Y|Z</w:t>
      </w:r>
      <w:r w:rsidRPr="006461EC">
        <w:rPr>
          <w:vertAlign w:val="subscript"/>
        </w:rPr>
        <w:t>1</w:t>
      </w:r>
      <w:r>
        <w:t>, Z</w:t>
      </w:r>
      <w:r w:rsidRPr="006461EC">
        <w:rPr>
          <w:vertAlign w:val="subscript"/>
        </w:rPr>
        <w:t>2</w:t>
      </w:r>
      <w:r>
        <w:t xml:space="preserve"> with A variable to create proxy</w:t>
      </w:r>
      <w:r w:rsidR="005E7291">
        <w:t xml:space="preserve"> (</w:t>
      </w:r>
      <w:r w:rsidR="00F96A33">
        <w:t>Bayes</w:t>
      </w:r>
      <w:r w:rsidR="005E7291">
        <w:t>)</w:t>
      </w:r>
    </w:p>
    <w:p w14:paraId="215D82F5" w14:textId="7601EF8F" w:rsidR="005E7291" w:rsidRDefault="005E7291" w:rsidP="006461EC">
      <w:pPr>
        <w:pStyle w:val="ListParagraph"/>
        <w:numPr>
          <w:ilvl w:val="0"/>
          <w:numId w:val="5"/>
        </w:numPr>
        <w:spacing w:after="0" w:line="240" w:lineRule="auto"/>
      </w:pPr>
      <w:r>
        <w:t>Shadow variable method (doubly robust</w:t>
      </w:r>
      <w:r w:rsidR="00AE22BC">
        <w:t>/</w:t>
      </w:r>
      <w:r w:rsidR="00FE6E2C">
        <w:t>analytic variance estimate</w:t>
      </w:r>
      <w:r>
        <w:t>)</w:t>
      </w:r>
    </w:p>
    <w:sectPr w:rsidR="005E7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8AD"/>
    <w:multiLevelType w:val="hybridMultilevel"/>
    <w:tmpl w:val="AE4C0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61FC8"/>
    <w:multiLevelType w:val="hybridMultilevel"/>
    <w:tmpl w:val="68C2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F3784"/>
    <w:multiLevelType w:val="hybridMultilevel"/>
    <w:tmpl w:val="0D24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3438C"/>
    <w:multiLevelType w:val="hybridMultilevel"/>
    <w:tmpl w:val="B7C6B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5035E"/>
    <w:multiLevelType w:val="hybridMultilevel"/>
    <w:tmpl w:val="A7805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7867C9"/>
    <w:multiLevelType w:val="hybridMultilevel"/>
    <w:tmpl w:val="A7969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349DB"/>
    <w:multiLevelType w:val="hybridMultilevel"/>
    <w:tmpl w:val="313C2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3A1F6A"/>
    <w:multiLevelType w:val="hybridMultilevel"/>
    <w:tmpl w:val="B128F5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2480C"/>
    <w:multiLevelType w:val="hybridMultilevel"/>
    <w:tmpl w:val="80163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CA5A6C"/>
    <w:multiLevelType w:val="hybridMultilevel"/>
    <w:tmpl w:val="52CA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254374">
    <w:abstractNumId w:val="6"/>
  </w:num>
  <w:num w:numId="2" w16cid:durableId="47383411">
    <w:abstractNumId w:val="9"/>
  </w:num>
  <w:num w:numId="3" w16cid:durableId="1612593668">
    <w:abstractNumId w:val="5"/>
  </w:num>
  <w:num w:numId="4" w16cid:durableId="190187813">
    <w:abstractNumId w:val="8"/>
  </w:num>
  <w:num w:numId="5" w16cid:durableId="446854604">
    <w:abstractNumId w:val="3"/>
  </w:num>
  <w:num w:numId="6" w16cid:durableId="1713766792">
    <w:abstractNumId w:val="4"/>
  </w:num>
  <w:num w:numId="7" w16cid:durableId="1918126189">
    <w:abstractNumId w:val="2"/>
  </w:num>
  <w:num w:numId="8" w16cid:durableId="900793396">
    <w:abstractNumId w:val="7"/>
  </w:num>
  <w:num w:numId="9" w16cid:durableId="1883403796">
    <w:abstractNumId w:val="1"/>
  </w:num>
  <w:num w:numId="10" w16cid:durableId="11896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D0"/>
    <w:rsid w:val="00076075"/>
    <w:rsid w:val="000F1167"/>
    <w:rsid w:val="00162E80"/>
    <w:rsid w:val="001713ED"/>
    <w:rsid w:val="00201B87"/>
    <w:rsid w:val="002A72BD"/>
    <w:rsid w:val="002D6DB7"/>
    <w:rsid w:val="00345DB2"/>
    <w:rsid w:val="00386558"/>
    <w:rsid w:val="003B5F83"/>
    <w:rsid w:val="003C51E8"/>
    <w:rsid w:val="003E6439"/>
    <w:rsid w:val="003F1007"/>
    <w:rsid w:val="00401D22"/>
    <w:rsid w:val="0041332F"/>
    <w:rsid w:val="00465FAE"/>
    <w:rsid w:val="0049550E"/>
    <w:rsid w:val="005C7FB8"/>
    <w:rsid w:val="005E7291"/>
    <w:rsid w:val="005F1A37"/>
    <w:rsid w:val="006150D0"/>
    <w:rsid w:val="006461EC"/>
    <w:rsid w:val="00682B6C"/>
    <w:rsid w:val="007018BB"/>
    <w:rsid w:val="00784475"/>
    <w:rsid w:val="007D430B"/>
    <w:rsid w:val="008439BB"/>
    <w:rsid w:val="008809C7"/>
    <w:rsid w:val="0089072B"/>
    <w:rsid w:val="008959C1"/>
    <w:rsid w:val="008F7695"/>
    <w:rsid w:val="00911E1E"/>
    <w:rsid w:val="009148FE"/>
    <w:rsid w:val="00970738"/>
    <w:rsid w:val="00991CDE"/>
    <w:rsid w:val="009B2143"/>
    <w:rsid w:val="009D5C29"/>
    <w:rsid w:val="00A93DB6"/>
    <w:rsid w:val="00AA3B70"/>
    <w:rsid w:val="00AA6520"/>
    <w:rsid w:val="00AC21D9"/>
    <w:rsid w:val="00AE22BC"/>
    <w:rsid w:val="00B147DE"/>
    <w:rsid w:val="00B34BBF"/>
    <w:rsid w:val="00B6229A"/>
    <w:rsid w:val="00B97C36"/>
    <w:rsid w:val="00BC668C"/>
    <w:rsid w:val="00C55FA1"/>
    <w:rsid w:val="00C955C5"/>
    <w:rsid w:val="00D0030D"/>
    <w:rsid w:val="00D568D7"/>
    <w:rsid w:val="00D652B6"/>
    <w:rsid w:val="00D66D87"/>
    <w:rsid w:val="00DE6EFA"/>
    <w:rsid w:val="00E03B63"/>
    <w:rsid w:val="00E13498"/>
    <w:rsid w:val="00E429D5"/>
    <w:rsid w:val="00E97A8C"/>
    <w:rsid w:val="00EA1D0C"/>
    <w:rsid w:val="00EA7624"/>
    <w:rsid w:val="00EC489C"/>
    <w:rsid w:val="00F76A63"/>
    <w:rsid w:val="00F92135"/>
    <w:rsid w:val="00F96A33"/>
    <w:rsid w:val="00FB13D8"/>
    <w:rsid w:val="00FE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210"/>
  <w15:chartTrackingRefBased/>
  <w15:docId w15:val="{7901E5EB-2CAD-DE4F-99EB-644E5F36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D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4B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373</Words>
  <Characters>1843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Andridge, Rebecca</dc:creator>
  <cp:keywords/>
  <dc:description/>
  <cp:lastModifiedBy>Andridge, Rebecca</cp:lastModifiedBy>
  <cp:revision>57</cp:revision>
  <dcterms:created xsi:type="dcterms:W3CDTF">2025-06-17T15:53:00Z</dcterms:created>
  <dcterms:modified xsi:type="dcterms:W3CDTF">2026-01-08T15:38:00Z</dcterms:modified>
</cp:coreProperties>
</file>