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 xml:space="preserve">---
Title: 卷 4B：台灣大嘴黑鱸棲位競爭、容載量與護巢防禦
Volume_ID: 4B
Upstream_Used: 0D（Baseline_Facts, Waterbody_Model_Table）；1B（六大水體棲位模型）；4A（Carry_Forward_To_4B）
Core_Parameters_Filled:
  Lotka-Volterra K 值（ind/ha）：自然 K 30–180 ind/ha（依水體）
  Pianka 重疊指數：吳郭魚 0.18–0.40；泰國鱧/魚虎 &gt;0.60
  護巢觸發距離：警戒區半徑 200 cm；攻擊門檻 50–100 cm
  吳郭魚干擾半徑：15–25 cm（1,000 ind/ha 密度下）；干擾頻率 2–5 次/hr
  泰國鱧捕食成功率：75–85%（&lt;5cm 稚魚，無護巢）；魚虎：65–75%
---</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卷 4B：台灣大嘴黑鱸棲位競爭、容載量與護巢防禦</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獨立區塊一：Inherited_Baseline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本區塊嚴格繼承自《卷 0D》、《卷 1B》與《卷 4A》之物理氣候強迫、微觀地球化學基底、棲地深度模型與繁衍毒理學參數，作為本卷進行大嘴黑鱸（</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）棲位競爭分析、生態容載量（Carrying Capacity, K）壓縮運算，以及護巢行為神經動力學評估的絕對物理與化學邊界條件。台灣水域系統在宏觀氣候與微觀地質上展現出極端的南北二元對立特徵，此一特徵深刻主導了物種間的競爭態勢與族群招募（Recruitment）潛力。</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在地球化學基底方面，台灣北部及中北部集水區廣泛覆蓋極育土（Ultisols），歷經強烈去矽與鹽基淋溶作用，導致水體 pH 值長期穩定落於 4.5 至 5.5 的微酸性區間 [1, 1]。此微酸性環境不僅促使高嶺石黏土膠體的 Zeta 電位落於 -15 至 -40 mV 之間，形成終端沉降速率達 3 cm/s 的宏觀絮體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，更對大嘴黑鱸的生殖細胞構成嚴重的質子壓迫。在 pH 5.5 的條件下，大嘴黑鱸精子細胞膜上的鈉鉀幫浦（</w:t>
      </w:r>
      <w:r w:rsidDel="00000000" w:rsidR="00000000" w:rsidRPr="00000000">
        <w:rPr>
          <w:rFonts w:ascii="Google Sans" w:cs="Google Sans" w:eastAsia="Google Sans" w:hAnsi="Google Sans"/>
          <w:color w:val="1f1f1f"/>
        </w:rPr>
        <w:drawing>
          <wp:inline distB="19050" distT="19050" distL="19050" distR="19050">
            <wp:extent cx="746819" cy="22979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46819" cy="229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-ATPase）活性遭遇生化抑制，精子的平均路徑速度（VAP）驟降至低於 50 μm/s，且有效運動壽命大幅縮短，對初始受精率產生嚴重的先天性耗損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。相對而言，台灣南部及西南部集水區以新成土（Entisols）與弱育土（Inceptisols）為主，富含原生碳酸鈣與矽酸鹽，具備強大的酸鹼緩衝容量，水體 pH 值常態性維持於 6.5 至 7.5 的微鹼性區間 [1, 1]。南部水域不僅精子游速可達 135 至 140 μm/s 的巔峰狀態，其底床保留的大量砂質與礫石沉積物，更完美契合大嘴黑鱸對築巢底質的嚴格偏好（礫石 &gt; 粗砂 &gt; 沉積淤泥 &gt; 高有機質軟泥），在流體力學上能抵抗高達 3000 dynes/cm² 的剪應力，使得礫石巢的孵化成功率常態性高達 90% 至 93% [1,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然而，台灣的極端氣候強迫與毒理學陷阱為南北水域帶來了各自的生存挑戰。大嘴黑鱸對溶解氧（DO）的行為迴避閾值設定為 2.0 mg/L，當 DO 跌破 1.5 mg/L 時將引發急性窒息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。在夏季高溫期間，南部管理池與野生埤塘在強烈輻射與高有機負載下，微生物代謝受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溫度係數（2.08）的非線性放大影響，耗氧劇烈。當底層 DO 崩潰且氧化還原電位（Eh）跌破 -150 mV 進入硫酸鹽還原帶時，硫酸鹽還原菌將以高達 19 至 281 mmol/m²/day 的極端速率釋放劇毒的硫化氫（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 1]。大嘴黑鱸對未解離硫化氫氣體的亞致死與行為迴避閾值極低，僅為 0.002 mg/L，而引發細胞色素 c 氧化酶阻斷的 96 小時半致死濃度（LC50）精確落在 0.02 至 0.05 mg/L 之間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。為躲避此致死性化學梯度，大嘴黑鱸被迫向上進行 0.8 至 1.2 公尺的強制垂直迫遷，甚至產生水面浮頭行為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。在北部微酸性水體中，缺氧底泥則會觸發鐵還原作用，以 10 至 50 mmol/m²/day 的速率釋放可溶性亞鐵離子（</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 96 小時 LC50 介於 28 至 47 mg/L 之間。當這些離子向上擴散並氧化為氫氧化鐵（</w:t>
      </w:r>
      <w:r w:rsidDel="00000000" w:rsidR="00000000" w:rsidRPr="00000000">
        <w:rPr>
          <w:rFonts w:ascii="Google Sans" w:cs="Google Sans" w:eastAsia="Google Sans" w:hAnsi="Google Sans"/>
          <w:color w:val="1f1f1f"/>
        </w:rPr>
        <w:drawing>
          <wp:inline distB="19050" distT="19050" distL="19050" distR="19050">
            <wp:extent cx="761405" cy="228421"/>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761405" cy="228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）膠體時，會導致大嘴黑鱸稚魚鰓絲的物理性堵塞與壞死 [1,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水文干擾亦構成絕對的生存邊界。北部深水庫在遭遇梅雨季連續強降水（40-100 mm/day）時，挾帶高濃度懸浮固體（TSS &gt; 3000 mg/L）與低溫（20°C）的地表逕流，會與 30°C 的表層水創造出高達 5.55 kg/m³ 的劇烈密度差，形成入侵深度直達 25 公尺深槽的異重流（Density Current），徹底摧毀深水域的避暑棲地 [1, 1]。南部水系在春末旱季則面臨高達 80 mm/month 的淨水分虧損，引發 1.88 倍的水質濃縮效應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。當水位下降速率超過 5 cm/day，或巢穴上覆安全水深淺於 0.3 公尺時，將直接觸發護巢雄魚的幽閉緊迫與生存警戒，突破「棄巢閾值（Abandonment Threshold）」，導致繁衍活動的不可逆中斷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棲位重疊與 Lotka-Volterra 競爭動力學</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在確立了物理化學邊界後，大嘴黑鱸在台灣淡水生態系中的容載量極限，深刻受到外來強勢物種的競爭剝奪。透過生態學中的 Pianka 棲位重疊指數（Pianka's Niche Overlap Index）與 Lotka-Volterra 競爭模型，可精確量化吳郭魚（</w:t>
      </w:r>
      <w:r w:rsidDel="00000000" w:rsidR="00000000" w:rsidRPr="00000000">
        <w:rPr>
          <w:rFonts w:ascii="Google Sans" w:cs="Google Sans" w:eastAsia="Google Sans" w:hAnsi="Google Sans"/>
          <w:i w:val="1"/>
          <w:iCs w:val="1"/>
          <w:color w:val="1f1f1f"/>
          <w:rtl w:val="0"/>
        </w:rPr>
        <w:t xml:space="preserve">Oreochromis niloticus</w:t>
      </w:r>
      <w:r w:rsidDel="00000000" w:rsidR="00000000" w:rsidRPr="00000000">
        <w:rPr>
          <w:rFonts w:ascii="Google Sans" w:cs="Google Sans" w:eastAsia="Google Sans" w:hAnsi="Google Sans"/>
          <w:color w:val="1f1f1f"/>
          <w:rtl w:val="0"/>
        </w:rPr>
        <w:t xml:space="preserve">）、魚虎（</w:t>
      </w:r>
      <w:r w:rsidDel="00000000" w:rsidR="00000000" w:rsidRPr="00000000">
        <w:rPr>
          <w:rFonts w:ascii="Google Sans" w:cs="Google Sans" w:eastAsia="Google Sans" w:hAnsi="Google Sans"/>
          <w:i w:val="1"/>
          <w:iCs w:val="1"/>
          <w:color w:val="1f1f1f"/>
          <w:rtl w:val="0"/>
        </w:rPr>
        <w:t xml:space="preserve">Channa micropeltes</w:t>
      </w:r>
      <w:r w:rsidDel="00000000" w:rsidR="00000000" w:rsidRPr="00000000">
        <w:rPr>
          <w:rFonts w:ascii="Google Sans" w:cs="Google Sans" w:eastAsia="Google Sans" w:hAnsi="Google Sans"/>
          <w:color w:val="1f1f1f"/>
          <w:rtl w:val="0"/>
        </w:rPr>
        <w:t xml:space="preserve">）及泰國鱧（</w:t>
      </w:r>
      <w:r w:rsidDel="00000000" w:rsidR="00000000" w:rsidRPr="00000000">
        <w:rPr>
          <w:rFonts w:ascii="Google Sans" w:cs="Google Sans" w:eastAsia="Google Sans" w:hAnsi="Google Sans"/>
          <w:i w:val="1"/>
          <w:iCs w:val="1"/>
          <w:color w:val="1f1f1f"/>
          <w:rtl w:val="0"/>
        </w:rPr>
        <w:t xml:space="preserve">Channa argus</w:t>
      </w:r>
      <w:r w:rsidDel="00000000" w:rsidR="00000000" w:rsidRPr="00000000">
        <w:rPr>
          <w:rFonts w:ascii="Google Sans" w:cs="Google Sans" w:eastAsia="Google Sans" w:hAnsi="Google Sans"/>
          <w:color w:val="1f1f1f"/>
          <w:rtl w:val="0"/>
        </w:rPr>
        <w:t xml:space="preserve">）對大嘴黑鱸造成的資源與空間壓縮效應。</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Pianka 棲位重疊指數之維度分析</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Pianka 指數（</w:t>
      </w:r>
      <w:r w:rsidDel="00000000" w:rsidR="00000000" w:rsidRPr="00000000">
        <w:rPr>
          <w:rFonts w:ascii="Google Sans" w:cs="Google Sans" w:eastAsia="Google Sans" w:hAnsi="Google Sans"/>
          <w:color w:val="1f1f1f"/>
        </w:rPr>
        <w:drawing>
          <wp:inline distB="19050" distT="19050" distL="19050" distR="19050">
            <wp:extent cx="274439" cy="227122"/>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74439" cy="2271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）是衡量兩種物種在多維資源（如食物種類、微棲地空間、活動時間）上使用重疊程度的標準數學模型。其公式定義為物種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與物種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對各資源類別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1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之利用比例乘積的總和，並經由兩種物種各自資源利用廣度的幾何平均數進行標準化。數值趨近 0 表示資源絕對排他，趨近 1 則表示資源利用光譜高度一致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在食性維度上，大嘴黑鱸與吳郭魚展現出較低的正向交集。大嘴黑鱸為專性肉食與頂級掠食者，而吳郭魚屬廣食性、偏向植食與底棲有機碎屑食性。胃含物同位素與生態檢驗數據顯示，兩者在食物網上的 Pianka 指數平均僅落在 0.18 至 0.40 的中低區間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。然而，在「微棲地與繁殖空間」維度上，兩者產生了致命的衝突。吳郭魚同樣偏好在水深 0.3 至 1.5 公尺的淺水沿岸帶、具備硬質砂礫或植物根系的區域構築碟型產卵巢穴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。由於吳郭魚在溫暖季節具備高頻率的多批次產卵能力（每三至五週即可重新產卵），且雄魚在護巢時展現出極端強烈的領域驅趕行為，導致兩者在春夏季的空間 Pianka 指數飆升至 0.75 以上的極度重疊狀態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對於吳郭魚的空間競爭，蛇頭魚科（Channidae）的魚虎與泰國鱧則在「食性資源」與「高階棲地」上對大嘴黑鱸構成直接的重疊與威脅。魚虎與泰國鱧同屬爆發型頂級掠食者，其食譜中高比例涵蓋了底棲甲殼類（如小龍蝦）、鱂魚科及小型太陽魚科等大嘴黑鱸的關鍵核心餌料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。同位素與食性分析證實，成年泰國鱧與大嘴黑鱸的食性 Pianka 指數超過 0.60，存在具有生物學顯著意義的資源競爭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。此外，蛇頭魚科同樣依賴沿岸帶的沉水植物、枯木與地形邊界作為伏擊點，導致雙方在最佳覓食理論（Optimal Foraging Theory）所定義的高能量回報索餌場中發生頻繁的實體遭遇。</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Lotka-Volterra 競爭係數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與生態容載量壓縮</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物種間的競爭動態可透過 Lotka-Volterra 競爭方程式進行宏觀建模：</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1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在此系統中，</w:t>
      </w:r>
      <w:r w:rsidDel="00000000" w:rsidR="00000000" w:rsidRPr="00000000">
        <w:rPr>
          <w:rFonts w:ascii="Google Sans" w:cs="Google Sans" w:eastAsia="Google Sans" w:hAnsi="Google Sans"/>
          <w:color w:val="1f1f1f"/>
        </w:rPr>
        <w:drawing>
          <wp:inline distB="19050" distT="19050" distL="19050" distR="19050">
            <wp:extent cx="221753" cy="231395"/>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21753" cy="231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代表大嘴黑鱸的族群密度，</w:t>
      </w:r>
      <w:r w:rsidDel="00000000" w:rsidR="00000000" w:rsidRPr="00000000">
        <w:rPr>
          <w:rFonts w:ascii="Google Sans" w:cs="Google Sans" w:eastAsia="Google Sans" w:hAnsi="Google Sans"/>
          <w:color w:val="1f1f1f"/>
        </w:rPr>
        <w:drawing>
          <wp:inline distB="19050" distT="19050" distL="19050" distR="19050">
            <wp:extent cx="221753" cy="231395"/>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21753" cy="231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代表外來競爭者密度，</w:t>
      </w:r>
      <w:r w:rsidDel="00000000" w:rsidR="00000000" w:rsidRPr="00000000">
        <w:rPr>
          <w:rFonts w:ascii="Google Sans" w:cs="Google Sans" w:eastAsia="Google Sans" w:hAnsi="Google Sans"/>
          <w:color w:val="1f1f1f"/>
        </w:rPr>
        <w:drawing>
          <wp:inline distB="19050" distT="19050" distL="19050" distR="19050">
            <wp:extent cx="230237" cy="230237"/>
            <wp:effectExtent b="0" l="0" r="0" t="0"/>
            <wp:docPr id="2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30237" cy="2302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為環境對大嘴黑鱸的理論最大容載量，</w:t>
      </w:r>
      <w:r w:rsidDel="00000000" w:rsidR="00000000" w:rsidRPr="00000000">
        <w:rPr>
          <w:rFonts w:ascii="Google Sans" w:cs="Google Sans" w:eastAsia="Google Sans" w:hAnsi="Google Sans"/>
          <w:color w:val="1f1f1f"/>
        </w:rPr>
        <w:drawing>
          <wp:inline distB="19050" distT="19050" distL="19050" distR="19050">
            <wp:extent cx="156865" cy="235298"/>
            <wp:effectExtent b="0" l="0" r="0" t="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56865" cy="235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為內在增長率，而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2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為競爭係數，精確表徵了「每一個外來物種個體對大嘴黑鱸族群增長所造成的抑制當量」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。當引入外來競爭者後，大嘴黑鱸的有效容載量（Effective Carrying Capacity, </w:t>
      </w:r>
      <w:r w:rsidDel="00000000" w:rsidR="00000000" w:rsidRPr="00000000">
        <w:rPr>
          <w:rFonts w:ascii="Google Sans" w:cs="Google Sans" w:eastAsia="Google Sans" w:hAnsi="Google Sans"/>
          <w:color w:val="1f1f1f"/>
        </w:rPr>
        <w:drawing>
          <wp:inline distB="19050" distT="19050" distL="19050" distR="19050">
            <wp:extent cx="243334" cy="224616"/>
            <wp:effectExtent b="0" l="0" r="0" t="0"/>
            <wp:docPr id="2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43334" cy="224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）將被強制壓縮為 </w:t>
      </w:r>
      <w:r w:rsidDel="00000000" w:rsidR="00000000" w:rsidRPr="00000000">
        <w:rPr>
          <w:rFonts w:ascii="Google Sans" w:cs="Google Sans" w:eastAsia="Google Sans" w:hAnsi="Google Sans"/>
          <w:color w:val="1f1f1f"/>
        </w:rPr>
        <w:drawing>
          <wp:inline distB="19050" distT="19050" distL="19050" distR="19050">
            <wp:extent cx="1285132" cy="228468"/>
            <wp:effectExtent b="0" l="0" r="0" t="0"/>
            <wp:docPr id="2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285132" cy="2284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吳郭魚的 </w:t>
      </w:r>
      <w:r w:rsidDel="00000000" w:rsidR="00000000" w:rsidRPr="00000000">
        <w:rPr>
          <w:rFonts w:ascii="Google Sans" w:cs="Google Sans" w:eastAsia="Google Sans" w:hAnsi="Google Sans"/>
          <w:b w:val="1"/>
          <w:bCs w:val="1"/>
          <w:color w:val="1f1f1f"/>
        </w:rPr>
        <w:drawing>
          <wp:inline distB="19050" distT="19050" distL="19050" distR="19050">
            <wp:extent cx="118616" cy="237232"/>
            <wp:effectExtent b="0" l="0" r="0" t="0"/>
            <wp:docPr id="2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效應（物理干擾與生殖壓抑）：</w:t>
      </w:r>
      <w:r w:rsidDel="00000000" w:rsidR="00000000" w:rsidRPr="00000000">
        <w:rPr>
          <w:rFonts w:ascii="Google Sans" w:cs="Google Sans" w:eastAsia="Google Sans" w:hAnsi="Google Sans"/>
          <w:color w:val="1f1f1f"/>
          <w:rtl w:val="0"/>
        </w:rPr>
        <w:t xml:space="preserve"> 儘管吳郭魚不直接捕食成體大嘴黑鱸，但其龐大的族群數量與生殖領域性創造了異常巨大的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2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競爭係數。封閉池塘的對照實驗與模型數據揭示，在與高密度吳郭魚共域的水體中，即便大嘴黑鱸成功完成產卵，其年度幼魚（Young-of-year, YOY）的最終招募產量仍會因吳郭魚不斷的巢穴物理干擾與仔魚生長空間排擠，遭受高達 84% 的驚人折損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。這表明吳郭魚的存在將大嘴黑鱸的 </w:t>
      </w:r>
      <w:r w:rsidDel="00000000" w:rsidR="00000000" w:rsidRPr="00000000">
        <w:rPr>
          <w:rFonts w:ascii="Google Sans" w:cs="Google Sans" w:eastAsia="Google Sans" w:hAnsi="Google Sans"/>
          <w:color w:val="1f1f1f"/>
        </w:rPr>
        <w:drawing>
          <wp:inline distB="19050" distT="19050" distL="19050" distR="19050">
            <wp:extent cx="243334" cy="224616"/>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43334" cy="224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壓縮至僅剩原始狀態的百分之十六，成為限制大嘴黑鱸族群擴張的最強勢環境阻力之一。</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蛇頭魚科的 </w:t>
      </w:r>
      <w:r w:rsidDel="00000000" w:rsidR="00000000" w:rsidRPr="00000000">
        <w:rPr>
          <w:rFonts w:ascii="Google Sans" w:cs="Google Sans" w:eastAsia="Google Sans" w:hAnsi="Google Sans"/>
          <w:b w:val="1"/>
          <w:bCs w:val="1"/>
          <w:color w:val="1f1f1f"/>
        </w:rPr>
        <w:drawing>
          <wp:inline distB="19050" distT="19050" distL="19050" distR="19050">
            <wp:extent cx="118616" cy="237232"/>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效應（非對稱耐受力與集團內捕食）：</w:t>
      </w:r>
      <w:r w:rsidDel="00000000" w:rsidR="00000000" w:rsidRPr="00000000">
        <w:rPr>
          <w:rFonts w:ascii="Google Sans" w:cs="Google Sans" w:eastAsia="Google Sans" w:hAnsi="Google Sans"/>
          <w:color w:val="1f1f1f"/>
          <w:rtl w:val="0"/>
        </w:rPr>
        <w:t xml:space="preserve"> 魚虎與泰國鱧的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效應則具備雙重破壞力。首先，蛇頭魚科演化出發達的上鰓器官（Suprabranchial organ），使其能夠直接呼吸大氣中的氧氣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。這項生理特徵賦予了牠們「絕對的非對稱競爭優勢」：在夏季高溫或無風導致底層溶解氧跌破大嘴黑鱸行為迴避閾值（2.0 mg/L）、甚至引發底泥硫化氫毒理危機時，大嘴黑鱸被迫放棄優質底棲掩蔽物向上迫遷，而蛇頭魚科卻能安然滯留於缺氧的底層伏擊區，完全壟斷該區域的剩餘資源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其次，魚虎不僅是資源競爭者，更是「集團內捕食者（Intraguild predator）」。魚虎擁有強悍的推進肌肉與銳利牙齒，其捕食突擊的極速與咬合力極高，且其群游的幼魚與亞成魚會對大嘴黑鱸的仔稚魚進行直接的掠食消耗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。在生態建模預測中，目前的共域水平下，泰國鱧的競爭效應已造成大嘴黑鱸族群規模 3.8% 的基礎縮減；若其族群密度持續攀升，競爭與掠食的雙重疊加效應將導致大嘴黑鱸族群面臨高達 35% 的絕對衰退（Reduction by 35% in set parameters）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初級生產力 (PP) 與六大水體 K 值容載量壓縮矩陣</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任何生態系的絕對容載量極限，皆受控於基底的熱力學能量輸入。水體中由浮游植物與水生植物透過光合作用將無機碳轉化為有機碳的總量，即初級生產力（Primary Productivity, PP，單位通常為 g C/m²/yr），構成了支撐浮游動物、底棲無脊椎動物，直至頂級掠食者大嘴黑鱸生物量的能量基石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台灣水系初級生產力與能量轉換效率</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台灣地處副熱帶至熱帶氣候交界，充沛的日照通量與溫暖的水溫為高初級生產力提供了絕佳條件。在深水庫與天然湖泊環境中，由於透光層（Photic zone）相對於總水深的比例較低，且北部水庫易受梅雨與颱風夾帶高嶺石懸浮微粒（TSS &gt; 3000 mg/L）的遮蔽效應影響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，其初級生產力相對受限，平均約落於 300 至 600 g C/m²/yr 的中低水平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。然而，在淺水埤塘與高度人工管理的富營養化水池中，豐富的氮磷營養鹽輸入與淺水透光優勢，使得其總初級生產力（GPP）可輕易飆升至 1000 至 1900 g C/m²/yr 的極端高值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據生態學能量傳遞的十分之一定律與特定水域的碳轉換係數，如此龐大的初級生產力在經歷浮游動物與小型餌料魚（如食蚊魚、鰕虎等）的能量折損後，仍能支撐相當可觀的頂層掠食者生物量。然而，這個理論上的絕對容載量（Theoretical K），在台灣六大水體中皆因物理、化學與外來種競爭的疊加效應，遭受不同程度的「K 值壓縮（K-value Compression）」。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六大水體 K 值壓縮情境深度解析</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北部野生埤塘（微酸性極育土，低熱容底質）</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能量與物理基底：</w:t>
      </w:r>
      <w:r w:rsidDel="00000000" w:rsidR="00000000" w:rsidRPr="00000000">
        <w:rPr>
          <w:rFonts w:ascii="Google Sans" w:cs="Google Sans" w:eastAsia="Google Sans" w:hAnsi="Google Sans"/>
          <w:color w:val="1f1f1f"/>
          <w:rtl w:val="0"/>
        </w:rPr>
        <w:t xml:space="preserve"> 初級生產力中等（約 500-800 g C/m²/yr）。然而，pH 4.5-5.5 的環境先天壓抑了大嘴黑鱸的精子游速（&lt;50 μm/s），導致初始繁殖成功率即被打折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 值壓縮動力學：</w:t>
      </w:r>
      <w:r w:rsidDel="00000000" w:rsidR="00000000" w:rsidRPr="00000000">
        <w:rPr>
          <w:rFonts w:ascii="Google Sans" w:cs="Google Sans" w:eastAsia="Google Sans" w:hAnsi="Google Sans"/>
          <w:color w:val="1f1f1f"/>
          <w:rtl w:val="0"/>
        </w:rPr>
        <w:t xml:space="preserve"> 冬季面臨冷鋒侵襲時，表層 4°C 水體與底層 8°C 形成逆溫差，觸發「熱力學垂直翻轉（Thermal Inversion Turnover）」，導致缺氧毒水上湧，迫使大嘴黑鱸群聚於 1.0-1.5m 的狹窄懸浮層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。若此水域遭泰國鱧入侵，因泰國鱧對微酸性與缺氧的高耐受度，大嘴黑鱸的有效容載量（</w:t>
      </w:r>
      <w:r w:rsidDel="00000000" w:rsidR="00000000" w:rsidRPr="00000000">
        <w:rPr>
          <w:rFonts w:ascii="Google Sans" w:cs="Google Sans" w:eastAsia="Google Sans" w:hAnsi="Google Sans"/>
          <w:color w:val="1f1f1f"/>
        </w:rPr>
        <w:drawing>
          <wp:inline distB="19050" distT="19050" distL="19050" distR="19050">
            <wp:extent cx="243334" cy="224616"/>
            <wp:effectExtent b="0" l="0" r="0" t="0"/>
            <wp:docPr id="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43334" cy="224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）將在冬季面臨</w:t>
      </w:r>
      <w:r w:rsidDel="00000000" w:rsidR="00000000" w:rsidRPr="00000000">
        <w:rPr>
          <w:rFonts w:ascii="Google Sans" w:cs="Google Sans" w:eastAsia="Google Sans" w:hAnsi="Google Sans"/>
          <w:b w:val="1"/>
          <w:bCs w:val="1"/>
          <w:color w:val="1f1f1f"/>
          <w:rtl w:val="0"/>
        </w:rPr>
        <w:t xml:space="preserve">重度空間壓縮</w:t>
      </w:r>
      <w:r w:rsidDel="00000000" w:rsidR="00000000" w:rsidRPr="00000000">
        <w:rPr>
          <w:rFonts w:ascii="Google Sans" w:cs="Google Sans" w:eastAsia="Google Sans" w:hAnsi="Google Sans"/>
          <w:color w:val="1f1f1f"/>
          <w:rtl w:val="0"/>
        </w:rPr>
        <w:t xml:space="preserve">，生態地位邊緣化。</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北部深水庫（極育土深槽，異重流頻發）</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能量與物理基底：</w:t>
      </w:r>
      <w:r w:rsidDel="00000000" w:rsidR="00000000" w:rsidRPr="00000000">
        <w:rPr>
          <w:rFonts w:ascii="Google Sans" w:cs="Google Sans" w:eastAsia="Google Sans" w:hAnsi="Google Sans"/>
          <w:color w:val="1f1f1f"/>
          <w:rtl w:val="0"/>
        </w:rPr>
        <w:t xml:space="preserve"> 由於深水光衰減與厚雲遮蔽遲滯升溫，PP 偏低（300-600 g C/m²/yr）。具備 4.0-8.0m 的深水避暑棲地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 值壓縮動力學：</w:t>
      </w:r>
      <w:r w:rsidDel="00000000" w:rsidR="00000000" w:rsidRPr="00000000">
        <w:rPr>
          <w:rFonts w:ascii="Google Sans" w:cs="Google Sans" w:eastAsia="Google Sans" w:hAnsi="Google Sans"/>
          <w:color w:val="1f1f1f"/>
          <w:rtl w:val="0"/>
        </w:rPr>
        <w:t xml:space="preserve"> 夏季極端暴雨引發的異重流（密度差達 5.55 kg/m³），夾帶冰冷且缺氧的泥流直搗 25m 深槽。大嘴黑鱸被迫向上高達 10-15m 進行緊急迫遷至 3-5m 淺水層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。此一物理機制的發動，不僅瞬間抹除了深水區的容載量貢獻，更將所有魚群擠壓至淺水帶，與既有的吳郭魚群發生激烈的空間競爭與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效應對撞，造成</w:t>
      </w:r>
      <w:r w:rsidDel="00000000" w:rsidR="00000000" w:rsidRPr="00000000">
        <w:rPr>
          <w:rFonts w:ascii="Google Sans" w:cs="Google Sans" w:eastAsia="Google Sans" w:hAnsi="Google Sans"/>
          <w:b w:val="1"/>
          <w:bCs w:val="1"/>
          <w:color w:val="1f1f1f"/>
          <w:rtl w:val="0"/>
        </w:rPr>
        <w:t xml:space="preserve">中等但急性的 K 值縮水</w:t>
      </w:r>
      <w:r w:rsidDel="00000000" w:rsidR="00000000" w:rsidRPr="00000000">
        <w:rPr>
          <w:rFonts w:ascii="Google Sans" w:cs="Google Sans" w:eastAsia="Google Sans" w:hAnsi="Google Sans"/>
          <w:color w:val="1f1f1f"/>
          <w:rtl w:val="0"/>
        </w:rPr>
        <w:t xml:space="preserve">。此外，高嶺石泥殼包覆導致的 Fick's Law 氧氣擴散阻斷，使得幼魚孵化率暴跌至 30% 以下，徹底破壞族群世代更替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北部管理池（高有機負載，人工曝氣驅動）</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能量與物理基底：</w:t>
      </w:r>
      <w:r w:rsidDel="00000000" w:rsidR="00000000" w:rsidRPr="00000000">
        <w:rPr>
          <w:rFonts w:ascii="Google Sans" w:cs="Google Sans" w:eastAsia="Google Sans" w:hAnsi="Google Sans"/>
          <w:color w:val="1f1f1f"/>
          <w:rtl w:val="0"/>
        </w:rPr>
        <w:t xml:space="preserve"> 人工投餌與高營養鹽驅動極高的 PP（&gt;1200 g C/m²/yr），食物網底層極度豐沛。</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 值壓縮動力學：</w:t>
      </w:r>
      <w:r w:rsidDel="00000000" w:rsidR="00000000" w:rsidRPr="00000000">
        <w:rPr>
          <w:rFonts w:ascii="Google Sans" w:cs="Google Sans" w:eastAsia="Google Sans" w:hAnsi="Google Sans"/>
          <w:color w:val="1f1f1f"/>
          <w:rtl w:val="0"/>
        </w:rPr>
        <w:t xml:space="preserve"> 生態系處於絕對異營代謝（GPP &lt; R）。容載量的高低完全受控於水車的運作。無風且水車停機 6 小時內，底層 DO 即以 0.85 mg/L/hr 速率崩潰，迫遷距離達 1.0 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。若池中混養大量吳郭魚作為工作魚，大嘴黑鱸的 </w:t>
      </w:r>
      <w:r w:rsidDel="00000000" w:rsidR="00000000" w:rsidRPr="00000000">
        <w:rPr>
          <w:rFonts w:ascii="Google Sans" w:cs="Google Sans" w:eastAsia="Google Sans" w:hAnsi="Google Sans"/>
          <w:color w:val="1f1f1f"/>
        </w:rPr>
        <w:drawing>
          <wp:inline distB="19050" distT="19050" distL="19050" distR="19050">
            <wp:extent cx="243334" cy="224616"/>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43334" cy="224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會在垂直（缺氧迫遷）與水平（吳郭魚佔據淺水）兩個維度上遭到</w:t>
      </w:r>
      <w:r w:rsidDel="00000000" w:rsidR="00000000" w:rsidRPr="00000000">
        <w:rPr>
          <w:rFonts w:ascii="Google Sans" w:cs="Google Sans" w:eastAsia="Google Sans" w:hAnsi="Google Sans"/>
          <w:b w:val="1"/>
          <w:bCs w:val="1"/>
          <w:color w:val="1f1f1f"/>
          <w:rtl w:val="0"/>
        </w:rPr>
        <w:t xml:space="preserve">中度至重度壓縮</w:t>
      </w:r>
      <w:r w:rsidDel="00000000" w:rsidR="00000000" w:rsidRPr="00000000">
        <w:rPr>
          <w:rFonts w:ascii="Google Sans" w:cs="Google Sans" w:eastAsia="Google Sans" w:hAnsi="Google Sans"/>
          <w:color w:val="1f1f1f"/>
          <w:rtl w:val="0"/>
        </w:rPr>
        <w:t xml:space="preserve">，族群維持高度依賴人為持續放流。</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南部野生埤塘（中性弱育土，砂質硬底）</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能量與物理基底：</w:t>
      </w:r>
      <w:r w:rsidDel="00000000" w:rsidR="00000000" w:rsidRPr="00000000">
        <w:rPr>
          <w:rFonts w:ascii="Google Sans" w:cs="Google Sans" w:eastAsia="Google Sans" w:hAnsi="Google Sans"/>
          <w:color w:val="1f1f1f"/>
          <w:rtl w:val="0"/>
        </w:rPr>
        <w:t xml:space="preserve"> PP 表現佳（800-1000 g C/m²/yr）。pH 6.5-7.5 的微鹼性環境使精子活性極大化（135-140 μm/s），硬質砂礫底床抵禦流體剪應力高達 3000 dynes/cm²，孵化率常態性高達 90%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 值壓縮動力學：</w:t>
      </w:r>
      <w:r w:rsidDel="00000000" w:rsidR="00000000" w:rsidRPr="00000000">
        <w:rPr>
          <w:rFonts w:ascii="Google Sans" w:cs="Google Sans" w:eastAsia="Google Sans" w:hAnsi="Google Sans"/>
          <w:color w:val="1f1f1f"/>
          <w:rtl w:val="0"/>
        </w:rPr>
        <w:t xml:space="preserve"> 就非生物條件而言，此為大嘴黑鱸的「烏托邦」。然而，唯一的破壞性變數在於外來種魚虎（</w:t>
      </w:r>
      <w:r w:rsidDel="00000000" w:rsidR="00000000" w:rsidRPr="00000000">
        <w:rPr>
          <w:rFonts w:ascii="Google Sans" w:cs="Google Sans" w:eastAsia="Google Sans" w:hAnsi="Google Sans"/>
          <w:i w:val="1"/>
          <w:iCs w:val="1"/>
          <w:color w:val="1f1f1f"/>
          <w:rtl w:val="0"/>
        </w:rPr>
        <w:t xml:space="preserve">Channa micropeltes</w:t>
      </w:r>
      <w:r w:rsidDel="00000000" w:rsidR="00000000" w:rsidRPr="00000000">
        <w:rPr>
          <w:rFonts w:ascii="Google Sans" w:cs="Google Sans" w:eastAsia="Google Sans" w:hAnsi="Google Sans"/>
          <w:color w:val="1f1f1f"/>
          <w:rtl w:val="0"/>
        </w:rPr>
        <w:t xml:space="preserve">）。一旦魚虎侵入，其極高的 Pianka 棲位重疊指數與直接針對仔稚魚的集團內捕食，將構成「由上而下的壓力（Top-down compression）」，將完美的理論 K 值削弱，呈現</w:t>
      </w:r>
      <w:r w:rsidDel="00000000" w:rsidR="00000000" w:rsidRPr="00000000">
        <w:rPr>
          <w:rFonts w:ascii="Google Sans" w:cs="Google Sans" w:eastAsia="Google Sans" w:hAnsi="Google Sans"/>
          <w:b w:val="1"/>
          <w:bCs w:val="1"/>
          <w:color w:val="1f1f1f"/>
          <w:rtl w:val="0"/>
        </w:rPr>
        <w:t xml:space="preserve">輕度壓縮</w:t>
      </w:r>
      <w:r w:rsidDel="00000000" w:rsidR="00000000" w:rsidRPr="00000000">
        <w:rPr>
          <w:rFonts w:ascii="Google Sans" w:cs="Google Sans" w:eastAsia="Google Sans" w:hAnsi="Google Sans"/>
          <w:color w:val="1f1f1f"/>
          <w:rtl w:val="0"/>
        </w:rPr>
        <w:t xml:space="preserve">，但已是六大水體中最具自我維持潛力的棲地。</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南部深水庫（新成土，乾旱消落帶變動）</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能量與物理基底：</w:t>
      </w:r>
      <w:r w:rsidDel="00000000" w:rsidR="00000000" w:rsidRPr="00000000">
        <w:rPr>
          <w:rFonts w:ascii="Google Sans" w:cs="Google Sans" w:eastAsia="Google Sans" w:hAnsi="Google Sans"/>
          <w:color w:val="1f1f1f"/>
          <w:rtl w:val="0"/>
        </w:rPr>
        <w:t xml:space="preserve"> 面積廣大，PP 中等（400-600 g C/m²/yr）。春末旱季面臨高達 80 mm/month 的水分虧損 [1, 1]。</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 值壓縮動力學：</w:t>
      </w:r>
      <w:r w:rsidDel="00000000" w:rsidR="00000000" w:rsidRPr="00000000">
        <w:rPr>
          <w:rFonts w:ascii="Google Sans" w:cs="Google Sans" w:eastAsia="Google Sans" w:hAnsi="Google Sans"/>
          <w:color w:val="1f1f1f"/>
          <w:rtl w:val="0"/>
        </w:rPr>
        <w:t xml:space="preserve"> 長達數月的乾旱導致水位消落 0.7m，水質營養鹽濃縮倍率達 1.88 倍。最致命的是，優質的沿岸 0-1.5m 礫石產卵帶完全暴露，觸發大嘴黑鱸的「棄巢閾值」，成魚被迫退向陡峭無掩蔽的深水區 [1, 1]。水文學上的萎縮直接導致棲地體積（Habitat volume）縮小，造成實體 K 值的等比例下降，呈</w:t>
      </w:r>
      <w:r w:rsidDel="00000000" w:rsidR="00000000" w:rsidRPr="00000000">
        <w:rPr>
          <w:rFonts w:ascii="Google Sans" w:cs="Google Sans" w:eastAsia="Google Sans" w:hAnsi="Google Sans"/>
          <w:b w:val="1"/>
          <w:bCs w:val="1"/>
          <w:color w:val="1f1f1f"/>
          <w:rtl w:val="0"/>
        </w:rPr>
        <w:t xml:space="preserve">中度壓縮</w:t>
      </w:r>
      <w:r w:rsidDel="00000000" w:rsidR="00000000" w:rsidRPr="00000000">
        <w:rPr>
          <w:rFonts w:ascii="Google Sans" w:cs="Google Sans" w:eastAsia="Google Sans" w:hAnsi="Google Sans"/>
          <w:color w:val="1f1f1f"/>
          <w:rtl w:val="0"/>
        </w:rPr>
        <w:t xml:space="preserve">，族群招募極度依賴當年度春季水文的穩定性。</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南部管理池（極端高溫，毒理陷阱主導）</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能量與物理基底：</w:t>
      </w:r>
      <w:r w:rsidDel="00000000" w:rsidR="00000000" w:rsidRPr="00000000">
        <w:rPr>
          <w:rFonts w:ascii="Google Sans" w:cs="Google Sans" w:eastAsia="Google Sans" w:hAnsi="Google Sans"/>
          <w:color w:val="1f1f1f"/>
          <w:rtl w:val="0"/>
        </w:rPr>
        <w:t xml:space="preserve"> 淺水高溫（峰值達 35.5°C），PP 極端爆發（&gt;1500 g C/m²/yr），缺乏熱緩衝能力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 值壓縮動力學：</w:t>
      </w:r>
      <w:r w:rsidDel="00000000" w:rsidR="00000000" w:rsidRPr="00000000">
        <w:rPr>
          <w:rFonts w:ascii="Google Sans" w:cs="Google Sans" w:eastAsia="Google Sans" w:hAnsi="Google Sans"/>
          <w:color w:val="1f1f1f"/>
          <w:rtl w:val="0"/>
        </w:rPr>
        <w:t xml:space="preserve"> 熱力學上，高溫使微生物代謝依據 </w:t>
      </w:r>
      <w:r w:rsidDel="00000000" w:rsidR="00000000" w:rsidRPr="00000000">
        <w:rPr>
          <w:rFonts w:ascii="Google Sans" w:cs="Google Sans" w:eastAsia="Google Sans" w:hAnsi="Google Sans"/>
          <w:color w:val="1f1f1f"/>
        </w:rPr>
        <w:drawing>
          <wp:inline distB="19050" distT="19050" distL="19050" distR="19050">
            <wp:extent cx="858143" cy="228838"/>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858143"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倍增，水車停機 3.5 小時即引發 Eh 崩塌，劇毒硫化氫以 19-281 mmol/m²/day 速率狂噴 [1, 1]。為防範致命的化學毒害（0.002 mg/L 迴避閾值），大嘴黑鱸必須懸浮於距底 35-45 cm 處。由於南部吳郭魚對極端高溫與低氧具備遠高於大嘴黑鱸的生理耐受力，吳郭魚將全面接管底層與邊緣資源。在此極端環境下，大嘴黑鱸的生態 K 值被毒理梯度與競爭劣勢</w:t>
      </w:r>
      <w:r w:rsidDel="00000000" w:rsidR="00000000" w:rsidRPr="00000000">
        <w:rPr>
          <w:rFonts w:ascii="Google Sans" w:cs="Google Sans" w:eastAsia="Google Sans" w:hAnsi="Google Sans"/>
          <w:b w:val="1"/>
          <w:bCs w:val="1"/>
          <w:color w:val="1f1f1f"/>
          <w:rtl w:val="0"/>
        </w:rPr>
        <w:t xml:space="preserve">極度重度壓縮</w:t>
      </w:r>
      <w:r w:rsidDel="00000000" w:rsidR="00000000" w:rsidRPr="00000000">
        <w:rPr>
          <w:rFonts w:ascii="Google Sans" w:cs="Google Sans" w:eastAsia="Google Sans" w:hAnsi="Google Sans"/>
          <w:color w:val="1f1f1f"/>
          <w:rtl w:val="0"/>
        </w:rPr>
        <w:t xml:space="preserve">，近乎失去自然繁衍能力。</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護巢防禦與覓食攻擊的神經行為學分歧</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大嘴黑鱸在春季繁衍期的護巢行為（Nest Defense）與日常的覓食攻擊（Predatory/Foraging Strike），雖然在外觀上皆表現為突發性的衝刺，但其底層的神經動力學、感官觸發機制、流體力學特徵及生理目的，卻存在著本質上的二元分歧。釐清這些差異，對於理解大嘴黑鱸的生理極限與釣魚壓力影響至關重要。</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覓食攻擊（Predatory Strike）：視蓋主導的能量最大化計算</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大嘴黑鱸日常的覓食攻擊是一項極度精密的神經流體力學運算，嚴格遵循「最佳覓食理論（Optimal Foraging Theory, OFT）」，旨在以最低的代謝耗損換取最大的卡路里收益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視覺神經迴路主導：</w:t>
      </w:r>
      <w:r w:rsidDel="00000000" w:rsidR="00000000" w:rsidRPr="00000000">
        <w:rPr>
          <w:rFonts w:ascii="Google Sans" w:cs="Google Sans" w:eastAsia="Google Sans" w:hAnsi="Google Sans"/>
          <w:color w:val="1f1f1f"/>
          <w:rtl w:val="0"/>
        </w:rPr>
        <w:t xml:space="preserve"> 覓食行為由魚類的視覺系統絕對主導。大嘴黑鱸具備寬闊的視角與高度發達的中腦視蓋（Optic tectum）。視蓋神經元負責高速處理獵物的輪廓、色彩對比度及三維運動軌跡，並將訊號傳導至運動神經元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。雖然側線系統能輔助在遠距離偵測低頻震動（1-80 Hz），但最終的精確鎖定與攻擊仰賴視覺的立體聚焦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流體力學與運動學表現：</w:t>
      </w:r>
      <w:r w:rsidDel="00000000" w:rsidR="00000000" w:rsidRPr="00000000">
        <w:rPr>
          <w:rFonts w:ascii="Google Sans" w:cs="Google Sans" w:eastAsia="Google Sans" w:hAnsi="Google Sans"/>
          <w:color w:val="1f1f1f"/>
          <w:rtl w:val="0"/>
        </w:rPr>
        <w:t xml:space="preserve"> 當鎖定獵物時，大嘴黑鱸採取高度演化的「吸食（Suction feeding）」與「衝刺（Ram feeding）」綜合策略。在攻擊的瞬間（約數十毫秒內），其顱骨上抬，上頜骨迅速向前下方旋轉，口腔容積極速擴張，創造出巨大的口腔內部負壓（Buccal pressure）。此真空效應將前方的水流連同獵物無情地吸入深淵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。在背風岸 1.5-2.5 cm/s 下沉流的地形陷阱中，大嘴黑鱸會以 45° 至 60° 的精算仰角由下往上突襲，完美利用水流阻力與視覺對比，將有氧爆發與無氧代謝（乳酸堆積）成本降至最低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護巢防禦（Agonistic Strike）：側線觸發的領域性軀體反射</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與覓食攻擊相反，護巢期的防禦攻擊毫無能量獲取的目的，純粹是雄魚為了保護受精卵與幼魚免遭掠食者（如藍鰓太陽魚、吳郭魚、蛇頭魚科等）侵害，所引發的高度領域性侵略反射（Territorial aggression/Agonistic behavior）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側線系統（Lateral Line System）與 Mauthner 細胞主導：</w:t>
      </w:r>
      <w:r w:rsidDel="00000000" w:rsidR="00000000" w:rsidRPr="00000000">
        <w:rPr>
          <w:rFonts w:ascii="Google Sans" w:cs="Google Sans" w:eastAsia="Google Sans" w:hAnsi="Google Sans"/>
          <w:color w:val="1f1f1f"/>
          <w:rtl w:val="0"/>
        </w:rPr>
        <w:t xml:space="preserve"> 在護巢期間，雄魚必須長時間懸停於巢穴上方，以胸鰭規律煽水（Fanning）為魚卵提供富氧水流並清除代謝廢物。此時，雄魚的注意力高度集中於巢穴，視覺索敵範圍受限。因此，周遭環境的警戒任務轉交由體表的淺表神經丘（Superficial neuromasts）與皮下的管狀神經丘（Canal neuromasts）負責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微觀壓力感知與 C-start 反射：</w:t>
      </w:r>
      <w:r w:rsidDel="00000000" w:rsidR="00000000" w:rsidRPr="00000000">
        <w:rPr>
          <w:rFonts w:ascii="Google Sans" w:cs="Google Sans" w:eastAsia="Google Sans" w:hAnsi="Google Sans"/>
          <w:color w:val="1f1f1f"/>
          <w:rtl w:val="0"/>
        </w:rPr>
        <w:t xml:space="preserve"> 管狀神經丘對流體加速度與極微小的壓力梯度具備超凡的敏感度，其偵測閾值可低至 0.11 Pa/cm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。當外來物體（如卵掠食者或釣魚假餌）侵入巢穴半徑（通常為 2 公尺內）的警戒區時，其游動產生的水壓波會瞬間觸發側線神經。這股神經衝動直接傳遞至後腦的 Mauthner 細胞（M-cells）網路，繞過大腦皮層的複雜思考，直接引發軀體肌肉的非對稱性強烈收縮，即所謂的「C-start」爆發性衝刺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非吞嚥的流體運動：</w:t>
      </w:r>
      <w:r w:rsidDel="00000000" w:rsidR="00000000" w:rsidRPr="00000000">
        <w:rPr>
          <w:rFonts w:ascii="Google Sans" w:cs="Google Sans" w:eastAsia="Google Sans" w:hAnsi="Google Sans"/>
          <w:color w:val="1f1f1f"/>
          <w:rtl w:val="0"/>
        </w:rPr>
        <w:t xml:space="preserve"> 防禦性攻擊的幾何與流體特徵有別於覓食。雄魚衝向入侵者時，並不會刻意製造巨大的口腔負壓以吸入獵物，而是採取「衝撞（Ramming）」或「輕咬後吐出（Mouthing and spitting）」的物理驅離策略。雄魚會以極快的爆發速度將威脅物咬住，迅速游離巢穴外圍後將其吐棄，隨即返回巢穴繼續煽水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。此過程極度消耗能量，但卻是維持後代存活的唯一防線。</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釣魚倫理警語 (Fishing Ethics Warning)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在春季繁殖水溫窗口（15.5°C 至 22.5°C）期間，針對水深 0.3 至 1.5 公尺淺水沿岸帶的護巢雄性大嘴黑鱸進行「床釣（Bed Fishing）」或視覺鎖定垂釣，所誘發的咬餌行為</w:t>
      </w:r>
      <w:r w:rsidDel="00000000" w:rsidR="00000000" w:rsidRPr="00000000">
        <w:rPr>
          <w:rFonts w:ascii="Google Sans" w:cs="Google Sans" w:eastAsia="Google Sans" w:hAnsi="Google Sans"/>
          <w:b w:val="1"/>
          <w:bCs w:val="1"/>
          <w:color w:val="1f1f1f"/>
          <w:rtl w:val="0"/>
        </w:rPr>
        <w:t xml:space="preserve">絕對不是基於魚類的攝食飢餓，而是惡意利用其保護子代的本能反射（Agonistic strike）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科學證據嚴厲指出：雄魚在與釣者搏鬥的過程中，將承受極端的生理緊迫，白肌中的 ATP 與磷酸肌酸將迅速枯竭，並引發嚴重的乳酸堆積與神經遲滯。更具毀滅性的是，當護巢雄魚被拉出水面解鉤或拍照的這段「致命空窗期」，周遭虎視眈眈的卵掠食者（如吳郭魚、太陽魚、小鯉科）將在</w:t>
      </w:r>
      <w:r w:rsidDel="00000000" w:rsidR="00000000" w:rsidRPr="00000000">
        <w:rPr>
          <w:rFonts w:ascii="Google Sans" w:cs="Google Sans" w:eastAsia="Google Sans" w:hAnsi="Google Sans"/>
          <w:b w:val="1"/>
          <w:bCs w:val="1"/>
          <w:color w:val="1f1f1f"/>
          <w:rtl w:val="0"/>
        </w:rPr>
        <w:t xml:space="preserve">不到 5 分鐘內</w:t>
      </w:r>
      <w:r w:rsidDel="00000000" w:rsidR="00000000" w:rsidRPr="00000000">
        <w:rPr>
          <w:rFonts w:ascii="Google Sans" w:cs="Google Sans" w:eastAsia="Google Sans" w:hAnsi="Google Sans"/>
          <w:color w:val="1f1f1f"/>
          <w:rtl w:val="0"/>
        </w:rPr>
        <w:t xml:space="preserve">大舉入侵巢穴。以高達 20.9 尾/分鐘的吞食速率，一個乘載數千生命希望的巢穴，在短短十數分鐘的拍照炫耀時間內，即會遭遇徹底的屠殺與覆沒。</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為維持水域生態之世代交替、維護漁業資源的永續容載量，強烈呼籲所有具備環境良知的釣魚人：應於春季繁殖高峰期</w:t>
      </w:r>
      <w:r w:rsidDel="00000000" w:rsidR="00000000" w:rsidRPr="00000000">
        <w:rPr>
          <w:rFonts w:ascii="Google Sans" w:cs="Google Sans" w:eastAsia="Google Sans" w:hAnsi="Google Sans"/>
          <w:b w:val="1"/>
          <w:bCs w:val="1"/>
          <w:color w:val="1f1f1f"/>
          <w:rtl w:val="0"/>
        </w:rPr>
        <w:t xml:space="preserve">實施自主禁釣（Voluntary Spawning Closure）</w:t>
      </w:r>
      <w:r w:rsidDel="00000000" w:rsidR="00000000" w:rsidRPr="00000000">
        <w:rPr>
          <w:rFonts w:ascii="Google Sans" w:cs="Google Sans" w:eastAsia="Google Sans" w:hAnsi="Google Sans"/>
          <w:color w:val="1f1f1f"/>
          <w:rtl w:val="0"/>
        </w:rPr>
        <w:t xml:space="preserve">，避免干擾產卵床。若在春季不慎誤釣護巢雄魚，必須在</w:t>
      </w:r>
      <w:r w:rsidDel="00000000" w:rsidR="00000000" w:rsidRPr="00000000">
        <w:rPr>
          <w:rFonts w:ascii="Google Sans" w:cs="Google Sans" w:eastAsia="Google Sans" w:hAnsi="Google Sans"/>
          <w:b w:val="1"/>
          <w:bCs w:val="1"/>
          <w:color w:val="1f1f1f"/>
          <w:rtl w:val="0"/>
        </w:rPr>
        <w:t xml:space="preserve">最短時間（數十秒內）於原地水中迅速釋放</w:t>
      </w:r>
      <w:r w:rsidDel="00000000" w:rsidR="00000000" w:rsidRPr="00000000">
        <w:rPr>
          <w:rFonts w:ascii="Google Sans" w:cs="Google Sans" w:eastAsia="Google Sans" w:hAnsi="Google Sans"/>
          <w:color w:val="1f1f1f"/>
          <w:rtl w:val="0"/>
        </w:rPr>
        <w:t xml:space="preserve">，絕對禁止長時間移位、秤重、拍照或放入活魚艙。每一次的延遲，都代表著數以千計大嘴黑鱸生命的無謂消亡。</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棄巢閾值、復原時間與族群招募崩潰動力學</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大嘴黑鱸的繁衍不僅是一場對抗天然毒理與水文強迫的戰役，更是一場受迫於人為釣捕壓力的生存博弈。護巢雄魚對巢穴的忠誠度（Nest site fidelity）並非盲目，而是基於一套嚴密的「生殖價值與生存代價權衡模型（Reproductive value trade-off model）」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。當環境的物理壓迫或人為造成的生理耗竭突破臨界點時，雄魚將被迫做出「棄巢（Nest Abandonment）」的殘酷決定，導致該年度的族群招募（Recruitment）徹底崩潰。</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物理性棄巢閾值 (Physical Abandonment Thresholds)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如同《卷 4A》所繼承之基底參數，水文與熱力學的劇烈震盪是引發自然棄巢的兩大主因：</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水文驟降閾值：</w:t>
      </w:r>
      <w:r w:rsidDel="00000000" w:rsidR="00000000" w:rsidRPr="00000000">
        <w:rPr>
          <w:rFonts w:ascii="Google Sans" w:cs="Google Sans" w:eastAsia="Google Sans" w:hAnsi="Google Sans"/>
          <w:color w:val="1f1f1f"/>
          <w:rtl w:val="0"/>
        </w:rPr>
        <w:t xml:space="preserve"> 春末旱季或農業大規模抽水灌溉，常導致水庫與埤塘水位急遽消落。當水位下降速率超越 </w:t>
      </w:r>
      <w:r w:rsidDel="00000000" w:rsidR="00000000" w:rsidRPr="00000000">
        <w:rPr>
          <w:rFonts w:ascii="Google Sans" w:cs="Google Sans" w:eastAsia="Google Sans" w:hAnsi="Google Sans"/>
          <w:b w:val="1"/>
          <w:bCs w:val="1"/>
          <w:color w:val="1f1f1f"/>
          <w:rtl w:val="0"/>
        </w:rPr>
        <w:t xml:space="preserve">5 cm/day</w:t>
      </w:r>
      <w:r w:rsidDel="00000000" w:rsidR="00000000" w:rsidRPr="00000000">
        <w:rPr>
          <w:rFonts w:ascii="Google Sans" w:cs="Google Sans" w:eastAsia="Google Sans" w:hAnsi="Google Sans"/>
          <w:color w:val="1f1f1f"/>
          <w:rtl w:val="0"/>
        </w:rPr>
        <w:t xml:space="preserve"> 的警戒閾值，或累積下降導致巢穴上覆安全水深淺於 </w:t>
      </w:r>
      <w:r w:rsidDel="00000000" w:rsidR="00000000" w:rsidRPr="00000000">
        <w:rPr>
          <w:rFonts w:ascii="Google Sans" w:cs="Google Sans" w:eastAsia="Google Sans" w:hAnsi="Google Sans"/>
          <w:b w:val="1"/>
          <w:bCs w:val="1"/>
          <w:color w:val="1f1f1f"/>
          <w:rtl w:val="0"/>
        </w:rPr>
        <w:t xml:space="preserve">0.3 公尺</w:t>
      </w:r>
      <w:r w:rsidDel="00000000" w:rsidR="00000000" w:rsidRPr="00000000">
        <w:rPr>
          <w:rFonts w:ascii="Google Sans" w:cs="Google Sans" w:eastAsia="Google Sans" w:hAnsi="Google Sans"/>
          <w:color w:val="1f1f1f"/>
          <w:rtl w:val="0"/>
        </w:rPr>
        <w:t xml:space="preserve"> 時，雄魚將面臨極端的幽閉緊迫（Confinement stress）與水面鳥類掠食的雙重威脅。在此致命物理閾值被突破的瞬間，雄魚將基於保全自身以換取來年繁殖機會的演化本能，果斷放棄護理，退回深水區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。在波多黎各的遙測追蹤中，極端水位下降曾導致年度族群招募率崩潰至接近零的悲慘境地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寒流冷緊迫與度日復原：</w:t>
      </w:r>
      <w:r w:rsidDel="00000000" w:rsidR="00000000" w:rsidRPr="00000000">
        <w:rPr>
          <w:rFonts w:ascii="Google Sans" w:cs="Google Sans" w:eastAsia="Google Sans" w:hAnsi="Google Sans"/>
          <w:color w:val="1f1f1f"/>
          <w:rtl w:val="0"/>
        </w:rPr>
        <w:t xml:space="preserve"> 北部冬季至早春的冷鋒過境，會造成 24 小時內 4 至 8°C 的氣溫斷崖式驟降。當水溫由 18°C 驟降至 12°C 時，會引發「冷緊迫（Cold Shock）」，強制抑制性類固醇激素的合成並誘發卵母細胞凋亡。親魚因高乳酸血症陷入休眠狀態，護巢行為即刻中斷。其內分泌與代謝活動的復原嚴格遵循熱力學的「度日（Degree-days）」法則：水溫每異常下降 1°C，系統大約需要 1 天的穩定溫暖期才能恢復求偶活性。10°C 的極端降溫將迫使繁衍週期向後推遲 2 至 3 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釣獲釋放引發之生理耗竭與招募毀滅 (Catch-and-Release Mortality)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除了自然強迫，人為的「釣獲釋放（Catch-and-Release, C&amp;R）」在繁殖期對大嘴黑鱸的殺傷力，其毀滅性遠超乎傳統認知。這不僅是物理上的暫時移除，更是深層的生理機能摧毀。</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返巢遲滯時間（Return Time Lag）：</w:t>
      </w:r>
      <w:r w:rsidDel="00000000" w:rsidR="00000000" w:rsidRPr="00000000">
        <w:rPr>
          <w:rFonts w:ascii="Google Sans" w:cs="Google Sans" w:eastAsia="Google Sans" w:hAnsi="Google Sans"/>
          <w:color w:val="1f1f1f"/>
          <w:rtl w:val="0"/>
        </w:rPr>
        <w:t xml:space="preserve"> 生理遙測與肌電圖（EMG）研究精確量化了搏魚過程對雄魚的摧殘。當雄魚為了護巢而反覆攻擊假餌並被拉出水面時，其白肌中的三磷酸腺苷（ATP）與磷酸肌酸（PCr）將快速耗盡，並伴隨血液中皮質醇（Cortisol）與乳酸的劇烈飆升。實驗數據指出，若將護巢雄魚捕獲並留置於船上活魚艙（Live well）中僅 15 分鐘再行釋放，由於嚴重的神經定向障礙與肌肉疲勞，雄魚平均需要耗費高達 </w:t>
      </w:r>
      <w:r w:rsidDel="00000000" w:rsidR="00000000" w:rsidRPr="00000000">
        <w:rPr>
          <w:rFonts w:ascii="Google Sans" w:cs="Google Sans" w:eastAsia="Google Sans" w:hAnsi="Google Sans"/>
          <w:b w:val="1"/>
          <w:bCs w:val="1"/>
          <w:color w:val="1f1f1f"/>
          <w:rtl w:val="0"/>
        </w:rPr>
        <w:t xml:space="preserve">30 分鐘</w:t>
      </w:r>
      <w:r w:rsidDel="00000000" w:rsidR="00000000" w:rsidRPr="00000000">
        <w:rPr>
          <w:rFonts w:ascii="Google Sans" w:cs="Google Sans" w:eastAsia="Google Sans" w:hAnsi="Google Sans"/>
          <w:color w:val="1f1f1f"/>
          <w:rtl w:val="0"/>
        </w:rPr>
        <w:t xml:space="preserve"> 的時間才能重新定位並游回巢穴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掠食者入侵的死亡倒數（Predator Incursion Rate）：</w:t>
      </w:r>
      <w:r w:rsidDel="00000000" w:rsidR="00000000" w:rsidRPr="00000000">
        <w:rPr>
          <w:rFonts w:ascii="Google Sans" w:cs="Google Sans" w:eastAsia="Google Sans" w:hAnsi="Google Sans"/>
          <w:color w:val="1f1f1f"/>
          <w:rtl w:val="0"/>
        </w:rPr>
        <w:t xml:space="preserve"> 大嘴黑鱸巢穴周邊往往環伺著大量的卵掠食者（Brood predators）。當雄魚被釣離巢穴後，這些掠食者平均在 </w:t>
      </w:r>
      <w:r w:rsidDel="00000000" w:rsidR="00000000" w:rsidRPr="00000000">
        <w:rPr>
          <w:rFonts w:ascii="Google Sans" w:cs="Google Sans" w:eastAsia="Google Sans" w:hAnsi="Google Sans"/>
          <w:b w:val="1"/>
          <w:bCs w:val="1"/>
          <w:color w:val="1f1f1f"/>
          <w:rtl w:val="0"/>
        </w:rPr>
        <w:t xml:space="preserve">不到 5 分鐘</w:t>
      </w:r>
      <w:r w:rsidDel="00000000" w:rsidR="00000000" w:rsidRPr="00000000">
        <w:rPr>
          <w:rFonts w:ascii="Google Sans" w:cs="Google Sans" w:eastAsia="Google Sans" w:hAnsi="Google Sans"/>
          <w:color w:val="1f1f1f"/>
          <w:rtl w:val="0"/>
        </w:rPr>
        <w:t xml:space="preserve"> 內就會察覺防線崩潰並大舉入侵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。更駭人的是其吞食效率：數據表明，巢穴遭遇掠食的平均消耗率為 </w:t>
      </w:r>
      <w:r w:rsidDel="00000000" w:rsidR="00000000" w:rsidRPr="00000000">
        <w:rPr>
          <w:rFonts w:ascii="Google Sans" w:cs="Google Sans" w:eastAsia="Google Sans" w:hAnsi="Google Sans"/>
          <w:b w:val="1"/>
          <w:bCs w:val="1"/>
          <w:color w:val="1f1f1f"/>
          <w:rtl w:val="0"/>
        </w:rPr>
        <w:t xml:space="preserve">20.9 尾自由游動仔魚 / 每隻掠食者 / 每分鐘</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。這意味著，在雄魚因生理遲滯而缺席的 30 分鐘內，若有 10 隻掠食者進入巢穴，將吞噬超過 6,000 顆卵或仔魚。對絕大多數巢穴而言，這等同於 100% 的絕對滅絕。</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長期體能損傷與巢位忠誠度喪失：</w:t>
      </w:r>
      <w:r w:rsidDel="00000000" w:rsidR="00000000" w:rsidRPr="00000000">
        <w:rPr>
          <w:rFonts w:ascii="Google Sans" w:cs="Google Sans" w:eastAsia="Google Sans" w:hAnsi="Google Sans"/>
          <w:color w:val="1f1f1f"/>
          <w:rtl w:val="0"/>
        </w:rPr>
        <w:t xml:space="preserve"> 即使雄魚勉強回到巢穴，其護理能力已大打折扣。肌電圖監測顯示，經歷極度消耗的雄魚，在釋放後的 24 小時內，其軀體肌肉活動度（Locomotory activity）仍停留在僅佔基礎代謝 </w:t>
      </w:r>
      <w:r w:rsidDel="00000000" w:rsidR="00000000" w:rsidRPr="00000000">
        <w:rPr>
          <w:rFonts w:ascii="Google Sans" w:cs="Google Sans" w:eastAsia="Google Sans" w:hAnsi="Google Sans"/>
          <w:b w:val="1"/>
          <w:bCs w:val="1"/>
          <w:color w:val="1f1f1f"/>
          <w:rtl w:val="0"/>
        </w:rPr>
        <w:t xml:space="preserve">63%</w:t>
      </w:r>
      <w:r w:rsidDel="00000000" w:rsidR="00000000" w:rsidRPr="00000000">
        <w:rPr>
          <w:rFonts w:ascii="Google Sans" w:cs="Google Sans" w:eastAsia="Google Sans" w:hAnsi="Google Sans"/>
          <w:color w:val="1f1f1f"/>
          <w:rtl w:val="0"/>
        </w:rPr>
        <w:t xml:space="preserve"> 的受損狀態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。無力持續高頻煽水與驅趕威脅，將導致卵因缺氧與微弱水流帶來的真菌感染而大量死亡。此外，高強度的反覆捕獲會摧毀雄魚的心理機制，導致其隔年的「巢位忠誠度（Nest site fidelity）」從原本的 87% 崩跌至僅剩 27%，迫使牠們在未來放棄優質的砂礫棲地，遷往環境惡劣的邊緣區域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禁釣法規比對：台灣與美國之管理差異</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基於上述大嘴黑鱸在繁殖期面臨的極端脆弱性，合理的漁業管理與法規介入是維持族群容載量（K 值）與永續招募的核心。然而，比對台灣與美國的漁業法規，兩者在內陸游釣魚種的管理思維上存在著巨大的斷層與落差。</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美國（USA）的預防性繁殖期保護</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大嘴黑鱸作為北美原生的頂級游釣魚種，其經濟價值與生態地位極高。美國聯邦與各州野生動物管理機構，充分認知到「護巢期釣捕」對族群招募的毀滅性打擊，因此普遍實行了嚴格的法規限制以保護親魚：</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春季禁釣期（Spawning Closures）：</w:t>
      </w:r>
      <w:r w:rsidDel="00000000" w:rsidR="00000000" w:rsidRPr="00000000">
        <w:rPr>
          <w:rFonts w:ascii="Google Sans" w:cs="Google Sans" w:eastAsia="Google Sans" w:hAnsi="Google Sans"/>
          <w:color w:val="1f1f1f"/>
          <w:rtl w:val="0"/>
        </w:rPr>
        <w:t xml:space="preserve"> 許多中北部州別（如紐約州、密西根州、明尼蘇達州等）在水溫達到 15°C 至 22°C 的大嘴黑鱸核心繁殖季（通常為四月至六月中旬），會直接宣告特定水域針對黑鱸的全面禁釣。</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限制性釋放法規（Catch-and-Release Only Seasons）：</w:t>
      </w:r>
      <w:r w:rsidDel="00000000" w:rsidR="00000000" w:rsidRPr="00000000">
        <w:rPr>
          <w:rFonts w:ascii="Google Sans" w:cs="Google Sans" w:eastAsia="Google Sans" w:hAnsi="Google Sans"/>
          <w:color w:val="1f1f1f"/>
          <w:rtl w:val="0"/>
        </w:rPr>
        <w:t xml:space="preserve"> 部分州雖允許春季作釣，但頒布嚴格的「強制即時釋放」命令，明令禁止在產卵期將大嘴黑鱸放入活魚艙、禁止舉辦任何形式的過磅釣魚比賽，甚至規定在此期間「禁止使用活餌（No live bait）」，以極大化降低吞鉤死亡率與雄魚離巢的時間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。這些法規的終極目標，就是將雄魚遠離巢穴的時間壓縮至最低（數十秒內），確保 Fick's Law 氧氣擴散與防禦機制的連續性。</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台灣（Taiwan）的法規真空與生態失衡</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反觀台灣，其漁業法規體系的建構背景與美國截然不同。台灣的《漁業法》（Fisheries Act）與相關管理條例，其核心精神高度聚焦於兩個層面：一是防範遠洋與沿岸商業捕撈的非法、未報告及不受規範（IUU）行為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；二是針對內陸河川中「原生特有物種」的封溪護魚政策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外來種身分的管理矛盾：</w:t>
      </w:r>
      <w:r w:rsidDel="00000000" w:rsidR="00000000" w:rsidRPr="00000000">
        <w:rPr>
          <w:rFonts w:ascii="Google Sans" w:cs="Google Sans" w:eastAsia="Google Sans" w:hAnsi="Google Sans"/>
          <w:color w:val="1f1f1f"/>
          <w:rtl w:val="0"/>
        </w:rPr>
        <w:t xml:space="preserve"> 大嘴黑鱸在台灣被歸類為「外來引入物種（Introduced/Alien species）」，甚至在部分水域被視為侵略性物種。因此，台灣的中央漁業署與地方農業局，</w:t>
      </w:r>
      <w:r w:rsidDel="00000000" w:rsidR="00000000" w:rsidRPr="00000000">
        <w:rPr>
          <w:rFonts w:ascii="Google Sans" w:cs="Google Sans" w:eastAsia="Google Sans" w:hAnsi="Google Sans"/>
          <w:b w:val="1"/>
          <w:bCs w:val="1"/>
          <w:color w:val="1f1f1f"/>
          <w:rtl w:val="0"/>
        </w:rPr>
        <w:t xml:space="preserve">從未針對大嘴黑鱸等外來游釣魚類制定任何關於「春季繁殖期禁釣」、「體長採捕限制（Slot limits）」或「強制活體釋放」的內陸游釣法規</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生態後果：</w:t>
      </w:r>
      <w:r w:rsidDel="00000000" w:rsidR="00000000" w:rsidRPr="00000000">
        <w:rPr>
          <w:rFonts w:ascii="Google Sans" w:cs="Google Sans" w:eastAsia="Google Sans" w:hAnsi="Google Sans"/>
          <w:color w:val="1f1f1f"/>
          <w:rtl w:val="0"/>
        </w:rPr>
        <w:t xml:space="preserve"> 這種法規上的絕對真空，導致台灣各大水庫（如石門、曾文）與中南部管理埤塘中的大嘴黑鱸，在最為脆弱的春季護巢期（二月至四月），必須毫無防備地承受極端高強度的民間垂釣壓力。釣客為了拍照或漁獲，將護巢雄魚長時間扣留，直接促成了前述「不到 5 分鐘掠食者入侵、30 分鐘巢穴覆沒」的生態悲劇。在缺乏法規保護、疊加外來種吳郭魚與魚虎的高 Pianka 指數空間排擠下，台灣大嘴黑鱸族群的有效 K 值（</w:t>
      </w:r>
      <w:r w:rsidDel="00000000" w:rsidR="00000000" w:rsidRPr="00000000">
        <w:rPr>
          <w:rFonts w:ascii="Google Sans" w:cs="Google Sans" w:eastAsia="Google Sans" w:hAnsi="Google Sans"/>
          <w:color w:val="1f1f1f"/>
        </w:rPr>
        <w:drawing>
          <wp:inline distB="19050" distT="19050" distL="19050" distR="19050">
            <wp:extent cx="243334" cy="224616"/>
            <wp:effectExtent b="0" l="0" r="0" t="0"/>
            <wp:docPr id="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43334" cy="224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）正遭受前所未有的毀滅性壓縮。</w:t>
      </w:r>
    </w:p>
    <w:p>
      <w:pPr>
        <w:pStyle w:val="Heading2"/>
      </w:pPr>
      <w:r>
        <w:rPr>
          <w:b/>
        </w:rPr>
        <w:t>獨立區塊二：4B_Findings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本區塊將前述結合物理化學邊界、神經動力學與競爭模型的論證，精煉為結構化之數值發現矩陣。此等量化指標將嚴格遵循《台灣大嘴黑鱸釣魚環境生態白皮書》之規範，作為下游演算世代交替存活率與 K 值動態之絕對底層邏輯。</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[4B-01][外來種 Pianka 食性與空間重疊指數]</w:t>
      </w:r>
      <w:r w:rsidDel="00000000" w:rsidR="00000000" w:rsidRPr="00000000">
        <w:rPr>
          <w:rFonts w:ascii="Arial Unicode MS" w:cs="Arial Unicode MS" w:eastAsia="Arial Unicode MS" w:hAnsi="Arial Unicode MS"/>
          <w:color w:val="1f1f1f"/>
          <w:rtl w:val="0"/>
        </w:rPr>
        <w:t xml:space="preserve">：生態分析證實，大嘴黑鱸與吳郭魚（</w:t>
      </w:r>
      <w:r w:rsidDel="00000000" w:rsidR="00000000" w:rsidRPr="00000000">
        <w:rPr>
          <w:rFonts w:ascii="Arial" w:cs="Arial" w:eastAsia="Arial" w:hAnsi="Arial"/>
          <w:i w:val="1"/>
          <w:iCs w:val="1"/>
          <w:color w:val="1f1f1f"/>
          <w:rtl w:val="0"/>
        </w:rPr>
        <w:t xml:space="preserve">O. niloticus</w:t>
      </w:r>
      <w:r w:rsidDel="00000000" w:rsidR="00000000" w:rsidRPr="00000000">
        <w:rPr>
          <w:rFonts w:ascii="Arial Unicode MS" w:cs="Arial Unicode MS" w:eastAsia="Arial Unicode MS" w:hAnsi="Arial Unicode MS"/>
          <w:color w:val="1f1f1f"/>
          <w:rtl w:val="0"/>
        </w:rPr>
        <w:t xml:space="preserve">）之食性 Pianka 指數屬低至中度（0.18–0.40），但淺水產卵棲地重疊度極高；與外來魚虎及泰國鱧（</w:t>
      </w:r>
      <w:r w:rsidDel="00000000" w:rsidR="00000000" w:rsidRPr="00000000">
        <w:rPr>
          <w:rFonts w:ascii="Arial" w:cs="Arial" w:eastAsia="Arial" w:hAnsi="Arial"/>
          <w:i w:val="1"/>
          <w:iCs w:val="1"/>
          <w:color w:val="1f1f1f"/>
          <w:rtl w:val="0"/>
        </w:rPr>
        <w:t xml:space="preserve">Channa spp.</w:t>
      </w:r>
      <w:r w:rsidDel="00000000" w:rsidR="00000000" w:rsidRPr="00000000">
        <w:rPr>
          <w:rFonts w:ascii="Arial Unicode MS" w:cs="Arial Unicode MS" w:eastAsia="Arial Unicode MS" w:hAnsi="Arial Unicode MS"/>
          <w:color w:val="1f1f1f"/>
          <w:rtl w:val="0"/>
        </w:rPr>
        <w:t xml:space="preserve">）之成魚食性 Pianka 指數則高達 &gt;0.60，構成直接且顯著的頂級資源與空間競爭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。｜[信心等級：中]</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[4B-02][Lotka-Volterra 競爭係數與吳郭魚干擾]</w:t>
      </w:r>
      <w:r w:rsidDel="00000000" w:rsidR="00000000" w:rsidRPr="00000000">
        <w:rPr>
          <w:rFonts w:ascii="Arial Unicode MS" w:cs="Arial Unicode MS" w:eastAsia="Arial Unicode MS" w:hAnsi="Arial Unicode MS"/>
          <w:color w:val="1f1f1f"/>
          <w:rtl w:val="0"/>
        </w:rPr>
        <w:t xml:space="preserve">：在 Lotka-Volterra 競爭模型中，吳郭魚憑藉多批次高頻繁殖與極端領域性，對大嘴黑鱸產生巨大的空間 </w:t>
      </w:r>
      <w:r w:rsidDel="00000000" w:rsidR="00000000" w:rsidRPr="00000000">
        <w:rPr>
          <w:rFonts w:ascii="Arial" w:cs="Arial" w:eastAsia="Arial" w:hAnsi="Arial"/>
          <w:color w:val="1f1f1f"/>
        </w:rPr>
        <w:drawing>
          <wp:inline distB="19050" distT="19050" distL="19050" distR="19050">
            <wp:extent cx="118616" cy="237232"/>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8616" cy="23723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競爭係數。池塘對照實驗確鑿指出，在吳郭魚高密度共域下，大嘴黑鱸年度幼魚（YOY）的產量因繁衍干擾遭受高達 84% 的嚴重壓抑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。｜[信心等級：中]</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[4B-03][蛇頭魚科捕食率與 K 值下壓效應]</w:t>
      </w:r>
      <w:r w:rsidDel="00000000" w:rsidR="00000000" w:rsidRPr="00000000">
        <w:rPr>
          <w:rFonts w:ascii="Arial Unicode MS" w:cs="Arial Unicode MS" w:eastAsia="Arial Unicode MS" w:hAnsi="Arial Unicode MS"/>
          <w:color w:val="1f1f1f"/>
          <w:rtl w:val="0"/>
        </w:rPr>
        <w:t xml:space="preserve">：魚虎與泰國鱧不僅在低氧（DO &lt; 2.0 mg/L）環境下具備絕對非對稱競爭優勢，其集團內捕食行為（捕食大嘴黑鱸幼魚）將造成 K 值的由上而下壓縮。動力學模型預測，在當前共域水平下，其競爭已造成大嘴黑鱸族群 3.8% 的縮減；若族群持續擴張，其疊加壓縮效應將飆升至 35%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。｜[信心等級：中]</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[4B-04][六大水體初級生產力與容載量基底]</w:t>
      </w:r>
      <w:r w:rsidDel="00000000" w:rsidR="00000000" w:rsidRPr="00000000">
        <w:rPr>
          <w:rFonts w:ascii="Arial Unicode MS" w:cs="Arial Unicode MS" w:eastAsia="Arial Unicode MS" w:hAnsi="Arial Unicode MS"/>
          <w:color w:val="1f1f1f"/>
          <w:rtl w:val="0"/>
        </w:rPr>
        <w:t xml:space="preserve">：作為環境容載量（Baseline K）的熱力學基礎，台灣封閉式富營養化管理池與埤塘的總初級生產力（PP）可達 1000–1900 g C/m²/yr；而天然深水庫受透光深度限制與高嶺石暴雨濁度（TSS &gt; 3000 mg/L）遮蔽影響，PP 約落於 300–600 g C/m²/yr 之中低區間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。｜[信心等級：低]</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[4B-05][護巢攻擊之流體與神經動力學觸發]</w:t>
      </w:r>
      <w:r w:rsidDel="00000000" w:rsidR="00000000" w:rsidRPr="00000000">
        <w:rPr>
          <w:rFonts w:ascii="Arial Unicode MS" w:cs="Arial Unicode MS" w:eastAsia="Arial Unicode MS" w:hAnsi="Arial Unicode MS"/>
          <w:color w:val="1f1f1f"/>
          <w:rtl w:val="0"/>
        </w:rPr>
        <w:t xml:space="preserve">：大嘴黑鱸的護巢防禦（Agonistic strike）有別於受視蓋主導的覓食，其完全由側線神經丘（Canal neuromasts）捕捉入侵者引發之微小壓力梯度（低至 0.11 Pa/cm）所觸發。此神經衝動經 Mauthner 細胞引發爆發性 C-start 衝撞與「輕咬後吐出」行為，耗能極大且無攝食意圖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。；警戒觸發區半徑：200 cm（通常 2 公尺內，入侵物體游動引發側線壓力波）；估算攻擊門檻距離：50–100 cm（巢穴核心區）。｜[信心等級：中]</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[4B-06][物理性棄巢閾值與度日復原]</w:t>
      </w:r>
      <w:r w:rsidDel="00000000" w:rsidR="00000000" w:rsidRPr="00000000">
        <w:rPr>
          <w:rFonts w:ascii="Arial Unicode MS" w:cs="Arial Unicode MS" w:eastAsia="Arial Unicode MS" w:hAnsi="Arial Unicode MS"/>
          <w:color w:val="1f1f1f"/>
          <w:rtl w:val="0"/>
        </w:rPr>
        <w:t xml:space="preserve">：當遭遇水文與氣候極端強迫時，若水位下降速率大於 5 cm/day，或上覆水深淺於 0.3 m，將觸發雄魚絕對幽閉緊迫並引發大規模棄巢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。遭遇冷鋒降溫 4-8°C 時，親魚代謝活性復原嚴格遵循「度日法則」，每降 1°C 約需 1 天（1 degree-day）的穩定溫暖期才能重啟生殖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。｜[信心等級：中]</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[4B-07][釣獲釋放對巢穴的致命空窗期動力學]</w:t>
      </w:r>
      <w:r w:rsidDel="00000000" w:rsidR="00000000" w:rsidRPr="00000000">
        <w:rPr>
          <w:rFonts w:ascii="Arial Unicode MS" w:cs="Arial Unicode MS" w:eastAsia="Arial Unicode MS" w:hAnsi="Arial Unicode MS"/>
          <w:color w:val="1f1f1f"/>
          <w:rtl w:val="0"/>
        </w:rPr>
        <w:t xml:space="preserve">：護巢雄魚若被捕獲並置於活魚艙 15 分鐘後釋放，需經歷平均 30 分鐘的神經遲滯與定向恢復期才能返巢。在此空窗期內，周遭卵掠食者於 5 分鐘內即會大舉入侵，並以 20.9 尾/分鐘/掠食者的極端速率吞食卵與仔魚，導致該巢穴招募率瞬間歸零 </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。反覆捕獲更會使雄魚次年的巢位忠誠度由 87% 崩跌至 27% </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。｜[信心等級：中]</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[4B-08][法規真空與護巢壓力乘數]</w:t>
      </w:r>
      <w:r w:rsidDel="00000000" w:rsidR="00000000" w:rsidRPr="00000000">
        <w:rPr>
          <w:rFonts w:ascii="Arial Unicode MS" w:cs="Arial Unicode MS" w:eastAsia="Arial Unicode MS" w:hAnsi="Arial Unicode MS"/>
          <w:color w:val="1f1f1f"/>
          <w:rtl w:val="0"/>
        </w:rPr>
        <w:t xml:space="preserve">：相較於美國為保護族群招募而廣泛實施的春季禁釣期（Spawning Closures），台灣現行《漁業法》完全缺乏對內陸非原生游釣魚種的繁殖期保護機制。此法規真空使得大嘴黑鱸在春季面臨無限制的床釣干擾，顯著放大了人為棄巢率與子代死亡率，成為族群 K 值萎縮的關鍵乘數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。｜[信心等級：高]</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 w:rsidDel="00000000" w:rsidR="00000000" w:rsidRPr="00000000">
        <w:rPr>
          <w:rFonts w:ascii="Google Sans" w:cs="Google Sans" w:eastAsia="Google Sans" w:hAnsi="Google Sans"/>
          <w:color w:val="1f1f1f"/>
          <w:rtl w:val="0"/>
        </w:rPr>
        <w:t>補充發現（定向搜尋）</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針對《卷 4B》核心參數遺缺部分，以下將補充三大核心發現區塊：吳郭魚物理干擾、蛇頭魚科掠食動力學，以及量化後的六大水體族群 K 值矩陣。</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[4B-09][吳郭魚巢穴干擾半徑與頻率]｜[信心等級：低]</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基於流體力學與底棲生物紊流模型推算，大嘴黑鱸受精卵的基底附著抗剪應力約為 1,200–3,000 dyne/cm²。吳郭魚（</w:t>
      </w:r>
      <w:r w:rsidDel="00000000" w:rsidR="00000000" w:rsidRPr="00000000">
        <w:rPr>
          <w:rFonts w:ascii="Google Sans" w:cs="Google Sans" w:eastAsia="Google Sans" w:hAnsi="Google Sans"/>
          <w:i w:val="1"/>
          <w:iCs w:val="1"/>
          <w:color w:val="1f1f1f"/>
          <w:rtl w:val="0"/>
        </w:rPr>
        <w:t xml:space="preserve">Oreochromis niloticus</w:t>
      </w:r>
      <w:r w:rsidDel="00000000" w:rsidR="00000000" w:rsidRPr="00000000">
        <w:rPr>
          <w:rFonts w:ascii="Google Sans" w:cs="Google Sans" w:eastAsia="Google Sans" w:hAnsi="Google Sans"/>
          <w:color w:val="1f1f1f"/>
          <w:rtl w:val="0"/>
        </w:rPr>
        <w:t xml:space="preserve">）在底層游動時產生的尾流與底床剪應力會隨距離呈指數衰減。在台灣埤塘高密度（1,000 ind/ha，即平均 10 m² 有一尾成魚）的背景下，當 20–30 公分的吳郭魚以 1–2 BL/s（體長/秒）游動時，其產生的底層剪應力足以在距離鱸魚巢穴中心 </w:t>
      </w:r>
      <w:r w:rsidDel="00000000" w:rsidR="00000000" w:rsidRPr="00000000">
        <w:rPr>
          <w:rFonts w:ascii="Google Sans" w:cs="Google Sans" w:eastAsia="Google Sans" w:hAnsi="Google Sans"/>
          <w:b w:val="1"/>
          <w:bCs w:val="1"/>
          <w:color w:val="1f1f1f"/>
          <w:rtl w:val="0"/>
        </w:rPr>
        <w:t xml:space="preserve">15–25 cm</w:t>
      </w:r>
      <w:r w:rsidDel="00000000" w:rsidR="00000000" w:rsidRPr="00000000">
        <w:rPr>
          <w:rFonts w:ascii="Google Sans" w:cs="Google Sans" w:eastAsia="Google Sans" w:hAnsi="Google Sans"/>
          <w:color w:val="1f1f1f"/>
          <w:rtl w:val="0"/>
        </w:rPr>
        <w:t xml:space="preserve"> 的半徑內引發大於 1,200 dyne/cm² 的微紊流，造成鱸魚卵離位與底泥懸浮風險（基於流體力學尾流衰減模型之推測）。依據隨機游走與活動範圍重疊模型，在此密度下，每個鱸魚巢穴每小時預期遭受吳郭魚進入此干擾半徑的頻率高達 </w:t>
      </w:r>
      <w:r w:rsidDel="00000000" w:rsidR="00000000" w:rsidRPr="00000000">
        <w:rPr>
          <w:rFonts w:ascii="Google Sans" w:cs="Google Sans" w:eastAsia="Google Sans" w:hAnsi="Google Sans"/>
          <w:b w:val="1"/>
          <w:bCs w:val="1"/>
          <w:color w:val="1f1f1f"/>
          <w:rtl w:val="0"/>
        </w:rPr>
        <w:t xml:space="preserve">8–14 次/hr</w:t>
      </w:r>
      <w:r w:rsidDel="00000000" w:rsidR="00000000" w:rsidRPr="00000000">
        <w:rPr>
          <w:rFonts w:ascii="Google Sans" w:cs="Google Sans" w:eastAsia="Google Sans" w:hAnsi="Google Sans"/>
          <w:color w:val="1f1f1f"/>
          <w:rtl w:val="0"/>
        </w:rPr>
        <w:t xml:space="preserve">（基於棲地重疊模型之推測）。 吳郭魚本質為雜食偏植食，主動取食鱸魚受精卵的機率偏低。當護巢雄魚</w:t>
      </w:r>
      <w:r w:rsidDel="00000000" w:rsidR="00000000" w:rsidRPr="00000000">
        <w:rPr>
          <w:rFonts w:ascii="Google Sans" w:cs="Google Sans" w:eastAsia="Google Sans" w:hAnsi="Google Sans"/>
          <w:b w:val="1"/>
          <w:bCs w:val="1"/>
          <w:color w:val="1f1f1f"/>
          <w:rtl w:val="0"/>
        </w:rPr>
        <w:t xml:space="preserve">在場</w:t>
      </w:r>
      <w:r w:rsidDel="00000000" w:rsidR="00000000" w:rsidRPr="00000000">
        <w:rPr>
          <w:rFonts w:ascii="Google Sans" w:cs="Google Sans" w:eastAsia="Google Sans" w:hAnsi="Google Sans"/>
          <w:color w:val="1f1f1f"/>
          <w:rtl w:val="0"/>
        </w:rPr>
        <w:t xml:space="preserve">時，其食卵機率低於 </w:t>
      </w:r>
      <w:r w:rsidDel="00000000" w:rsidR="00000000" w:rsidRPr="00000000">
        <w:rPr>
          <w:rFonts w:ascii="Google Sans" w:cs="Google Sans" w:eastAsia="Google Sans" w:hAnsi="Google Sans"/>
          <w:b w:val="1"/>
          <w:bCs w:val="1"/>
          <w:color w:val="1f1f1f"/>
          <w:rtl w:val="0"/>
        </w:rPr>
        <w:t xml:space="preserve">5%</w:t>
      </w:r>
      <w:r w:rsidDel="00000000" w:rsidR="00000000" w:rsidRPr="00000000">
        <w:rPr>
          <w:rFonts w:ascii="Google Sans" w:cs="Google Sans" w:eastAsia="Google Sans" w:hAnsi="Google Sans"/>
          <w:color w:val="1f1f1f"/>
          <w:rtl w:val="0"/>
        </w:rPr>
        <w:t xml:space="preserve">；然而，當護巢雄魚</w:t>
      </w:r>
      <w:r w:rsidDel="00000000" w:rsidR="00000000" w:rsidRPr="00000000">
        <w:rPr>
          <w:rFonts w:ascii="Google Sans" w:cs="Google Sans" w:eastAsia="Google Sans" w:hAnsi="Google Sans"/>
          <w:b w:val="1"/>
          <w:bCs w:val="1"/>
          <w:color w:val="1f1f1f"/>
          <w:rtl w:val="0"/>
        </w:rPr>
        <w:t xml:space="preserve">不在場</w:t>
      </w:r>
      <w:r w:rsidDel="00000000" w:rsidR="00000000" w:rsidRPr="00000000">
        <w:rPr>
          <w:rFonts w:ascii="Google Sans" w:cs="Google Sans" w:eastAsia="Google Sans" w:hAnsi="Google Sans"/>
          <w:color w:val="1f1f1f"/>
          <w:rtl w:val="0"/>
        </w:rPr>
        <w:t xml:space="preserve">（例如被釣起）的空窗期，吳郭魚的底棲翻攪干擾將與其他巢穴掠食者（如藍鰓太陽魚等）疊加，巢穴遭受毀滅性掠食清空的機率逼近 </w:t>
      </w:r>
      <w:r w:rsidDel="00000000" w:rsidR="00000000" w:rsidRPr="00000000">
        <w:rPr>
          <w:rFonts w:ascii="Google Sans" w:cs="Google Sans" w:eastAsia="Google Sans" w:hAnsi="Google Sans"/>
          <w:b w:val="1"/>
          <w:bCs w:val="1"/>
          <w:color w:val="1f1f1f"/>
          <w:rtl w:val="0"/>
        </w:rPr>
        <w:t xml:space="preserve">100%</w:t>
      </w:r>
      <w:r w:rsidDel="00000000" w:rsidR="00000000" w:rsidRPr="00000000">
        <w:rPr>
          <w:rFonts w:ascii="Google Sans" w:cs="Google Sans" w:eastAsia="Google Sans" w:hAnsi="Google Sans"/>
          <w:color w:val="1f1f1f"/>
          <w:rtl w:val="0"/>
        </w:rPr>
        <w:t xml:space="preserve">，其複合消耗速率可達驚人的 20.9 尾稚魚/分鐘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[4B-10][蛇頭魚科捕食稚魚成功率]｜[信心等級：低]</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針對泰國鱧（</w:t>
      </w:r>
      <w:r w:rsidDel="00000000" w:rsidR="00000000" w:rsidRPr="00000000">
        <w:rPr>
          <w:rFonts w:ascii="Google Sans" w:cs="Google Sans" w:eastAsia="Google Sans" w:hAnsi="Google Sans"/>
          <w:i w:val="1"/>
          <w:iCs w:val="1"/>
          <w:color w:val="1f1f1f"/>
          <w:rtl w:val="0"/>
        </w:rPr>
        <w:t xml:space="preserve">Channa micropeltes</w:t>
      </w:r>
      <w:r w:rsidDel="00000000" w:rsidR="00000000" w:rsidRPr="00000000">
        <w:rPr>
          <w:rFonts w:ascii="Google Sans" w:cs="Google Sans" w:eastAsia="Google Sans" w:hAnsi="Google Sans"/>
          <w:color w:val="1f1f1f"/>
          <w:rtl w:val="0"/>
        </w:rPr>
        <w:t xml:space="preserve">）與魚虎（</w:t>
      </w:r>
      <w:r w:rsidDel="00000000" w:rsidR="00000000" w:rsidRPr="00000000">
        <w:rPr>
          <w:rFonts w:ascii="Google Sans" w:cs="Google Sans" w:eastAsia="Google Sans" w:hAnsi="Google Sans"/>
          <w:i w:val="1"/>
          <w:iCs w:val="1"/>
          <w:color w:val="1f1f1f"/>
          <w:rtl w:val="0"/>
        </w:rPr>
        <w:t xml:space="preserve">Channa argus</w:t>
      </w:r>
      <w:r w:rsidDel="00000000" w:rsidR="00000000" w:rsidRPr="00000000">
        <w:rPr>
          <w:rFonts w:ascii="Google Sans" w:cs="Google Sans" w:eastAsia="Google Sans" w:hAnsi="Google Sans"/>
          <w:color w:val="1f1f1f"/>
          <w:rtl w:val="0"/>
        </w:rPr>
        <w:t xml:space="preserve">）對 ≤5 cm 鱸魚稚魚的捕食動力學模型分析顯示，大嘴黑鱸稚魚的 C-start 逃逸反射延遲時間（latency）約為 12.1 ms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，最大逃逸加速度約達 14.9 m/s²。相對地，泰國鱧具備極端發達的瞬間爆發力，追擊速度可達 8.6 BL/s 以上。 在單次突襲中，若無成魚保護，泰國鱧對 ≤5 cm 稚魚的捕食成功率估算高達 </w:t>
      </w:r>
      <w:r w:rsidDel="00000000" w:rsidR="00000000" w:rsidRPr="00000000">
        <w:rPr>
          <w:rFonts w:ascii="Google Sans" w:cs="Google Sans" w:eastAsia="Google Sans" w:hAnsi="Google Sans"/>
          <w:b w:val="1"/>
          <w:bCs w:val="1"/>
          <w:color w:val="1f1f1f"/>
          <w:rtl w:val="0"/>
        </w:rPr>
        <w:t xml:space="preserve">75–85%</w:t>
      </w:r>
      <w:r w:rsidDel="00000000" w:rsidR="00000000" w:rsidRPr="00000000">
        <w:rPr>
          <w:rFonts w:ascii="Google Sans" w:cs="Google Sans" w:eastAsia="Google Sans" w:hAnsi="Google Sans"/>
          <w:color w:val="1f1f1f"/>
          <w:rtl w:val="0"/>
        </w:rPr>
        <w:t xml:space="preserve">（基於捕食動力學與反應延遲模型之推測）。魚虎雖同屬兇猛掠食者，但其伏擊動態與推進特徵使單次追擊成功率稍低，估計為 </w:t>
      </w:r>
      <w:r w:rsidDel="00000000" w:rsidR="00000000" w:rsidRPr="00000000">
        <w:rPr>
          <w:rFonts w:ascii="Google Sans" w:cs="Google Sans" w:eastAsia="Google Sans" w:hAnsi="Google Sans"/>
          <w:b w:val="1"/>
          <w:bCs w:val="1"/>
          <w:color w:val="1f1f1f"/>
          <w:rtl w:val="0"/>
        </w:rPr>
        <w:t xml:space="preserve">65–75%</w:t>
      </w:r>
      <w:r w:rsidDel="00000000" w:rsidR="00000000" w:rsidRPr="00000000">
        <w:rPr>
          <w:rFonts w:ascii="Google Sans" w:cs="Google Sans" w:eastAsia="Google Sans" w:hAnsi="Google Sans"/>
          <w:color w:val="1f1f1f"/>
          <w:rtl w:val="0"/>
        </w:rPr>
        <w:t xml:space="preserve">。 護巢雄魚的存在是決定生死的關鍵。若雄魚</w:t>
      </w:r>
      <w:r w:rsidDel="00000000" w:rsidR="00000000" w:rsidRPr="00000000">
        <w:rPr>
          <w:rFonts w:ascii="Google Sans" w:cs="Google Sans" w:eastAsia="Google Sans" w:hAnsi="Google Sans"/>
          <w:b w:val="1"/>
          <w:bCs w:val="1"/>
          <w:color w:val="1f1f1f"/>
          <w:rtl w:val="0"/>
        </w:rPr>
        <w:t xml:space="preserve">在場</w:t>
      </w:r>
      <w:r w:rsidDel="00000000" w:rsidR="00000000" w:rsidRPr="00000000">
        <w:rPr>
          <w:rFonts w:ascii="Google Sans" w:cs="Google Sans" w:eastAsia="Google Sans" w:hAnsi="Google Sans"/>
          <w:color w:val="1f1f1f"/>
          <w:rtl w:val="0"/>
        </w:rPr>
        <w:t xml:space="preserve">，其護巢防禦的警戒驅離半徑通常可達 </w:t>
      </w:r>
      <w:r w:rsidDel="00000000" w:rsidR="00000000" w:rsidRPr="00000000">
        <w:rPr>
          <w:rFonts w:ascii="Google Sans" w:cs="Google Sans" w:eastAsia="Google Sans" w:hAnsi="Google Sans"/>
          <w:b w:val="1"/>
          <w:bCs w:val="1"/>
          <w:color w:val="1f1f1f"/>
          <w:rtl w:val="0"/>
        </w:rPr>
        <w:t xml:space="preserve">150–200 cm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，能有效破壞蛇頭魚科的伏擊路徑與初速，將泰國鱧的捕食成功率壓制至 </w:t>
      </w:r>
      <w:r w:rsidDel="00000000" w:rsidR="00000000" w:rsidRPr="00000000">
        <w:rPr>
          <w:rFonts w:ascii="Google Sans" w:cs="Google Sans" w:eastAsia="Google Sans" w:hAnsi="Google Sans"/>
          <w:b w:val="1"/>
          <w:bCs w:val="1"/>
          <w:color w:val="1f1f1f"/>
          <w:rtl w:val="0"/>
        </w:rPr>
        <w:t xml:space="preserve">10–15%</w:t>
      </w:r>
      <w:r w:rsidDel="00000000" w:rsidR="00000000" w:rsidRPr="00000000">
        <w:rPr>
          <w:rFonts w:ascii="Google Sans" w:cs="Google Sans" w:eastAsia="Google Sans" w:hAnsi="Google Sans"/>
          <w:color w:val="1f1f1f"/>
          <w:rtl w:val="0"/>
        </w:rPr>
        <w:t xml:space="preserve"> 以下。然而，在南部管理池（泰國鱧密度 50–200 ind/ha）的極端情境下，若失去雄魚保護，頻繁的相遇率將導致鱸魚稚魚在 1 月齡前的累積存活率暴跌至 </w:t>
      </w:r>
      <w:r w:rsidDel="00000000" w:rsidR="00000000" w:rsidRPr="00000000">
        <w:rPr>
          <w:rFonts w:ascii="Google Sans" w:cs="Google Sans" w:eastAsia="Google Sans" w:hAnsi="Google Sans"/>
          <w:b w:val="1"/>
          <w:bCs w:val="1"/>
          <w:color w:val="1f1f1f"/>
          <w:rtl w:val="0"/>
        </w:rPr>
        <w:t xml:space="preserve">&lt; 2%</w:t>
      </w:r>
      <w:r w:rsidDel="00000000" w:rsidR="00000000" w:rsidRPr="00000000">
        <w:rPr>
          <w:rFonts w:ascii="Google Sans" w:cs="Google Sans" w:eastAsia="Google Sans" w:hAnsi="Google Sans"/>
          <w:color w:val="1f1f1f"/>
          <w:rtl w:val="0"/>
        </w:rPr>
        <w:t xml:space="preserve">（基於高密度掠食者相遇頻率模型之推測）。</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獨立區塊三：Cross_Volume_Boundaries — 台灣六大水體族群可持續性評估矩陣</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本矩陣透過食物網效率法（Primary Productivity × 營養傳遞效率 / 個體平均生物量）估算自然 K 值。設定大嘴黑鱸營養階層能量轉換為 1%（假設經歷兩個傳遞階層，效率 10%×10%），碳轉濕重係數為 10 倍，個體平均生物量設定為 1.0 kg/ind。外來種壓縮後有效 K 值則疊合了吳郭魚的高壓干擾（導致 84% 壓抑）與蛇頭魚科的競爭捕食（導致 35% 縮減）。</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水體類型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自然 K 值估算（ind/ha）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外來種壓縮後有效 K 值（ind/ha）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孵化成功率（%）（疊合 4A）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族群可持續性評級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主要限制因子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北部野生埤塘（&lt;3m，極育土）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高危/極度脆弱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微酸毒理、泰國鱧競爭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北部深水水庫（&gt;10m）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中等/依賴降水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異重流迫遷、泥底窒息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北部管理池（&lt;2m）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無法自然延續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吳郭魚高壓干擾、缺氧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南部野生埤塘（&lt;2m，弱育土）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優良/具招募潛力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魚虎/泰國鱧捕食稚魚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南部深水水庫（&gt;10m，弱育土）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高度不穩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水位驟降棄巢、空間壓縮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南部管理池（&lt;2m）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完全崩潰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極端 H2S 毒理、最高競爭</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(表內之自然 K 值與有效 K 值數據皆為基於 PP 轉換與 Lotka-Volterra 模型疊加之理論推算。)</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0D_基底資料矩陣與極端事件整合.docx</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Recreational fishing selectively captures individuals with the highest fitness potential - PMC, 檢索日期：5月 4,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https://pmc.ncbi.nlm.nih.gov/articles/PMC3529059/</w:t>
        </w:r>
      </w:hyperlink>
      <w:r w:rsidDel="00000000" w:rsidR="00000000" w:rsidRPr="00000000">
        <w:rPr>
          <w:rtl w:val="0"/>
        </w:rPr>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Catch-and-Release Angling on Egg Densities in Largemouth Bass Nests | Bemidji State University, 檢索日期：5月 4, 2026， </w:t>
      </w:r>
      <w:hyperlink r:id="rId26">
        <w:r w:rsidDel="00000000" w:rsidR="00000000" w:rsidRPr="00000000">
          <w:rPr>
            <w:rFonts w:ascii="Google Sans" w:cs="Google Sans" w:eastAsia="Google Sans" w:hAnsi="Google Sans"/>
            <w:color w:val="0000ee"/>
            <w:sz w:val="24"/>
            <w:szCs w:val="24"/>
            <w:u w:val="single"/>
            <w:rtl w:val="0"/>
          </w:rPr>
          <w:t xml:space="preserve">https://www.bemidjistate.edu/directory/wp-content/uploads/sites/16/2023/02/2017-Robinson-T.-Effects-of-catch-and-release-angling-on-egg-densities-in-largemouth-bass-nests.pdf</w:t>
        </w:r>
      </w:hyperlink>
      <w:r w:rsidDel="00000000" w:rsidR="00000000" w:rsidRPr="00000000">
        <w:rPr>
          <w:rtl w:val="0"/>
        </w:rPr>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pianka. EcoSimR 0.1.0, 檢索日期：5月 4, 2026， </w:t>
      </w:r>
      <w:hyperlink r:id="rId27">
        <w:r w:rsidDel="00000000" w:rsidR="00000000" w:rsidRPr="00000000">
          <w:rPr>
            <w:rFonts w:ascii="Google Sans" w:cs="Google Sans" w:eastAsia="Google Sans" w:hAnsi="Google Sans"/>
            <w:color w:val="0000ee"/>
            <w:sz w:val="24"/>
            <w:szCs w:val="24"/>
            <w:u w:val="single"/>
            <w:rtl w:val="0"/>
          </w:rPr>
          <w:t xml:space="preserve">http://gotellilab.github.io/EcoSimR/inst/web/pianka.html</w:t>
        </w:r>
      </w:hyperlink>
      <w:r w:rsidDel="00000000" w:rsidR="00000000" w:rsidRPr="00000000">
        <w:rPr>
          <w:rtl w:val="0"/>
        </w:rPr>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Ontogenetic diet shifts of Oreochromis niloticus and Tilapia rendalli of the Barra Bonita reservoir (Tietê river, São Paulo St - BVS, 檢索日期：5月 4, 2026， </w:t>
      </w:r>
      <w:hyperlink r:id="rId28">
        <w:r w:rsidDel="00000000" w:rsidR="00000000" w:rsidRPr="00000000">
          <w:rPr>
            <w:rFonts w:ascii="Google Sans" w:cs="Google Sans" w:eastAsia="Google Sans" w:hAnsi="Google Sans"/>
            <w:color w:val="0000ee"/>
            <w:sz w:val="24"/>
            <w:szCs w:val="24"/>
            <w:u w:val="single"/>
            <w:rtl w:val="0"/>
          </w:rPr>
          <w:t xml:space="preserve">https://docs.bvsalud.org/biblioref/2017/10/859945/9971-70686-1-pb.pdf</w:t>
        </w:r>
      </w:hyperlink>
      <w:r w:rsidDel="00000000" w:rsidR="00000000" w:rsidRPr="00000000">
        <w:rPr>
          <w:rtl w:val="0"/>
        </w:rPr>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Pianka's overlap index of diet across fish species and seasons during the study period. … - ResearchGate, 檢索日期：5月 4,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https://www.researchgate.net/figure/Piankas-overlap-index-of-diet-across-fish-species-and-seasons-during-the-study-period_tbl2_275352054</w:t>
        </w:r>
      </w:hyperlink>
      <w:r w:rsidDel="00000000" w:rsidR="00000000" w:rsidRPr="00000000">
        <w:rPr>
          <w:rtl w:val="0"/>
        </w:rPr>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 Texas 4-H, 檢索日期：5月 4, 2026， </w:t>
      </w:r>
      <w:hyperlink r:id="rId30">
        <w:r w:rsidDel="00000000" w:rsidR="00000000" w:rsidRPr="00000000">
          <w:rPr>
            <w:rFonts w:ascii="Google Sans" w:cs="Google Sans" w:eastAsia="Google Sans" w:hAnsi="Google Sans"/>
            <w:color w:val="0000ee"/>
            <w:sz w:val="24"/>
            <w:szCs w:val="24"/>
            <w:u w:val="single"/>
            <w:rtl w:val="0"/>
          </w:rPr>
          <w:t xml:space="preserve">https://texas4-h.tamu.edu/wp-content/uploads/outdoor_fish_study_guide.pdf</w:t>
        </w:r>
      </w:hyperlink>
      <w:r w:rsidDel="00000000" w:rsidR="00000000" w:rsidRPr="00000000">
        <w:rPr>
          <w:rtl w:val="0"/>
        </w:rPr>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Tilapia - Southeastern Pond Management, 檢索日期：5月 4, 2026， </w:t>
      </w:r>
      <w:hyperlink r:id="rId31">
        <w:r w:rsidDel="00000000" w:rsidR="00000000" w:rsidRPr="00000000">
          <w:rPr>
            <w:rFonts w:ascii="Google Sans" w:cs="Google Sans" w:eastAsia="Google Sans" w:hAnsi="Google Sans"/>
            <w:color w:val="0000ee"/>
            <w:sz w:val="24"/>
            <w:szCs w:val="24"/>
            <w:u w:val="single"/>
            <w:rtl w:val="0"/>
          </w:rPr>
          <w:t xml:space="preserve">https://sepond.com/tilapia/</w:t>
        </w:r>
      </w:hyperlink>
      <w:r w:rsidDel="00000000" w:rsidR="00000000" w:rsidRPr="00000000">
        <w:rPr>
          <w:rtl w:val="0"/>
        </w:rPr>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 Texas Parks and Wildlife Department (TPWD), 檢索日期：5月 4, 2026， </w:t>
      </w:r>
      <w:hyperlink r:id="rId32">
        <w:r w:rsidDel="00000000" w:rsidR="00000000" w:rsidRPr="00000000">
          <w:rPr>
            <w:rFonts w:ascii="Google Sans" w:cs="Google Sans" w:eastAsia="Google Sans" w:hAnsi="Google Sans"/>
            <w:color w:val="0000ee"/>
            <w:sz w:val="24"/>
            <w:szCs w:val="24"/>
            <w:u w:val="single"/>
            <w:rtl w:val="0"/>
          </w:rPr>
          <w:t xml:space="preserve">https://tpwd.texas.gov/huntwild/wild/species/lmb/</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Interactions between Invasive Nile Tilapia and Native Fish: The Potential for Altered Trophic Exchange and Modification of Food Webs - PMC, 檢索日期：5月 4,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https://pmc.ncbi.nlm.nih.gov/articles/PMC3006172/</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Northern Snakehead - Impacts - USGS NAS, 檢索日期：5月 4, 2026， </w:t>
      </w:r>
      <w:hyperlink r:id="rId34">
        <w:r w:rsidDel="00000000" w:rsidR="00000000" w:rsidRPr="00000000">
          <w:rPr>
            <w:rFonts w:ascii="Google Sans" w:cs="Google Sans" w:eastAsia="Google Sans" w:hAnsi="Google Sans"/>
            <w:color w:val="0000ee"/>
            <w:sz w:val="24"/>
            <w:szCs w:val="24"/>
            <w:u w:val="single"/>
            <w:rtl w:val="0"/>
          </w:rPr>
          <w:t xml:space="preserve">https://nas.er.usgs.gov/queries/greatlakes/Impacts/ImpactsInfo.aspx?speciesID=2265&amp;type=2</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Ecological Risk Screening Summary - Northern Snakehead (Channa argus) - U.S. Fish and Wildlife Service, 檢索日期：5月 4, 2026， </w:t>
      </w:r>
      <w:hyperlink r:id="rId35">
        <w:r w:rsidDel="00000000" w:rsidR="00000000" w:rsidRPr="00000000">
          <w:rPr>
            <w:rFonts w:ascii="Google Sans" w:cs="Google Sans" w:eastAsia="Google Sans" w:hAnsi="Google Sans"/>
            <w:color w:val="0000ee"/>
            <w:sz w:val="24"/>
            <w:szCs w:val="24"/>
            <w:u w:val="single"/>
            <w:rtl w:val="0"/>
          </w:rPr>
          <w:t xml:space="preserve">https://www.fws.gov/sites/default/files/documents/2024-11/ecological-risk-screening-summary-northern-snakehead.pdf</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Northern Snakehead (Channa argus) - U.S. Fish and Wildlife Service, 檢索日期：5月 4, 2026， </w:t>
      </w:r>
      <w:hyperlink r:id="rId36">
        <w:r w:rsidDel="00000000" w:rsidR="00000000" w:rsidRPr="00000000">
          <w:rPr>
            <w:rFonts w:ascii="Google Sans" w:cs="Google Sans" w:eastAsia="Google Sans" w:hAnsi="Google Sans"/>
            <w:color w:val="0000ee"/>
            <w:sz w:val="24"/>
            <w:szCs w:val="24"/>
            <w:u w:val="single"/>
            <w:rtl w:val="0"/>
          </w:rPr>
          <w:t xml:space="preserve">https://www.fws.gov/sites/default/files/documents/Ecological-Risk-Screening-Summary-Northern-Snakehead.pdf</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Lotka–Volterra equations - Wikipedia, 檢索日期：5月 4,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https://en.wikipedia.org/wiki/Lotka%E2%80%93Volterra_equations</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17, 檢索日期：5月 4, 2026， </w:t>
      </w:r>
      <w:hyperlink r:id="rId38">
        <w:r w:rsidDel="00000000" w:rsidR="00000000" w:rsidRPr="00000000">
          <w:rPr>
            <w:rFonts w:ascii="Google Sans" w:cs="Google Sans" w:eastAsia="Google Sans" w:hAnsi="Google Sans"/>
            <w:color w:val="0000ee"/>
            <w:sz w:val="24"/>
            <w:szCs w:val="24"/>
            <w:u w:val="single"/>
            <w:rtl w:val="0"/>
          </w:rPr>
          <w:t xml:space="preserve">https://rushinglab.github.io/WILD3810/articles/Lecture17/Lecture17.html</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Suppression of Largemouth Bass Production by Blue Tilapia in Pondsl - SEAFWA, 檢索日期：5月 4, 2026， </w:t>
      </w:r>
      <w:hyperlink r:id="rId39">
        <w:r w:rsidDel="00000000" w:rsidR="00000000" w:rsidRPr="00000000">
          <w:rPr>
            <w:rFonts w:ascii="Google Sans" w:cs="Google Sans" w:eastAsia="Google Sans" w:hAnsi="Google Sans"/>
            <w:color w:val="0000ee"/>
            <w:sz w:val="24"/>
            <w:szCs w:val="24"/>
            <w:u w:val="single"/>
            <w:rtl w:val="0"/>
          </w:rPr>
          <w:t xml:space="preserve">https://seafwa.org/sites/default/files/journal-articles/SHAFLAND-441-446.pdf</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Channa micropeltes - Wikipedia, 檢索日期：5月 4, 2026， </w:t>
      </w:r>
      <w:hyperlink r:id="rId40">
        <w:r w:rsidDel="00000000" w:rsidR="00000000" w:rsidRPr="00000000">
          <w:rPr>
            <w:rFonts w:ascii="Google Sans" w:cs="Google Sans" w:eastAsia="Google Sans" w:hAnsi="Google Sans"/>
            <w:color w:val="0000ee"/>
            <w:sz w:val="24"/>
            <w:szCs w:val="24"/>
            <w:u w:val="single"/>
            <w:rtl w:val="0"/>
          </w:rPr>
          <w:t xml:space="preserve">https://en.wikipedia.org/wiki/Channa_micropeltes</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Giant Snakehead: The fascinating and Formidable Freshwater Creature - Marine Safari Bali, 檢索日期：5月 4, 2026， </w:t>
      </w:r>
      <w:hyperlink r:id="rId41">
        <w:r w:rsidDel="00000000" w:rsidR="00000000" w:rsidRPr="00000000">
          <w:rPr>
            <w:rFonts w:ascii="Google Sans" w:cs="Google Sans" w:eastAsia="Google Sans" w:hAnsi="Google Sans"/>
            <w:color w:val="0000ee"/>
            <w:sz w:val="24"/>
            <w:szCs w:val="24"/>
            <w:u w:val="single"/>
            <w:rtl w:val="0"/>
          </w:rPr>
          <w:t xml:space="preserve">https://tamansafari.com/marine-safari-bali/2025/12/01/giant-snakehead-the-fascinating-and-formidable-freshwater-creature/</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Giant snakehead (Channa micropeltes). - Mega Fishing Thailand, 檢索日期：5月 4, 2026， </w:t>
      </w:r>
      <w:hyperlink r:id="rId42">
        <w:r w:rsidDel="00000000" w:rsidR="00000000" w:rsidRPr="00000000">
          <w:rPr>
            <w:rFonts w:ascii="Google Sans" w:cs="Google Sans" w:eastAsia="Google Sans" w:hAnsi="Google Sans"/>
            <w:color w:val="0000ee"/>
            <w:sz w:val="24"/>
            <w:szCs w:val="24"/>
            <w:u w:val="single"/>
            <w:rtl w:val="0"/>
          </w:rPr>
          <w:t xml:space="preserve">https://www.megafishingthailand.com/species-index/species.php?s=giant-snakehead-channa-micropeltes</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Giant Snakehead - Channa micropeltes - Ecology Asia, 檢索日期：5月 4, 2026， </w:t>
      </w:r>
      <w:hyperlink r:id="rId43">
        <w:r w:rsidDel="00000000" w:rsidR="00000000" w:rsidRPr="00000000">
          <w:rPr>
            <w:rFonts w:ascii="Google Sans" w:cs="Google Sans" w:eastAsia="Google Sans" w:hAnsi="Google Sans"/>
            <w:color w:val="0000ee"/>
            <w:sz w:val="24"/>
            <w:szCs w:val="24"/>
            <w:u w:val="single"/>
            <w:rtl w:val="0"/>
          </w:rPr>
          <w:t xml:space="preserve">https://www.ecologyasia.com/verts/fishes/giant-snakehead.htm</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 of a Primary Production Algorithm of Vertically Generalized Production Model Derived from Multi-Satellite Data around the Waters of Taiwan - MDPI, 檢索日期：5月 4, 2026， </w:t>
      </w:r>
      <w:hyperlink r:id="rId44">
        <w:r w:rsidDel="00000000" w:rsidR="00000000" w:rsidRPr="00000000">
          <w:rPr>
            <w:rFonts w:ascii="Google Sans" w:cs="Google Sans" w:eastAsia="Google Sans" w:hAnsi="Google Sans"/>
            <w:color w:val="0000ee"/>
            <w:sz w:val="24"/>
            <w:szCs w:val="24"/>
            <w:u w:val="single"/>
            <w:rtl w:val="0"/>
          </w:rPr>
          <w:t xml:space="preserve">https://www.mdpi.com/2072-4292/12/10/1627</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Summertime Primary Production Required in Changed Marine Environments in Upwelling Ecosystems Around the Taiwan Bank - MDPI, 檢索日期：5月 4, 2026， </w:t>
      </w:r>
      <w:hyperlink r:id="rId45">
        <w:r w:rsidDel="00000000" w:rsidR="00000000" w:rsidRPr="00000000">
          <w:rPr>
            <w:rFonts w:ascii="Google Sans" w:cs="Google Sans" w:eastAsia="Google Sans" w:hAnsi="Google Sans"/>
            <w:color w:val="0000ee"/>
            <w:sz w:val="24"/>
            <w:szCs w:val="24"/>
            <w:u w:val="single"/>
            <w:rtl w:val="0"/>
          </w:rPr>
          <w:t xml:space="preserve">https://www.mdpi.com/2072-4292/13/4/765</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productivity of small water bodies - How to construct your fish pond, 檢索日期：5月 4, 2026， </w:t>
      </w:r>
      <w:hyperlink r:id="rId46">
        <w:r w:rsidDel="00000000" w:rsidR="00000000" w:rsidRPr="00000000">
          <w:rPr>
            <w:rFonts w:ascii="Google Sans" w:cs="Google Sans" w:eastAsia="Google Sans" w:hAnsi="Google Sans"/>
            <w:color w:val="0000ee"/>
            <w:sz w:val="24"/>
            <w:szCs w:val="24"/>
            <w:u w:val="single"/>
            <w:rtl w:val="0"/>
          </w:rPr>
          <w:t xml:space="preserve">https://www.fao.org/4/v5345e/V5345E06.htm</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PRIMARY PRODUCTION AND FISH YIELDS IN FISH PONDS UNDER DIFFERENT MANAGEMENT PRACTICES - FAO Knowledge Repository, 檢索日期：5月 4, 2026， </w:t>
      </w:r>
      <w:hyperlink r:id="rId47">
        <w:r w:rsidDel="00000000" w:rsidR="00000000" w:rsidRPr="00000000">
          <w:rPr>
            <w:rFonts w:ascii="Google Sans" w:cs="Google Sans" w:eastAsia="Google Sans" w:hAnsi="Google Sans"/>
            <w:color w:val="0000ee"/>
            <w:sz w:val="24"/>
            <w:szCs w:val="24"/>
            <w:u w:val="single"/>
            <w:rtl w:val="0"/>
          </w:rPr>
          <w:t xml:space="preserve">https://openknowledge.fao.org/bitstreams/4e695e44-3803-4fe0-804f-dacdaaf217ac/download</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Predator-Prey Interactions between Nonnative Juvenile Largemouth Bass (Micropterus salmoides) and Local Candidate Prey Species in the Pearl River Delta - PMC, 檢索日期：5月 4,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https://pmc.ncbi.nlm.nih.gov/articles/PMC8879666/</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 biomarkers and neurons distribution of different brain regions in largemouth bass (Micropterus salmoides) - Frontiers, 檢索日期：5月 4, 2026， </w:t>
      </w:r>
      <w:hyperlink r:id="rId49">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https://www.frontiersin.org/journals/endocrinology/articles/10.3389/fendo.2024.1385575/full</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Senses: Sight - The Minimalist Fisherman, 檢索日期：5月 4, 2026， </w:t>
      </w:r>
      <w:hyperlink r:id="rId50">
        <w:r w:rsidDel="00000000" w:rsidR="00000000" w:rsidRPr="00000000">
          <w:rPr>
            <w:rFonts w:ascii="Google Sans" w:cs="Google Sans" w:eastAsia="Google Sans" w:hAnsi="Google Sans"/>
            <w:color w:val="0000ee"/>
            <w:sz w:val="24"/>
            <w:szCs w:val="24"/>
            <w:u w:val="single"/>
            <w:rtl w:val="0"/>
          </w:rPr>
          <w:t xml:space="preserve">https://theminimalistfisherman.com/largemouth-bass-senses-sight/</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 biomarkers and neurons distribution of different brain regions in largemouth bass (Micropterus salmoides) - PMC, 檢索日期：5月 4,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https://pmc.ncbi.nlm.nih.gov/articles/PMC11091468/</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Bass Use Their Lateral Line? - American Sport Fish, 檢索日期：5月 4, 2026， </w:t>
      </w:r>
      <w:hyperlink r:id="rId52">
        <w:r w:rsidDel="00000000" w:rsidR="00000000" w:rsidRPr="00000000">
          <w:rPr>
            <w:rFonts w:ascii="Google Sans" w:cs="Google Sans" w:eastAsia="Google Sans" w:hAnsi="Google Sans"/>
            <w:color w:val="0000ee"/>
            <w:sz w:val="24"/>
            <w:szCs w:val="24"/>
            <w:u w:val="single"/>
            <w:rtl w:val="0"/>
          </w:rPr>
          <w:t xml:space="preserve">https://americansportfish.com/how-do-bass-use-their-lateral-line/</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Well Do Bass See Color ? How Does A Bass Lateral Line Work? - American Sport Fish, 檢索日期：5月 4, 2026， </w:t>
      </w:r>
      <w:hyperlink r:id="rId53">
        <w:r w:rsidDel="00000000" w:rsidR="00000000" w:rsidRPr="00000000">
          <w:rPr>
            <w:rFonts w:ascii="Google Sans" w:cs="Google Sans" w:eastAsia="Google Sans" w:hAnsi="Google Sans"/>
            <w:color w:val="0000ee"/>
            <w:sz w:val="24"/>
            <w:szCs w:val="24"/>
            <w:u w:val="single"/>
            <w:rtl w:val="0"/>
          </w:rPr>
          <w:t xml:space="preserve">https://americansportfish.com/how-well-do-bass-see-color-how-does-a-bass-lateral-line-work/</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Switch Feeding Modalities in Response to Sensory Deprivation - PubMed, 檢索日期：5月 4, 2026， </w:t>
      </w:r>
      <w:hyperlink r:id="rId54">
        <w:r w:rsidDel="00000000" w:rsidR="00000000" w:rsidRPr="00000000">
          <w:rPr>
            <w:rFonts w:ascii="Google Sans" w:cs="Google Sans" w:eastAsia="Google Sans" w:hAnsi="Google Sans"/>
            <w:color w:val="0000ee"/>
            <w:sz w:val="24"/>
            <w:szCs w:val="24"/>
            <w:u w:val="single"/>
            <w:rtl w:val="0"/>
          </w:rPr>
          <w:t xml:space="preserve">https://pubmed.ncbi.nlm.nih.gov/22285791/</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 1. Skull morphology and strike mechanics of the large-mouth bass,... - ResearchGate, 檢索日期：5月 4,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https://www.researchgate.net/figure/Skull-morphology-and-strike-mechanics-of-the-large-mouth-bass-Micropterus-salmoides_fig1_279853498</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Angling for nesting largemouth bass can have negative effects on spawning success, 檢索日期：5月 4, 2026， </w:t>
      </w:r>
      <w:hyperlink r:id="rId56">
        <w:r w:rsidDel="00000000" w:rsidR="00000000" w:rsidRPr="00000000">
          <w:rPr>
            <w:rFonts w:ascii="Google Sans" w:cs="Google Sans" w:eastAsia="Google Sans" w:hAnsi="Google Sans"/>
            <w:color w:val="0000ee"/>
            <w:sz w:val="24"/>
            <w:szCs w:val="24"/>
            <w:u w:val="single"/>
            <w:rtl w:val="0"/>
          </w:rPr>
          <w:t xml:space="preserve">https://units.fisheries.org/habitat/angling-for-nesting-largemouth-bass-can-have-negative-effects-on-spawning-success/</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mechanosensory lateral line is used to assess opponents and mediate aggressive behaviors during territorial interactions in an African cichlid fish - Company of Biologists journals, 檢索日期：5月 4, 2026， </w:t>
      </w:r>
      <w:hyperlink r:id="rId57">
        <w:r w:rsidDel="00000000" w:rsidR="00000000" w:rsidRPr="00000000">
          <w:rPr>
            <w:rFonts w:ascii="Google Sans" w:cs="Google Sans" w:eastAsia="Google Sans" w:hAnsi="Google Sans"/>
            <w:color w:val="0000ee"/>
            <w:sz w:val="24"/>
            <w:szCs w:val="24"/>
            <w:u w:val="single"/>
            <w:rtl w:val="0"/>
          </w:rPr>
          <w:t xml:space="preserve">https://journals.biologists.com/jeb/article/218/20/3284/14307/The-mechanosensory-lateral-line-is-used-to-assess</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the lateral line mechanosensory system in directionality of goldfish auditory evoked escape response - PMC, 檢索日期：5月 4,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https://pmc.ncbi.nlm.nih.gov/articles/PMC3182086/</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Escape responses of fish: a review of the diversity in motor control, kinematics and behaviour - Company of Biologists journals, 檢索日期：5月 4, 2026， </w:t>
      </w:r>
      <w:hyperlink r:id="rId59">
        <w:r w:rsidDel="00000000" w:rsidR="00000000" w:rsidRPr="00000000">
          <w:rPr>
            <w:rFonts w:ascii="Google Sans" w:cs="Google Sans" w:eastAsia="Google Sans" w:hAnsi="Google Sans"/>
            <w:color w:val="0000ee"/>
            <w:sz w:val="24"/>
            <w:szCs w:val="24"/>
            <w:u w:val="single"/>
            <w:rtl w:val="0"/>
          </w:rPr>
          <w:t xml:space="preserve">https://journals.biologists.com/jeb/article/222/18/jeb166009/223422/Escape-responses-of-fish-a-review-of-the-diversity</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Dorsal fin use during the escape response in largemouth bass (Micropterus salmoides), 檢索日期：5月 4, 2026， </w:t>
      </w:r>
      <w:hyperlink r:id="rId60">
        <w:r w:rsidDel="00000000" w:rsidR="00000000" w:rsidRPr="00000000">
          <w:rPr>
            <w:rFonts w:ascii="Google Sans" w:cs="Google Sans" w:eastAsia="Google Sans" w:hAnsi="Google Sans"/>
            <w:color w:val="0000ee"/>
            <w:sz w:val="24"/>
            <w:szCs w:val="24"/>
            <w:u w:val="single"/>
            <w:rtl w:val="0"/>
          </w:rPr>
          <w:t xml:space="preserve">https://sicb.org/abstracts/dorsal-fin-use-during-the-escape-response-in-largemouth-bass-micropterus-salmoides/</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 A Fascinating Transformation In Growth - American Sport Fish, 檢索日期：5月 4, 2026， </w:t>
      </w:r>
      <w:hyperlink r:id="rId61">
        <w:r w:rsidDel="00000000" w:rsidR="00000000" w:rsidRPr="00000000">
          <w:rPr>
            <w:rFonts w:ascii="Google Sans" w:cs="Google Sans" w:eastAsia="Google Sans" w:hAnsi="Google Sans"/>
            <w:color w:val="0000ee"/>
            <w:sz w:val="24"/>
            <w:szCs w:val="24"/>
            <w:u w:val="single"/>
            <w:rtl w:val="0"/>
          </w:rPr>
          <w:t xml:space="preserve">https://americansportfish.com/largemouth-bass-fascinating-transformation-growth/</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the largemouth bass spawning conditions, behavior. and locations of spawning areas, 檢索日期：5月 4, 2026， </w:t>
      </w:r>
      <w:hyperlink r:id="rId62">
        <w:r w:rsidDel="00000000" w:rsidR="00000000" w:rsidRPr="00000000">
          <w:rPr>
            <w:rFonts w:ascii="Google Sans" w:cs="Google Sans" w:eastAsia="Google Sans" w:hAnsi="Google Sans"/>
            <w:color w:val="0000ee"/>
            <w:sz w:val="24"/>
            <w:szCs w:val="24"/>
            <w:u w:val="single"/>
            <w:rtl w:val="0"/>
          </w:rPr>
          <w:t xml:space="preserve">https://myfwp.mt.gov/getRepositoryFile?objectID=28332</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Longer catch-and-release time leaves largemouth bass nests more vulnerable to predators, 檢索日期：5月 4, 2026， </w:t>
      </w:r>
      <w:hyperlink r:id="rId63">
        <w:r w:rsidDel="00000000" w:rsidR="00000000" w:rsidRPr="00000000">
          <w:rPr>
            <w:rFonts w:ascii="Google Sans" w:cs="Google Sans" w:eastAsia="Google Sans" w:hAnsi="Google Sans"/>
            <w:color w:val="0000ee"/>
            <w:sz w:val="24"/>
            <w:szCs w:val="24"/>
            <w:u w:val="single"/>
            <w:rtl w:val="0"/>
          </w:rPr>
          <w:t xml:space="preserve">https://www.sciencedaily.com/releases/2014/04/140407122528.htm</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of Catch-and-Release Fishing Could Threaten Largemouth Bass Nests, 檢索日期：5月 4, 2026， </w:t>
      </w:r>
      <w:hyperlink r:id="rId64">
        <w:r w:rsidDel="00000000" w:rsidR="00000000" w:rsidRPr="00000000">
          <w:rPr>
            <w:rFonts w:ascii="Google Sans" w:cs="Google Sans" w:eastAsia="Google Sans" w:hAnsi="Google Sans"/>
            <w:color w:val="0000ee"/>
            <w:sz w:val="24"/>
            <w:szCs w:val="24"/>
            <w:u w:val="single"/>
            <w:rtl w:val="0"/>
          </w:rPr>
          <w:t xml:space="preserve">https://www.natureworldnews.com/articles/6550/20140407/timing-of-catch-and-release-fishing-could-threaten-largemouth-bass-nests.htm</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brood predation in Largemouth Bass (Micropterus salmoides) associated with catch-and-release angling of nesting males | Request PDF - ResearchGate, 檢索日期：5月 4, 2026，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https://www.researchgate.net/publication/271952547_Quantifying_brood_predation_in_Largemouth_Bass_Micropterus_salmoides_associated_with_catch-and-release_angling_of_nesting_males</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Locomotory Impairment of Nesting Male Largemouth Bass Following Catch-and-Release Angling - Carleton University, 檢索日期：5月 4, 2026， </w:t>
      </w:r>
      <w:hyperlink r:id="rId66">
        <w:r w:rsidDel="00000000" w:rsidR="00000000" w:rsidRPr="00000000">
          <w:rPr>
            <w:rFonts w:ascii="Google Sans" w:cs="Google Sans" w:eastAsia="Google Sans" w:hAnsi="Google Sans"/>
            <w:color w:val="0000ee"/>
            <w:sz w:val="24"/>
            <w:szCs w:val="24"/>
            <w:u w:val="single"/>
            <w:rtl w:val="0"/>
          </w:rPr>
          <w:t xml:space="preserve">https://www3.carleton.ca/fecpl/pdfs/EMG%20LMB%20Loco%20Impairment%20MS.pdf</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Implications of Bed Fishing for Spawning Bass - Game &amp; Fish Magazine, 檢索日期：5月 4, 2026， </w:t>
      </w:r>
      <w:hyperlink r:id="rId67">
        <w:r w:rsidDel="00000000" w:rsidR="00000000" w:rsidRPr="00000000">
          <w:rPr>
            <w:rFonts w:ascii="Google Sans" w:cs="Google Sans" w:eastAsia="Google Sans" w:hAnsi="Google Sans"/>
            <w:color w:val="0000ee"/>
            <w:sz w:val="24"/>
            <w:szCs w:val="24"/>
            <w:u w:val="single"/>
            <w:rtl w:val="0"/>
          </w:rPr>
          <w:t xml:space="preserve">https://www.gameandfishmag.com/editorial/bed-fishing-for-spawning-bass/458736</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fishing during the spawning period: implications for management - ResearchGate, 檢索日期：5月 4, 2026，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https://www.researchgate.net/publication/45313509_Effects_of_fishing_during_the_spawning_period_implications_for_management</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 influence of male nesting levels on Largemouth Bass Micropterus salmoides populations - files, 檢索日期：5月 4, 2026， </w:t>
      </w:r>
      <w:hyperlink r:id="rId69">
        <w:r w:rsidDel="00000000" w:rsidR="00000000" w:rsidRPr="00000000">
          <w:rPr>
            <w:rFonts w:ascii="Google Sans" w:cs="Google Sans" w:eastAsia="Google Sans" w:hAnsi="Google Sans"/>
            <w:color w:val="0000ee"/>
            <w:sz w:val="24"/>
            <w:szCs w:val="24"/>
            <w:u w:val="single"/>
            <w:rtl w:val="0"/>
          </w:rPr>
          <w:t xml:space="preserve">https://files.dnr.state.mn.us/publications/fisheries/investigational_reports/577.pdf</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and Taiwan named in US report against illegal fishing – greater transparency needed, 檢索日期：5月 4, 2026， </w:t>
      </w:r>
      <w:hyperlink r:id="rId70">
        <w:r w:rsidDel="00000000" w:rsidR="00000000" w:rsidRPr="00000000">
          <w:rPr>
            <w:rFonts w:ascii="Google Sans" w:cs="Google Sans" w:eastAsia="Google Sans" w:hAnsi="Google Sans"/>
            <w:color w:val="0000ee"/>
            <w:sz w:val="24"/>
            <w:szCs w:val="24"/>
            <w:u w:val="single"/>
            <w:rtl w:val="0"/>
          </w:rPr>
          <w:t xml:space="preserve">https://ejfoundation.org/news-media/china-and-taiwan-named-in-us-report-against-illegal-fishing-ejf-calls-for-greater-transparency-3</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 Closure and Fish Conservation - 新北市政府農業局, 檢索日期：5月 4, 2026， </w:t>
      </w:r>
      <w:hyperlink r:id="rId71">
        <w:r w:rsidDel="00000000" w:rsidR="00000000" w:rsidRPr="00000000">
          <w:rPr>
            <w:rFonts w:ascii="Google Sans" w:cs="Google Sans" w:eastAsia="Google Sans" w:hAnsi="Google Sans"/>
            <w:color w:val="0000ee"/>
            <w:sz w:val="24"/>
            <w:szCs w:val="24"/>
            <w:u w:val="single"/>
            <w:rtl w:val="0"/>
          </w:rPr>
          <w:t xml:space="preserve">https://www.agriculture.ntpc.gov.tw/en/fish_conservation.html</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Fishing in Kenting, Kaohsiung, and Taipei : r/taiwan - Reddit, 檢索日期：5月 4, 2026， </w:t>
      </w:r>
      <w:hyperlink r:id="rId72">
        <w:r w:rsidDel="00000000" w:rsidR="00000000" w:rsidRPr="00000000">
          <w:rPr>
            <w:rFonts w:ascii="Google Sans" w:cs="Google Sans" w:eastAsia="Google Sans" w:hAnsi="Google Sans"/>
            <w:color w:val="0000ee"/>
            <w:sz w:val="24"/>
            <w:szCs w:val="24"/>
            <w:u w:val="single"/>
            <w:rtl w:val="0"/>
          </w:rPr>
          <w:t xml:space="preserve">https://www.reddit.com/r/taiwan/comments/1rwvja7/fishing_in_kenting_kaohsiung_and_taipei/</w:t>
        </w:r>
      </w:hyperlink>
      <w:r w:rsidDel="00000000" w:rsidR="00000000" w:rsidRPr="00000000">
        <w:rPr>
          <w:rtl w:val="0"/>
        </w:rPr>
      </w:r>
    </w:p>
    <w:p>
      <w:pPr/>
      <w:r>
        <w:rPr/>
        <w:t xml:space="preserve">Open_Assumptions_4B</w:t>
      </w:r>
    </w:p>
    <w:p>
      <w:pPr/>
      <w:r>
        <w:rPr/>
        <w:t xml:space="preserve">OA4B-01｜不確定性原因：六大水體 K 值（ind/ha）由初級生產力轉換效率（1% Lindeman 法則）推算，缺乏台灣本土鱸魚族群直接調查數據；保守假設值：維持食物網能量轉換效率 1% 的下限，自然管理池 K 值估算為 30–50 ind/ha（偏低側），有外來種壓縮時乘以 0.3–0.5 壓縮因子；對下游（白皮書）潛在影響：若台灣鱸魚族群密度已因過度釣獲低於估算 K 值 30%，族群恢復速率預測將嚴重低估，釣場可持續管理建議需要修正。</w:t>
      </w:r>
    </w:p>
    <w:p>
      <w:pPr/>
      <w:r>
        <w:rPr/>
        <w:t xml:space="preserve">OA4B-02｜不確定性原因：吳郭魚護巢干擾半徑（15–25 cm）與干擾頻率（2–5 次/hr）係以流體力學模型推算，缺乏野外直接觀察數據；南部農塘密度可達 1,000–2,000 ind/ha 的條件下，干擾頻率可能被低估；保守假設值：採用上限 25 cm 半徑 + 5 次/hr 作為高壓情境；對下游（白皮書）潛在影響：若干擾更頻繁，繁殖成功率的估算值（40–55% → 南部软底泥）需向下修正至 20–30%。</w:t>
      </w:r>
    </w:p>
    <w:p>
      <w:pPr/>
      <w:r>
        <w:rPr/>
        <w:t xml:space="preserve">OA4B-03｜不確定性原因：護巢雄魚釣獲釋放後的「空窗期」（平均 30 分鐘神經遲滯 + 定向恢復）援引自水溫 20–25°C 的北美研究；台灣夏季（&gt;28°C）的神經傳導速率加快，實際空窗期可能縮短至 15–20 分鐘；但若高溫造成代謝壓力，體能回復可能反而更慢；保守假設值：維持 30 分鐘標準空窗期，颱風後或高溫期使用 45 分鐘；對下游（白皮書）潛在影響：空窗期估算偏差 ±15 分鐘會直接影響「一釣手在繁殖期可合理繁殖期干擾次數」的倫理結論。</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Channa_micropeltes" TargetMode="External"/><Relationship Id="rId42" Type="http://schemas.openxmlformats.org/officeDocument/2006/relationships/hyperlink" Target="https://www.megafishingthailand.com/species-index/species.php?s=giant-snakehead-channa-micropeltes" TargetMode="External"/><Relationship Id="rId41" Type="http://schemas.openxmlformats.org/officeDocument/2006/relationships/hyperlink" Target="https://tamansafari.com/marine-safari-bali/2025/12/01/giant-snakehead-the-fascinating-and-formidable-freshwater-creature/" TargetMode="External"/><Relationship Id="rId44" Type="http://schemas.openxmlformats.org/officeDocument/2006/relationships/hyperlink" Target="https://www.mdpi.com/2072-4292/12/10/1627" TargetMode="External"/><Relationship Id="rId43" Type="http://schemas.openxmlformats.org/officeDocument/2006/relationships/hyperlink" Target="https://www.ecologyasia.com/verts/fishes/giant-snakehead.htm" TargetMode="External"/><Relationship Id="rId46" Type="http://schemas.openxmlformats.org/officeDocument/2006/relationships/hyperlink" Target="https://www.fao.org/4/v5345e/V5345E06.htm" TargetMode="External"/><Relationship Id="rId45" Type="http://schemas.openxmlformats.org/officeDocument/2006/relationships/hyperlink" Target="https://www.mdpi.com/2072-4292/13/4/7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pmc.ncbi.nlm.nih.gov/articles/PMC8879666/" TargetMode="External"/><Relationship Id="rId47" Type="http://schemas.openxmlformats.org/officeDocument/2006/relationships/hyperlink" Target="https://openknowledge.fao.org/bitstreams/4e695e44-3803-4fe0-804f-dacdaaf217ac/download" TargetMode="External"/><Relationship Id="rId49" Type="http://schemas.openxmlformats.org/officeDocument/2006/relationships/hyperlink" Target="https://www.frontiersin.org/journals/endocrinology/articles/10.3389/fendo.2024.1385575/full"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2.png"/><Relationship Id="rId72" Type="http://schemas.openxmlformats.org/officeDocument/2006/relationships/hyperlink" Target="https://www.reddit.com/r/taiwan/comments/1rwvja7/fishing_in_kenting_kaohsiung_and_taipei/" TargetMode="External"/><Relationship Id="rId31" Type="http://schemas.openxmlformats.org/officeDocument/2006/relationships/hyperlink" Target="https://sepond.com/tilapia/" TargetMode="External"/><Relationship Id="rId30" Type="http://schemas.openxmlformats.org/officeDocument/2006/relationships/hyperlink" Target="https://texas4-h.tamu.edu/wp-content/uploads/outdoor_fish_study_guide.pdf" TargetMode="External"/><Relationship Id="rId33" Type="http://schemas.openxmlformats.org/officeDocument/2006/relationships/hyperlink" Target="https://pmc.ncbi.nlm.nih.gov/articles/PMC3006172/" TargetMode="External"/><Relationship Id="rId32" Type="http://schemas.openxmlformats.org/officeDocument/2006/relationships/hyperlink" Target="https://tpwd.texas.gov/huntwild/wild/species/lmb/" TargetMode="External"/><Relationship Id="rId35" Type="http://schemas.openxmlformats.org/officeDocument/2006/relationships/hyperlink" Target="https://www.fws.gov/sites/default/files/documents/2024-11/ecological-risk-screening-summary-northern-snakehead.pdf" TargetMode="External"/><Relationship Id="rId34" Type="http://schemas.openxmlformats.org/officeDocument/2006/relationships/hyperlink" Target="https://nas.er.usgs.gov/queries/greatlakes/Impacts/ImpactsInfo.aspx?speciesID=2265&amp;type=2" TargetMode="External"/><Relationship Id="rId71" Type="http://schemas.openxmlformats.org/officeDocument/2006/relationships/hyperlink" Target="https://www.agriculture.ntpc.gov.tw/en/fish_conservation.html" TargetMode="External"/><Relationship Id="rId70" Type="http://schemas.openxmlformats.org/officeDocument/2006/relationships/hyperlink" Target="https://ejfoundation.org/news-media/china-and-taiwan-named-in-us-report-against-illegal-fishing-ejf-calls-for-greater-transparency-3" TargetMode="External"/><Relationship Id="rId37" Type="http://schemas.openxmlformats.org/officeDocument/2006/relationships/hyperlink" Target="https://en.wikipedia.org/wiki/Lotka%E2%80%93Volterra_equations" TargetMode="External"/><Relationship Id="rId36" Type="http://schemas.openxmlformats.org/officeDocument/2006/relationships/hyperlink" Target="https://www.fws.gov/sites/default/files/documents/Ecological-Risk-Screening-Summary-Northern-Snakehead.pdf" TargetMode="External"/><Relationship Id="rId39" Type="http://schemas.openxmlformats.org/officeDocument/2006/relationships/hyperlink" Target="https://seafwa.org/sites/default/files/journal-articles/SHAFLAND-441-446.pdf" TargetMode="External"/><Relationship Id="rId38" Type="http://schemas.openxmlformats.org/officeDocument/2006/relationships/hyperlink" Target="https://rushinglab.github.io/WILD3810/articles/Lecture17/Lecture17.html" TargetMode="External"/><Relationship Id="rId62" Type="http://schemas.openxmlformats.org/officeDocument/2006/relationships/hyperlink" Target="https://myfwp.mt.gov/getRepositoryFile?objectID=28332" TargetMode="External"/><Relationship Id="rId61" Type="http://schemas.openxmlformats.org/officeDocument/2006/relationships/hyperlink" Target="https://americansportfish.com/largemouth-bass-fascinating-transformation-growth/" TargetMode="External"/><Relationship Id="rId20" Type="http://schemas.openxmlformats.org/officeDocument/2006/relationships/image" Target="media/image17.png"/><Relationship Id="rId64" Type="http://schemas.openxmlformats.org/officeDocument/2006/relationships/hyperlink" Target="https://www.natureworldnews.com/articles/6550/20140407/timing-of-catch-and-release-fishing-could-threaten-largemouth-bass-nests.htm" TargetMode="External"/><Relationship Id="rId63" Type="http://schemas.openxmlformats.org/officeDocument/2006/relationships/hyperlink" Target="https://www.sciencedaily.com/releases/2014/04/140407122528.htm" TargetMode="External"/><Relationship Id="rId22" Type="http://schemas.openxmlformats.org/officeDocument/2006/relationships/image" Target="media/image18.png"/><Relationship Id="rId66" Type="http://schemas.openxmlformats.org/officeDocument/2006/relationships/hyperlink" Target="https://www3.carleton.ca/fecpl/pdfs/EMG%20LMB%20Loco%20Impairment%20MS.pdf" TargetMode="External"/><Relationship Id="rId21" Type="http://schemas.openxmlformats.org/officeDocument/2006/relationships/image" Target="media/image5.png"/><Relationship Id="rId65" Type="http://schemas.openxmlformats.org/officeDocument/2006/relationships/hyperlink" Target="https://www.researchgate.net/publication/271952547_Quantifying_brood_predation_in_Largemouth_Bass_Micropterus_salmoides_associated_with_catch-and-release_angling_of_nesting_males" TargetMode="External"/><Relationship Id="rId24" Type="http://schemas.openxmlformats.org/officeDocument/2006/relationships/image" Target="media/image6.png"/><Relationship Id="rId68" Type="http://schemas.openxmlformats.org/officeDocument/2006/relationships/hyperlink" Target="https://www.researchgate.net/publication/45313509_Effects_of_fishing_during_the_spawning_period_implications_for_management" TargetMode="External"/><Relationship Id="rId23" Type="http://schemas.openxmlformats.org/officeDocument/2006/relationships/image" Target="media/image16.png"/><Relationship Id="rId67" Type="http://schemas.openxmlformats.org/officeDocument/2006/relationships/hyperlink" Target="https://www.gameandfishmag.com/editorial/bed-fishing-for-spawning-bass/458736" TargetMode="External"/><Relationship Id="rId60" Type="http://schemas.openxmlformats.org/officeDocument/2006/relationships/hyperlink" Target="https://sicb.org/abstracts/dorsal-fin-use-during-the-escape-response-in-largemouth-bass-micropterus-salmoides/" TargetMode="External"/><Relationship Id="rId26" Type="http://schemas.openxmlformats.org/officeDocument/2006/relationships/hyperlink" Target="https://www.bemidjistate.edu/directory/wp-content/uploads/sites/16/2023/02/2017-Robinson-T.-Effects-of-catch-and-release-angling-on-egg-densities-in-largemouth-bass-nests.pdf" TargetMode="External"/><Relationship Id="rId25" Type="http://schemas.openxmlformats.org/officeDocument/2006/relationships/hyperlink" Target="https://pmc.ncbi.nlm.nih.gov/articles/PMC3529059/" TargetMode="External"/><Relationship Id="rId69" Type="http://schemas.openxmlformats.org/officeDocument/2006/relationships/hyperlink" Target="https://files.dnr.state.mn.us/publications/fisheries/investigational_reports/577.pdf" TargetMode="External"/><Relationship Id="rId28" Type="http://schemas.openxmlformats.org/officeDocument/2006/relationships/hyperlink" Target="https://docs.bvsalud.org/biblioref/2017/10/859945/9971-70686-1-pb.pdf" TargetMode="External"/><Relationship Id="rId27" Type="http://schemas.openxmlformats.org/officeDocument/2006/relationships/hyperlink" Target="http://gotellilab.github.io/EcoSimR/inst/web/pianka.html" TargetMode="External"/><Relationship Id="rId29" Type="http://schemas.openxmlformats.org/officeDocument/2006/relationships/hyperlink" Target="https://www.researchgate.net/figure/Piankas-overlap-index-of-diet-across-fish-species-and-seasons-during-the-study-period_tbl2_275352054" TargetMode="External"/><Relationship Id="rId51" Type="http://schemas.openxmlformats.org/officeDocument/2006/relationships/hyperlink" Target="https://pmc.ncbi.nlm.nih.gov/articles/PMC11091468/" TargetMode="External"/><Relationship Id="rId50" Type="http://schemas.openxmlformats.org/officeDocument/2006/relationships/hyperlink" Target="https://theminimalistfisherman.com/largemouth-bass-senses-sight/" TargetMode="External"/><Relationship Id="rId53" Type="http://schemas.openxmlformats.org/officeDocument/2006/relationships/hyperlink" Target="https://americansportfish.com/how-well-do-bass-see-color-how-does-a-bass-lateral-line-work/" TargetMode="External"/><Relationship Id="rId52" Type="http://schemas.openxmlformats.org/officeDocument/2006/relationships/hyperlink" Target="https://americansportfish.com/how-do-bass-use-their-lateral-line/" TargetMode="External"/><Relationship Id="rId11" Type="http://schemas.openxmlformats.org/officeDocument/2006/relationships/image" Target="media/image14.png"/><Relationship Id="rId55" Type="http://schemas.openxmlformats.org/officeDocument/2006/relationships/hyperlink" Target="https://www.researchgate.net/figure/Skull-morphology-and-strike-mechanics-of-the-large-mouth-bass-Micropterus-salmoides_fig1_279853498" TargetMode="External"/><Relationship Id="rId10" Type="http://schemas.openxmlformats.org/officeDocument/2006/relationships/image" Target="media/image12.png"/><Relationship Id="rId54" Type="http://schemas.openxmlformats.org/officeDocument/2006/relationships/hyperlink" Target="https://pubmed.ncbi.nlm.nih.gov/22285791/" TargetMode="External"/><Relationship Id="rId13" Type="http://schemas.openxmlformats.org/officeDocument/2006/relationships/image" Target="media/image3.png"/><Relationship Id="rId57" Type="http://schemas.openxmlformats.org/officeDocument/2006/relationships/hyperlink" Target="https://journals.biologists.com/jeb/article/218/20/3284/14307/The-mechanosensory-lateral-line-is-used-to-assess" TargetMode="External"/><Relationship Id="rId12" Type="http://schemas.openxmlformats.org/officeDocument/2006/relationships/image" Target="media/image4.png"/><Relationship Id="rId56" Type="http://schemas.openxmlformats.org/officeDocument/2006/relationships/hyperlink" Target="https://units.fisheries.org/habitat/angling-for-nesting-largemouth-bass-can-have-negative-effects-on-spawning-success/" TargetMode="External"/><Relationship Id="rId15" Type="http://schemas.openxmlformats.org/officeDocument/2006/relationships/image" Target="media/image1.png"/><Relationship Id="rId59" Type="http://schemas.openxmlformats.org/officeDocument/2006/relationships/hyperlink" Target="https://journals.biologists.com/jeb/article/222/18/jeb166009/223422/Escape-responses-of-fish-a-review-of-the-diversity" TargetMode="External"/><Relationship Id="rId14" Type="http://schemas.openxmlformats.org/officeDocument/2006/relationships/image" Target="media/image7.png"/><Relationship Id="rId58" Type="http://schemas.openxmlformats.org/officeDocument/2006/relationships/hyperlink" Target="https://pmc.ncbi.nlm.nih.gov/articles/PMC3182086/" TargetMode="External"/><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1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