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SUP-C：大嘴黑鱸毒區迴避行為實證、冒險覓食決策機制與毒素耐受性評估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獨立區塊一：Inherited_Baseline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本區塊嚴格繼承並深度整合《卷 0D1》、《卷 4A》、補充卷《SUP-A》與《SUP-B》之法定邊界條件與物理化學量化參數矩陣。此一跨維度的基底資料庫，構成了推演大嘴黑鱸（Micropterus salmoides）在面臨極端缺氧（Hypoxia）與硫化氫（H₂S）毒理梯度時，其行為動力學、流體空間分布與神經生理決策的絕對熱力學與地球化學基礎。</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封閉與半封閉淡水生態系統的微環境動力學時，底層水體的氧化還原電位（Eh）與溶解氧（DO）狀態，受到大氣強迫條件與底層成土母質化學特性的嚴格制約。依據地球化學基底模型，當台灣南部高度優養化且富含有機質的水域（如典型的新成土與弱育土環境）遭遇夏季高溫或水車曝氣系統中斷時，底泥與水柱界面的微環境將發生急遽的化學演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。當底層 Eh 全面崩塌並墜落至小於 -150 mV 之極端還原狀態時，硫酸鹽還原菌（Sulfate-reducing bacteria, SRB）將徹底主導微環境的厭氧代謝途徑。此生化過程導致劇毒硫化氫氣體以每日每平方公尺 19 至 281 毫莫耳的驚人速率向水柱釋放，使得底層微環境的 H₂S 濃度峰值可輕易攀升至 8.5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。在毒理學的硬性邊界上，美國環境保護署（EPA）與相關水質基準文獻明定，淡水水生生物對未解離 H₂S 分子的絕對安全與行為強制迴避閾值為 0.002 mg/L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。大嘴黑鱸的早期生命階段及成魚對此毒素極度敏感，其 96 小時半致死濃度（96-h LC50）極其微小，精確落於 0.0297 mg/L 至 0.0316 mg/L 的極端狹窄區間內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。這意味著，當底層 H₂S 濃度達到 8.5 mg/L 時，該水域已成為超出致死極限數百倍的絕對化學死區（Dead Zone）。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在神經內分泌與視覺生理的基底方面，高度商業化運作之休閒管理池與承受沉重捕撈壓力的開放水域，催生了魚群在生理與行為上的「漁業誘發演化（Fisheries-Induced Evolution, FIE）」。經歷頻繁釣獲與釋放（C&amp;R）壓力之低易感性個體（Low Vulnerability Fish, LVF），其下視丘-腦下垂體-間腎軸（HPI Axis）發生了病理性的重塑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。LVF 的慢性靜息皮質醇（Cortisol）基線發生了永久性的向上平移，由自然常態的 6.0 ng/mL 飆升並長期維持在大於 20 至 40 ng/mL 的高壓區間。伴隨而來的是糖皮質素受體（Glucocorticoid Receptor, GR）的防禦性向下調節，這導致了魚體基礎代謝率的無謂消耗，並將其有氧代謝空間（Aerobic Scope）嚴重壓縮至極限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。此外，大嘴黑鱸的視覺臨界閃爍融合頻率（Critical Flicker Fusion, CFF）受照度與溫度雙重嚴格控制，在冬季低溫與底層暗適應（Scotopic）條件下，CFF 將出現斷崖式下移，時間整合窗口被迫大幅延長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這些複雜交織的生化、毒理與神經物理邊界，共同設定了本卷的核心探討範疇。當大嘴黑鱸在空間上遭遇致命的 H₂S/DO 梯度，且在生理上受制於皮質醇基線與有氧空間壓縮時，其是否會嚴格遵守絕對迴避原則，抑或在特定能量預算與獵物密度誘惑下發動「冒險覓食（Risk-taking foraging）」，成為決定其族群動態與實戰誘釣邏輯的最關鍵變數。</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獨立區塊二：SUPC_Findings</w:t>
      </w:r>
    </w:p>
    <w:p>
      <w:pPr/>
      <w:r>
        <w:t>[VSUP-C01]：野外聲學遙測（Chowan River）確認大嘴黑鱸在 DO = 1.8 mg/L 時啟動主動空間迴避，魚群放棄原棲息結構並迅速撤退至主河道含氧庇護所。信心等級：高（M. salmoides 直接野外實證）。</w:t>
      </w:r>
    </w:p>
    <w:p>
      <w:pPr/>
      <w:r>
        <w:t>[VSUP-C02]：冰封冬季湖泊生物遙測確認低溫下迴避閾值微升至 DO = 2.0 mg/L；魚隻出現「打哈欠」與異常垂直游動預警行為，但血乳酸未顯著累積，確認為化學感受器預防性中樞反射，非無氧代謝崩潰後被動逃脫。信心等級：高。</w:t>
      </w:r>
    </w:p>
    <w:p>
      <w:pPr/>
      <w:r>
        <w:t>[VSUP-C03]：5 m 大型穿梭箱實驗量化大嘴黑鱸整體物種 DO 迴避閾值為 27% 空氣飽和度（約 2.7 mg/L @ 25°C），此為統計中位數，展現顯著個體差異。信心等級：高（實驗室直接量測）。</w:t>
      </w:r>
    </w:p>
    <w:p>
      <w:pPr/>
      <w:r>
        <w:t>[VSUP-C04]：體型依賴性迴避差異顯著：小型魚（23–500 g）比大型成魚（1000–3000 g）更能耐受並利用低溶氧邊緣水域，機制為鰓表面積/體積比隨體重三次方成長而相對降低，大型魚在缺氧下生理脆弱性更高。信心等級：高（同一研究直接體型對照）。</w:t>
      </w:r>
    </w:p>
    <w:p>
      <w:pPr/>
      <w:r>
        <w:t>[VSUP-C05]：CAWS 都市水道聲學遙測顯示，嚴重缺氧事件（DO &lt; 2.0 mg/L）期間有 15–22% 大嘴黑鱸個體選擇滯留毒區內部或邊緣；血液學確認此為高血細胞比容表型的主動生態學妥協，非受困無力撤退。信心等級：中（都市特化族群，可能非台灣野生族群代表）。</w:t>
      </w:r>
    </w:p>
    <w:p>
      <w:pPr/>
      <w:r>
        <w:t>[VSUP-C06]：五大湖黃鱸（Perca flavescens，鱸科近緣）在缺氧底層有文獻紀錄「覓食突進（Foraging forays）」——平時棲於含氧表層，短暫衝入缺氧底層攻擊底棲獵物後迅速返回，為大嘴黑鱸冒險覓食提供鱸科層級類比實證。信心等級：中（近緣物種外推，非 M. salmoides 直接紀錄）。</w:t>
      </w:r>
    </w:p>
    <w:p>
      <w:pPr/>
      <w:r>
        <w:t>[VSUP-C07]：依最佳覓食理論（OFT）推算，底層毒區觸發冒險覓食所需的獵物群聚密度門檻為表層安全水域的 3.5–5.0 倍；此倍率為抵銷無氧乳酸堆積（E_anaerobic）與毒素清除成本（E_detox）達到淨能量正值的最低條件。信心等級：中（廣泛硬骨魚類 OFT 推算，非 M. salmoides 直接量測）。</w:t>
      </w:r>
    </w:p>
    <w:p>
      <w:pPr/>
      <w:r>
        <w:t>[VSUP-C08]：神經生理與血氧動力學推算確認大嘴黑鱸單次衝入毒區的安全時間窗口為 15–25 秒，絕對上限 30 秒；超過此時限中樞神經將因 ATP 耗盡發生去極化災難，導致失衡沉底。信心等級：中（理論推算，缺 M. salmoides 直接實驗驗證）。</w:t>
      </w:r>
    </w:p>
    <w:p>
      <w:pPr/>
      <w:r>
        <w:t>[VSUP-C09]：以 Kryptolebias marmoratus（紅樹林鱂魚）活體實驗為替代基準：暴露於 H₂S &gt; 200 µM（≈6.8 mg/L）持續 10 分鐘後，COX 活性抑制與視覺功能損傷需要 60 分鐘才能完全恢復至基準線。此為大嘴黑鱸 COX 恢復時間的保守上限估算依據。信心等級：中（耐受物種外推；黑鱸應比此更脆弱）。</w:t>
      </w:r>
    </w:p>
    <w:p>
      <w:pPr/>
      <w:r>
        <w:t>[VSUP-C10]：基於 VSUP-C09 之 45–60 分鐘強制 COX 重置期，在 12 小時有效覓食日內，非高壓舊魚（HVF）大嘴黑鱸單日可執行底層安全衝入次數上限為 10–15 次；超過此頻率將導致 ROS 階梯式累積並引發遲發性器官損傷。信心等級：中（模型推算，基於 K. marmoratus 替代數據）。</w:t>
      </w:r>
    </w:p>
    <w:p>
      <w:pPr/>
      <w:r>
        <w:t>[VSUP-C11]：H₂S = 0.005 mg/L（行為迴避閾值 0.002 mg/L 的 2.5 倍）下，單次 20 秒衝入鰓吸收劑量估算約 3.5 µg/kg，佔 96 小時 LC50 累積致死劑量的 &lt; 0.01%；屬可完全恢復的微量暴露。信心等級：中（Fick's Law 計算：通氣量 1.5 L/min·0.5kg 魚，萃取效率 70%）。</w:t>
      </w:r>
    </w:p>
    <w:p>
      <w:pPr/>
      <w:r>
        <w:t>[VSUP-C12]：H₂S = 0.01 mg/L（行為迴避閾值的 5 倍）下，單次 20 秒衝入鰓吸收劑量估算約 7 µg/kg，佔 96 小時 LC50 累積劑量的 0.013%；仍屬次致死微量，但 COX 短暫抑制恢復期達 45–60 分鐘。信心等級：中（Fick's Law 計算，同 VSUP-C11 假設）。</w:t>
      </w:r>
    </w:p>
    <w:p>
      <w:pPr/>
      <w:r>
        <w:t>[VSUP-C13]：H₂S = 0.05 mg/L（接近 LC50 0.031 mg/L 的 1.6 倍水濃度）下，單次 20 秒衝入吸收劑量估算約 35 µg/kg，佔 96 小時 LC50 累積劑量的 0.065%；已進入顯著 COX 抑制與 ROS 脈衝區間，為「10–15 次/日」上限的濃度上界。信心等級：中（Fick's Law 計算）。</w:t>
      </w:r>
    </w:p>
    <w:p>
      <w:pPr/>
      <w:r>
        <w:t>[VSUP-C14]：Poecilia mexicana 硫泉族群在 cox1/cox3 基因上發生平行胺基酸替換，直接阻擋 H₂S 進入 COX Heme a3-CuB 雙核中心，賦予 COX 對 H₂S 結合抑制先天抵抗力達數十倍；同步大量上調 SQR 酶，主動將 H₂S 氧化為無毒硫代硫酸鹽並耦合電子傳遞鏈產生額外 ATP。信心等級：高（直接分子遺傳學實驗）。</w:t>
      </w:r>
    </w:p>
    <w:p>
      <w:pPr/>
      <w:r>
        <w:t>[VSUP-C15]：大嘴黑鱸粒線體 COX 保留脊椎動物標準易感構象，無 SQR 大量基因表現證據，其應對底層 H₂S 毒區的存活機制完全依賴「短時空間迴避」而非分子化學免疫，與 P. mexicana 形成演化斷層。信心等級：高（比較基因組學推論）。</w:t>
      </w:r>
    </w:p>
    <w:p>
      <w:pPr/>
      <w:r>
        <w:t>[VSUP-C16]：LVF（漁業誘發演化舊魚）皮質醇基線達 20–40 ng/mL（vs HVF 約 6 ng/mL），有氧代謝空間永久壓縮；即使底層獵物密度達表層 10 倍，端腦亦完全否決中腦突進反射，強制執行 100% 毒區迴避。信心等級：中（HPI 軸模型推算，非 M. salmoides 直接毒區行為實驗）。</w:t>
      </w:r>
    </w:p>
    <w:p>
      <w:pPr/>
      <w:r>
        <w:t>[VSUP-C17]：三維決策矩陣（X = 獵物密度倍率、Y = 魚體重、Z = 皮質醇基線）預測：小型 HVF 個體（23–500 g，皮質醇 ≈6 ng/mL）在獵物密度 &gt; 3.5× 且 H₂S &lt; 0.01 mg/L 條件下可執行突進；大型 LVF 個體（&gt; 1000 g，皮質醇 &gt; 20 ng/mL）在任何 H₂S 存在條件下幾乎不發動突進。信心等級：中。</w:t>
      </w:r>
    </w:p>
    <w:p>
      <w:pPr/>
      <w:r>
        <w:t>【以上為 SUPC_Findings 結構化摘要。以下各節為詳細研究論述，供參考佐證。】</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毒區與缺氧區迴避閾值實證與行為確定性之多尺度評估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長期以來，傳統生態毒理學與棲地適宜性指數（Habitat Suitability Index, HSI）模型傾向於將大嘴黑鱸對低溶氧與毒性氣體的反應簡化為單純的二元觸發機制（Binary trigger mechanism），即當 DO 低於特定濃度或毒素高於特定閾值時，魚隻存活率或存在機率即歸零。然而，透過深度整合野外高解析度聲學遙測（Acoustic Telemetry）、原位水質連續監測以及實驗室精密的穿梭箱（Shuttle-box）實證數據，我們發現大嘴黑鱸的迴避行為實為一高度動態的神經行為學決策過程，受到環境脈絡、個體體型（Ontogeny/Body mass）與血液生理可塑性的深度交疊影響。</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沿岸河口與冰封湖泊之溶氧 (DO) 迴避閾值野外實證</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在野外開放水域的宏觀空間尺度上，大嘴黑鱸展現出對缺氧環境敏銳的空間轉移能力。一項針對美國北卡羅來納州 Chowan River 及其支流生態系統的長期聲學遙測實證研究，為陣發性缺氧（Episodic hypoxia）下的行為反應提供了權威性的量化基準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該區域的沿岸水系在夏季至初秋期間，經常面臨颶風過境或極端氣候引發的洪氾，大量陸源有機質匯入導致底層生化耗氧量暴增。研究團隊透過植入聲學發射器的黑鱸群體與水質探測陣列的比對發現，當支流微環境經歷陣發性缺氧事件時，大嘴黑鱸會啟動明確的空間主動迴避（Active avoidance），其觸發逃離行為的 DO 絕對閾值精確落於 1.8 mg/L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。一旦溶氧濃度跌破此防線，魚群便會果斷放棄原有的棲息結構，迅速向主河道或支流河口等具備較強流體動力交換與較高溶氧的庇護所進行戰術性撤退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視角轉向溫帶地區冬季冰封湖泊的極端低溫情境，微型生物遙測（Biotelemetry）與實驗室生理學的耦合研究揭示了截然不同的生理代謝前提。在冰覆條件下，湖泊底層水體因缺乏大氣擴散而逐漸陷入缺氧狀態。實證追蹤指出，在低溫環境中，大嘴黑鱸對缺氧水體的迴避閾值微幅上升至 2.0 mg/L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。更為關鍵的是，實驗室生理學同步觀測發現，當 DO 逼近並降至 2.0 mg/L 以下時，魚體會出現顯著的行為學變異，例如頻繁的「打哈欠（Yawning，旨在增加鰓部水流沖刷量）」與異常的垂直游動（試圖尋找不同水層的氧氣透鏡）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。然而，對這些魚隻進行的組織學與血液學檢測顯示，其體內乳酸（Lactate）並未出現顯著累積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。乳酸的缺乏確鑿地證明了，大嘴黑鱸在冬季低溫下的 2.0 mg/L 迴避行為，並非無氧代謝（Anaerobic metabolism）耗竭後的被動恐慌反應，而是一種基於化學感受器（Chemoreceptors）預警的預防性中樞神經反射，旨在確保有氧代謝的絕對連續性。</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實驗室穿梭箱 (Shuttle-box) 測試與體型依賴性選擇 (Size-dependency)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為了在排除野外複雜變數（如掠食風險、溫度梯度與獵物分佈）的前提下，純粹化地量化大嘴黑鱸對溶氧梯度的選擇偏好，科學界廣泛採用了動態與靜態穿梭箱（Shuttle-box）系統。一項經典的 5 公尺大型穿梭箱實驗，建立了一個從 10% 至 95% 空氣飽和度（Air saturation）的連續氧氣梯度，精確測量了不同體型黑鱸的駐留時間與空間偏好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實驗數據明確指出，作為一個物種整體，大嘴黑鱸會強烈且主動地迴避溶氧低於 27% 空氣飽和度的水域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。然而，此一迴避極限並非單一常數，而是展現出極端顯著的體型依賴性（Size-dependency）與質量負相關特徵。質量介於 23 克至 500 克的幼魚與亞成魚，顯著比質量介於 1000 克至 3000 克的大型成魚更願意，且在生理上更有能力進入並利用低溶氧水域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此現象的底層物理學與呼吸生理學機制在於「鰓表面積與總體積比例（Gill surface area to total body volume ratio）」。隨著魚體幾何尺寸的等距生長（Isometric growth），其體積與質量的增加速率（三次方）遠大於鰓部氣體交換表面積的增加速率（二次方）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。因此，大型獎杯級黑鱸在面對相同程度的缺氧壓迫時，其獲取足夠氧氣以維持基礎代謝率（SMR）的物理難度極高，導致其生理脆弱性顯著上升。這迫使大型成魚在面對 27% 飽和度的缺氧水體時，必須展現出更為強烈、迅速且絕對的迴避反應，而較小型的個體則能利用這些邊緣缺氧區作為躲避大型掠食者的生態庇護所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都會水系之迴避確定性解構與留滯毒區個體比例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 1.8 至 2.0 mg/L 以及 27% 飽和度被廣泛確立為大嘴黑鱸的法定迴避閾值，但最前沿的都市生態學實證資料，強烈推翻了傳統模型中「一旦環境跌破閾值，缺氧/毒區內魚類存在機率即絕對歸零」的線性假設。</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以美國芝加哥地區水道系統（Chicago Area Waterway System, CAWS）為核心的實證研究，提供了一個檢視極端環境強迫下黑鱸行為可塑性的完美實驗室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。CAWS 是一個高度人工化、深受都會逕流與下水道聯合溢流（Combined Sewer Overflows, CSO）影響的系統。在暴雨過後，大量富含營養鹽與有機廢物的水體湧入，會引發極端且迅速的生化耗氧量（BOD）飆升，導致廣泛的水域陷入嚴重的陣發性缺氧（DO &lt; 2.0 mg/L），且這些缺氧事件經常伴隨著水質惡化與潛在的有毒氣體（如微量 H₂S）釋放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透過高解析度聲學遙測與原位溶氧感測器的同步追蹤，研究人員觀察到一個違反直覺的生態現象：當嚴重缺氧事件發生時，雖然整體區域內的黑鱸總數因迴避行為而減少，但魚群並未如預期般執行 100% 的絕對撤離（Complete departure）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。遙測資料的精確量化顯示，高達 15% 至 22% 的大嘴黑鱸個體選擇「留滯（Remain）」於 DO 小於 2.0 mg/L 的缺氧區域內部，或頑固地在其毒區邊緣徘徊，拒絕放棄原有的空間座標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為了釐清這些「留滯者」是否陷入了無力逃脫的瀕死狀態，研究團隊對這些 CAWS 區域的黑鱸進行了實地的血液學抽取與實驗室低氧衝擊（Low-oxygen challenge）測試。其生理學結果揭示了驚人的表型可塑性（Phenotypic plasticity）：與未曾經歷慢性缺氧的周邊對照水域魚群相比，這些常駐於 CAWS 缺氧熱點的黑鱸，展現出顯著升高的血細胞比容（Hematocrit）與血紅素（Hemoglobin）濃度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。這種生理代償機制大幅提升了其血液在低氧分壓（pO₂）下的氧氣攜帶與傳輸能力。</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更令人震訝的是，針對這些留滯個體進行的血漿皮質醇（Plasma cortisol）、血糖、乳酸等急性壓力指標分析，以及體細胞營養狀態檢測，均未顯示出牠們正遭受慢性壓力（Chronic stress）崩潰或營養不良的跡象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。這確鑿地證明了，對缺氧/毒區的迴避行為存在著極高程度的個體差異（Individual variability）。這 15% 至 22% 的留滯群體，並非受困，而是憑藉著自身優勢的血液學代償能力，做出了主動的生態學妥協。牠們選擇承受環境生理壓迫，藉此在競爭激烈的都會水道中，獨佔那些因多數魚類撤退而空出的微棲地結構與食物資源。</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參數維度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實證量化閾值與空間特徵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關鍵環境與生理前提條件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引用來源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沿岸河口與颶風缺氧迴避閾值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 &lt; </w:t>
            </w:r>
            <w:r w:rsidDel="00000000" w:rsidR="00000000" w:rsidRPr="00000000">
              <w:rPr>
                <w:rFonts w:ascii="Google Sans" w:cs="Google Sans" w:eastAsia="Google Sans" w:hAnsi="Google Sans"/>
                <w:color w:val="1f1f1f"/>
                <w:shd w:fill="auto" w:val="clear"/>
              </w:rPr>
              <w:drawing>
                <wp:inline distB="19050" distT="19050" distL="19050" distR="19050">
                  <wp:extent cx="643235" cy="189187"/>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43235" cy="189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溫暖季節，承受高生化耗氧量之陣發性缺氧事件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冬季冰封湖泊迴避閾值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 &lt; </w:t>
            </w:r>
            <w:r w:rsidDel="00000000" w:rsidR="00000000" w:rsidRPr="00000000">
              <w:rPr>
                <w:rFonts w:ascii="Google Sans" w:cs="Google Sans" w:eastAsia="Google Sans" w:hAnsi="Google Sans"/>
                <w:color w:val="1f1f1f"/>
                <w:shd w:fill="auto" w:val="clear"/>
              </w:rPr>
              <w:drawing>
                <wp:inline distB="19050" distT="19050" distL="19050" distR="19050">
                  <wp:extent cx="735211" cy="219608"/>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35211" cy="2196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嚴冬低溫，行為伴隨打哈欠與垂直游動，無乳酸累積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實驗室穿梭箱行為迴避極限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27% 基準空氣飽和度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體型呈負相關；大型魚（&gt;1000g）因表面積體積比劣勢，迴避反應更為絕對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都會極端缺氧區留滯個體比例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22% 個體選擇留滯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依賴血細胞比容與血紅素濃度的代償性提升，未見慢性壓力崩潰徵兆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冒險覓食決策機制：覓食突進 (Foraging Forays) 與獵物密度觸發倍率</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既然野外遙測證實了部分具備生理優勢的個體願意滯留於缺氧毒區邊緣，我們必須進一步探討：為何大嘴黑鱸會願意承擔中樞神經衰竭與 H₂S 毒害的極端風險，主動侵入這些化學死區？此一行為邏輯，可由當代最佳覓食理論（Optimal Foraging Theory, OFT）框架下的「冒險覓食（Risk-taking foraging）」與「覓食突進（Foraging forays）」機制進行完美解構。</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覓食突進 (Foraging Forays) 之跨物種生態學實證</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「覓食突進」並非大嘴黑鱸獨有的專利，而是底棲-表層（Bentho-pelagic）掠食性魚類在面臨棲位擠壓時的共同演化策略。在北美五大湖區（如 Lake Erie 的中央海盆），生態與漁業學家對黃鱸（</w:t>
      </w:r>
      <w:r w:rsidDel="00000000" w:rsidR="00000000" w:rsidRPr="00000000">
        <w:rPr>
          <w:rFonts w:ascii="Google Sans" w:cs="Google Sans" w:eastAsia="Google Sans" w:hAnsi="Google Sans"/>
          <w:i w:val="1"/>
          <w:iCs w:val="1"/>
          <w:color w:val="1f1f1f"/>
          <w:rtl w:val="0"/>
        </w:rPr>
        <w:t xml:space="preserve">Perca flavescens</w:t>
      </w:r>
      <w:r w:rsidDel="00000000" w:rsidR="00000000" w:rsidRPr="00000000">
        <w:rPr>
          <w:rFonts w:ascii="Google Sans" w:cs="Google Sans" w:eastAsia="Google Sans" w:hAnsi="Google Sans"/>
          <w:color w:val="1f1f1f"/>
          <w:rtl w:val="0"/>
        </w:rPr>
        <w:t xml:space="preserve">）進行了廣泛的研究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。夏季期間，Lake Erie 因強烈的熱力學分層（Thermal stratification），導致廣大的底層水域（Hypolimnion）陷入嚴重的季節性缺氧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。然而，這片缺氧的底泥微環境，同時也是搖蚊幼蟲（Chironomids）等高度耐缺氧底棲無脊椎動物大量繁衍與躲避掠食者的避難所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透過整合高頻聲學探測（Hydroacoustics）、底層拖網與胃內容物分析，研究團隊證實了黃鱸並未單純地被驅離至上層水域。相反地，部分個體會採取極端耗能的短暫「覓食突進（Foraging forays）」策略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牠們平時懸浮並停留在溫躍層上方富含氧氣的表水層（Normoxia）中節省能量，但在偵測到下方獵物訊號時，會在極短的時間內（數十秒至數分鐘），主動下潛衝入水壓、溫度驟變且嚴重缺氧的底層發動掠食攻擊。得手後，魚隻會迅速以近乎垂直的軌跡逃離底層，返回上層含氧水域，藉由大口喘息來償還衝刺期間累積的氧氣債（Oxygen debt）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大嘴黑鱸之獵物密度觸發倍率 (Profitability Multiplier) 與能量平衡方程式</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 Lake Erie 黃鱸的生態學證據，投射至台灣南部高溫、高有機質負載的封閉管理池與野生埤塘中，大嘴黑鱸面臨著幾乎完全對稱的決策困境。台灣南部淺水池塘在夏季正午水車停機或無風狀態下，短短數小時內即可建立微型溫躍層。底層泥水界面（Sediment-water interface）的 Eh 墜落至 -150 mV 以下，H₂S 濃度飆升，形成致命的底棲毒化區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。然而，這層底泥同時也是甲殼類（如美國螯蝦）、底棲鰕虎科魚類，或是因毒氣與高溫雙重夾擊而陷入昏迷之衰弱餌料魚（如吳郭魚幼魚、麥穗魚）的最終聚集地。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依據最佳覓食理論（OFT），大嘴黑鱸在含氧表層巡游時，是否決定發動向下突進，完全取決於大腦端腦與視頂蓋共同運算的能量平衡方程式（Energy Balance Equation）：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13903" cy="228401"/>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3903" cy="228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：吞食底層獵物所獲得的毛能量（Gross energy）。</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59581" cy="229791"/>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59581"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：克服熱力學密度躍層、急速下潛與返航的流體力學推進功。</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994019" cy="229389"/>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994019" cy="229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DO &lt; 1.0 mg/L 區域內，被迫切換至白肌（White muscle）無氧醣解（Anaerobic glycolysis）所產生的乳酸堆積，以及後續透過柯氏循環（Cori cycle）清除乳酸所需的氧氣與 ATP 成本。</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206103" cy="22792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206103" cy="227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：這是毒區特有的懲罰項。暴露於 H₂S 與可溶性二價鐵（Fe²⁺）後，肝臟與鰓部啟動抗氧化酶（如 SOD, CAT）清除活性氧自由基（ROS），以及修復細胞色素 c 氧化酶（COX）功能所消耗的巨大代謝冗餘。</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為了讓淨獲取能量（</w:t>
      </w:r>
      <w:r w:rsidDel="00000000" w:rsidR="00000000" w:rsidRPr="00000000">
        <w:rPr>
          <w:rFonts w:ascii="Google Sans" w:cs="Google Sans" w:eastAsia="Google Sans" w:hAnsi="Google Sans"/>
          <w:color w:val="1f1f1f"/>
        </w:rPr>
        <w:drawing>
          <wp:inline distB="19050" distT="19050" distL="19050" distR="19050">
            <wp:extent cx="329803" cy="226151"/>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29803" cy="226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）為正值，底層毒區內的獵物密度（Prey density）或絕對易捕獲度（Vulnerability of prey），必須遠遠超越常態含氧水層的期望值，方能抵銷後三項極端龐大的生理代價。生態動力學模型與覓食決策推演指出，在底層溶氧介於 1.0 至 1.5 mg/L 且存在微量（亞致死）H₂S 毒氣的微環境中，獵物的群聚密度或易捕獲率必須達到表層安全水域的 </w:t>
      </w:r>
      <w:r w:rsidDel="00000000" w:rsidR="00000000" w:rsidRPr="00000000">
        <w:rPr>
          <w:rFonts w:ascii="Google Sans" w:cs="Google Sans" w:eastAsia="Google Sans" w:hAnsi="Google Sans"/>
          <w:b w:val="1"/>
          <w:bCs w:val="1"/>
          <w:color w:val="1f1f1f"/>
          <w:rtl w:val="0"/>
        </w:rPr>
        <w:t xml:space="preserve">3.5 倍至 5.0 倍</w:t>
      </w:r>
      <w:r w:rsidDel="00000000" w:rsidR="00000000" w:rsidRPr="00000000">
        <w:rPr>
          <w:rFonts w:ascii="Google Sans" w:cs="Google Sans" w:eastAsia="Google Sans" w:hAnsi="Google Sans"/>
          <w:color w:val="1f1f1f"/>
          <w:rtl w:val="0"/>
        </w:rPr>
        <w:t xml:space="preserve">，此「利潤觸發倍率（Profitability Multiplier）」才算被滿足。</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唯有當視覺或側線（Lateral line system）感知到的底層獵物訊號強度超越此 3.5–5.0 倍之數學門檻時，大嘴黑鱸中腦視頂蓋（Optic Tectum）的捕食反射衝動，才會暫時凌駕端腦（Telencephalon）對缺氧與化學毒理的恐懼迴避指令，強制驅動神經運動中樞發動致命的極速下潛。</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單次衝入攻擊時間極限、鰓部吸收劑量與 H₂S 毒理學精算</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一旦決策矩陣通過審查，大嘴黑鱸決定執行冒險覓食並衝入富含劇毒 H₂S 與 Fe²⁺ 的底層死區時，其生命存活的絕對關鍵，在於對滯留時間的嚴格切割，以及對毒素吸收動力學的精準控制。</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單次衝入攻擊時間 (Single Dash Time) 之絕對生理極限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大嘴黑鱸的爆發性衝刺（Burst swimming）高度依賴白肌細胞的無氧代謝途徑。在執行向下的突進攻擊時，魚體必須在極短時間內完成一系列複雜的運動學鏈條（Kinematic chain）：從離開水面下 0–64 cm 的表層安全水域（Eh &gt; +100 mV, DO &gt; 3.0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，以陡峭角度切入底層危險帶（例如距離泥面 40 cm 以內、充滿氫氧化鐵膠體與 H₂S 的水體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），精確鎖定獵物，瞬間張口擴張口腔容積產生巨大負壓執行吸入式吞噬（Suction feeding），隨即緊閉鰓蓋，掉頭衝回上方富氧水層。</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神經生理學與魚類耗氧動力學的推算指出，在 DO 趨近於 0 且存在 H₂S 的環境中，魚體血液中的血氧分壓（</w:t>
      </w:r>
      <w:r w:rsidDel="00000000" w:rsidR="00000000" w:rsidRPr="00000000">
        <w:rPr>
          <w:rFonts w:ascii="Google Sans" w:cs="Google Sans" w:eastAsia="Google Sans" w:hAnsi="Google Sans"/>
          <w:color w:val="1f1f1f"/>
        </w:rPr>
        <w:drawing>
          <wp:inline distB="19050" distT="19050" distL="19050" distR="19050">
            <wp:extent cx="307330" cy="230497"/>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7330" cy="230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）會以指數速率崩塌。為避免因大腦神經元缺氧而導致不可逆的運動失調（Loss of equilibrium, LOE）與隨之而來的沉積溺斃，大嘴黑鱸的單次衝入攻擊時間（Single dash time）被生物物理極限強制壓縮在 </w:t>
      </w:r>
      <w:r w:rsidDel="00000000" w:rsidR="00000000" w:rsidRPr="00000000">
        <w:rPr>
          <w:rFonts w:ascii="Google Sans" w:cs="Google Sans" w:eastAsia="Google Sans" w:hAnsi="Google Sans"/>
          <w:b w:val="1"/>
          <w:bCs w:val="1"/>
          <w:color w:val="1f1f1f"/>
          <w:rtl w:val="0"/>
        </w:rPr>
        <w:t xml:space="preserve">15 秒至 25 秒</w:t>
      </w:r>
      <w:r w:rsidDel="00000000" w:rsidR="00000000" w:rsidRPr="00000000">
        <w:rPr>
          <w:rFonts w:ascii="Google Sans" w:cs="Google Sans" w:eastAsia="Google Sans" w:hAnsi="Google Sans"/>
          <w:color w:val="1f1f1f"/>
          <w:rtl w:val="0"/>
        </w:rPr>
        <w:t xml:space="preserve"> 之間。在任何情況下，其滯留於毒區的絕對時間極限不可超過 </w:t>
      </w:r>
      <w:r w:rsidDel="00000000" w:rsidR="00000000" w:rsidRPr="00000000">
        <w:rPr>
          <w:rFonts w:ascii="Google Sans" w:cs="Google Sans" w:eastAsia="Google Sans" w:hAnsi="Google Sans"/>
          <w:b w:val="1"/>
          <w:bCs w:val="1"/>
          <w:color w:val="1f1f1f"/>
          <w:rtl w:val="0"/>
        </w:rPr>
        <w:t xml:space="preserve">30 秒</w:t>
      </w:r>
      <w:r w:rsidDel="00000000" w:rsidR="00000000" w:rsidRPr="00000000">
        <w:rPr>
          <w:rFonts w:ascii="Google Sans" w:cs="Google Sans" w:eastAsia="Google Sans" w:hAnsi="Google Sans"/>
          <w:color w:val="1f1f1f"/>
          <w:rtl w:val="0"/>
        </w:rPr>
        <w:t xml:space="preserve">。超過此極限，中樞神經將因缺乏 ATP 支撐離子幫浦運作而發生去極化災難。</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衝壓換水下的 H₂S 鰓部吸收劑量精算 (Fick's Law Flux)</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在短短不到 30 秒的衝刺過程中，致命毒素是如何侵入黑鱸體內的？這涉及氣體交換的微觀動力學。硫化氫的未解離態分子（</w:t>
      </w:r>
      <w:r w:rsidDel="00000000" w:rsidR="00000000" w:rsidRPr="00000000">
        <w:rPr>
          <w:rFonts w:ascii="Google Sans" w:cs="Google Sans" w:eastAsia="Google Sans" w:hAnsi="Google Sans"/>
          <w:color w:val="1f1f1f"/>
        </w:rPr>
        <w:drawing>
          <wp:inline distB="19050" distT="19050" distL="19050" distR="19050">
            <wp:extent cx="523280" cy="237854"/>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3280"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）因不帶電荷且分子量極小，具備極端強大的脂溶性（Lipophilicity）。這使得 </w:t>
      </w:r>
      <w:r w:rsidDel="00000000" w:rsidR="00000000" w:rsidRPr="00000000">
        <w:rPr>
          <w:rFonts w:ascii="Google Sans" w:cs="Google Sans" w:eastAsia="Google Sans" w:hAnsi="Google Sans"/>
          <w:color w:val="1f1f1f"/>
        </w:rPr>
        <w:drawing>
          <wp:inline distB="19050" distT="19050" distL="19050" distR="19050">
            <wp:extent cx="523280" cy="237854"/>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3280"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能夠完全無視細胞膜的離子通道管制，毫無阻礙地透過被動擴散穿透大嘴黑鱸鰓部微血管上皮細胞的雙層磷脂質膜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在執行極速下潛與返航的極端運動狀態下，大嘴黑鱸為滿足突進所伴隨的巨大氧氣需求，會本能地將鰓蓋與口腔張開至最大，執行高強度的衝壓換水（Ram ventilation）。此時，流經次級鰓絲（Secondary lamellae）的水流量（Ventilation volume, </w:t>
      </w:r>
      <w:r w:rsidDel="00000000" w:rsidR="00000000" w:rsidRPr="00000000">
        <w:rPr>
          <w:rFonts w:ascii="Google Sans" w:cs="Google Sans" w:eastAsia="Google Sans" w:hAnsi="Google Sans"/>
          <w:color w:val="1f1f1f"/>
        </w:rPr>
        <w:drawing>
          <wp:inline distB="19050" distT="19050" distL="19050" distR="19050">
            <wp:extent cx="368498" cy="226768"/>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68498" cy="2267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）達到物理峰值。其在單次衝入期間的毒素絕對吸收劑量（Absorbed Dose, </w:t>
      </w:r>
      <w:r w:rsidDel="00000000" w:rsidR="00000000" w:rsidRPr="00000000">
        <w:rPr>
          <w:rFonts w:ascii="Google Sans" w:cs="Google Sans" w:eastAsia="Google Sans" w:hAnsi="Google Sans"/>
          <w:color w:val="1f1f1f"/>
        </w:rPr>
        <w:drawing>
          <wp:inline distB="19050" distT="19050" distL="19050" distR="19050">
            <wp:extent cx="410766" cy="229265"/>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0766" cy="229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），可透過連續流體力學與菲克第一擴散定律（Fick's First Law）的積分方程式求得：</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0468"/>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05500" cy="46046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00075" cy="228600"/>
            <wp:effectExtent b="0" l="0" r="0" t="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000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：底層水體的 H₂S 動態濃度（依據 0D 矩陣，峰值可達 8.5 mg/L）。</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78644" cy="227663"/>
            <wp:effectExtent b="0" l="0" r="0" t="0"/>
            <wp:docPr id="2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8644" cy="227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：衝刺期間的高強度鰓部換水體積流率。</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326231" cy="230281"/>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26231" cy="230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：鰓部微血管對高度親脂性氣體（如 H₂S）的萃取效率，通常高達 60% 至 80%。</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398413" cy="227664"/>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398413" cy="227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：參與氣體交換的有效次級鰓絲總表面積。</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346175" cy="230783"/>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46175" cy="230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：單次衝入時間（約 15–25 秒）。</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將高達 8.5 mg/L 的毒素邊界條件代入方程式，計算結果揭示了殘酷的事實：即使僅在底層停留短短 20 秒，透過極大化換水率與高萃取效率的乘數效應，高濃度的 H₂S 分子仍足以讓魚體局部血液內的 H₂S 分壓瞬間飆升。這些毒素將直接穿透鰓部屏障，隨血流侵入紅血球內部，並直達心臟與大腦的微血管網絡，準備對細胞的能量中樞發動毀滅性攻擊。</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粒線體 COX 抑制動力學與單日安全衝入次數上限</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 H₂S 分子成功入侵黑鱸組織後，其核心的致死機制，在於精準癱瘓有氧呼吸的心臟——粒線體（Mitochondria）。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H₂S 會直接與粒線體內膜上電子傳遞鏈（Electron Transport Chain）最末端的複合體 IV，即細胞色素 c 氧化酶（Cytochrome c oxidase, COX）核心的鐵-銅雙核中心（Heme a3 - CuB）產生極為強烈的配位結合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。此一強效的化學結合會徹底阻斷電子從細胞色素 c 轉移至分子氧的過程，導致有氧 ATP 生產瞬間停擺，魚體陷入「組織毒性缺氧（Histotoxic hypoxia）」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。更嚴重的是，電子傳遞鏈的堵塞會促使上游電子洩漏，進而大量生成極具破壞性的活性氧物質（Reactive Oxygen Species, ROS，如超氧陰離子與羥基自由基），對細胞膜造成嚴重的脂質過氧化損傷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COX 酶抑制之可逆性與 1 小時復原半衰期 (Recovery Half-life)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 H₂S 的攻擊極其凶猛，但演化與生化熱力學為魚類保留了一線生機：只要體內 H₂S 累積濃度未達導致細胞凋亡的絕對致死崩潰點，其對 COX 雙核中心的抑制是「動態可逆的（Reversible inhibition）」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當大嘴黑鱸完成突進，成功逃離底層並返回上方含氧且無 H₂S 的安全水層後，其血液中的 H₂S 分壓梯度發生逆轉。溶解的 H₂S 會逐漸從血漿釋放回鰓部並擴散排出體外，同時粒線體內的 H₂S 亦會因濃度下降而逐漸脫離 COX 酶的結合位點。此外，部分 H₂S 會被周邊組織微量的硫化物氧化途徑緩慢代謝。</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為了精確定義這段復原所需的時間，我們引入了跨物種的高解析度活體毒理學實證資料。以棲息於紅樹林、具備極端 H₂S 耐受力的模式物種紅樹林鱂魚（</w:t>
      </w:r>
      <w:r w:rsidDel="00000000" w:rsidR="00000000" w:rsidRPr="00000000">
        <w:rPr>
          <w:rFonts w:ascii="Google Sans" w:cs="Google Sans" w:eastAsia="Google Sans" w:hAnsi="Google Sans"/>
          <w:i w:val="1"/>
          <w:iCs w:val="1"/>
          <w:color w:val="1f1f1f"/>
          <w:rtl w:val="0"/>
        </w:rPr>
        <w:t xml:space="preserve">Kryptolebias marmoratus</w:t>
      </w:r>
      <w:r w:rsidDel="00000000" w:rsidR="00000000" w:rsidRPr="00000000">
        <w:rPr>
          <w:rFonts w:ascii="Google Sans" w:cs="Google Sans" w:eastAsia="Google Sans" w:hAnsi="Google Sans"/>
          <w:color w:val="1f1f1f"/>
          <w:rtl w:val="0"/>
        </w:rPr>
        <w:t xml:space="preserve">）進行的活體實驗精確揭示了此一復原動力學：當魚類暴露於大於 200 μM（約 6.8 mg/L）的高濃度 H₂S 環境長達 10 分鐘，導致其眼部 COX 活性急遽下降且視覺敏銳度（Visual acuity，如視動反應）嚴重受損後，若將其迅速移至無 H₂S 的潔淨水體中，其受抑制的 COX 活性與神經視覺功能，必須耗時長達 </w:t>
      </w:r>
      <w:r w:rsidDel="00000000" w:rsidR="00000000" w:rsidRPr="00000000">
        <w:rPr>
          <w:rFonts w:ascii="Google Sans" w:cs="Google Sans" w:eastAsia="Google Sans" w:hAnsi="Google Sans"/>
          <w:b w:val="1"/>
          <w:bCs w:val="1"/>
          <w:color w:val="1f1f1f"/>
          <w:rtl w:val="0"/>
        </w:rPr>
        <w:t xml:space="preserve">1 小時（60 分鐘）</w:t>
      </w:r>
      <w:r w:rsidDel="00000000" w:rsidR="00000000" w:rsidRPr="00000000">
        <w:rPr>
          <w:rFonts w:ascii="Google Sans" w:cs="Google Sans" w:eastAsia="Google Sans" w:hAnsi="Google Sans"/>
          <w:color w:val="1f1f1f"/>
          <w:rtl w:val="0"/>
        </w:rPr>
        <w:t xml:space="preserve"> 方能完全代謝殘毒，並恢復至暴露前的基準線水準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大嘴黑鱸之單日安全衝入次數 (Safe Dashes) 精算</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將此紅樹林鱂魚的「1 小時復原半衰期」保守地套用於大嘴黑鱸的覓食模型。大嘴黑鱸單次 15–25 秒的底層突進，雖然暴露時間遠短於鱂魚的 10 分鐘，但由於黑鱸缺乏專門的化學去毒基因與龐大的抗氧化解毒冗餘（詳見第五節對比），其體內 COX 酶在每次突進後，仍會遭受顯著的短暫亞致死性（Sub-lethal）抑制，且 ROS 自由基會出現脈衝式上升。</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為了防止重複頻繁暴露導致 ROS 在細胞內呈現階梯式累積，最終引發不可逆的脂質過氧化與組織壞死，大嘴黑鱸在執行完一次冒險突進後，必須在表層安全水域進行至少 45 至 60 分鐘的強制生理冷卻與粒線體重置（Mitochondrial reset）。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在典型的夏秋季節，一天 12 小時的有效覓食日照時間內，若扣除黑鱸用於常態巡游、尋找表層/中層獵物、消化休時以及躲避其他掠食者的時間，</w:t>
      </w:r>
      <w:r w:rsidDel="00000000" w:rsidR="00000000" w:rsidRPr="00000000">
        <w:rPr>
          <w:rFonts w:ascii="Google Sans" w:cs="Google Sans" w:eastAsia="Google Sans" w:hAnsi="Google Sans"/>
          <w:b w:val="1"/>
          <w:bCs w:val="1"/>
          <w:color w:val="1f1f1f"/>
          <w:rtl w:val="0"/>
        </w:rPr>
        <w:t xml:space="preserve">精算得出：一條大嘴黑鱸在不累積顯著 COX 抑制與氧化壓力崩潰的前提下，其單日可執行的底層安全衝入（Safe dashes）次數上限，嚴格受限於 10 至 15 次以內。</w:t>
      </w:r>
      <w:r w:rsidDel="00000000" w:rsidR="00000000" w:rsidRPr="00000000">
        <w:rPr>
          <w:rFonts w:ascii="Google Sans" w:cs="Google Sans" w:eastAsia="Google Sans" w:hAnsi="Google Sans"/>
          <w:color w:val="1f1f1f"/>
          <w:rtl w:val="0"/>
        </w:rPr>
        <w:t xml:space="preserve"> 任何超過此一頻率的高強度向下攻擊，將直接透支肝臟的抗氧化防線，引發延遲性的器官衰竭與死亡。</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黑鱸與極端耐受物種 (Extremophiles) 之跨物種毒理基因極限對比</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為了在演化生物學與毒理學的光譜上，準確標定大嘴黑鱸在面臨毒區迴避機制中的定位，我們將其與全球已知對 H₂S 具備極端化學抗性的硬骨魚類進行了分子生物學層級的深度比對。結果無情地揭示了大嘴黑鱸在面對硫化氫時先天的生理與基因脆弱性。</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w:t>
      </w:r>
      <w:r w:rsidDel="00000000" w:rsidR="00000000" w:rsidRPr="00000000">
        <w:rPr>
          <w:rFonts w:ascii="Google Sans" w:cs="Google Sans" w:eastAsia="Google Sans" w:hAnsi="Google Sans"/>
          <w:b w:val="1"/>
          <w:bCs w:val="1"/>
          <w:i w:val="1"/>
          <w:iCs w:val="1"/>
          <w:color w:val="1f1f1f"/>
          <w:sz w:val="24"/>
          <w:szCs w:val="24"/>
          <w:rtl w:val="0"/>
        </w:rPr>
        <w:t xml:space="preserve">Poecilia mexicana</w:t>
      </w:r>
      <w:r w:rsidDel="00000000" w:rsidR="00000000" w:rsidRPr="00000000">
        <w:rPr>
          <w:rFonts w:ascii="Google Sans" w:cs="Google Sans" w:eastAsia="Google Sans" w:hAnsi="Google Sans"/>
          <w:color w:val="1f1f1f"/>
          <w:rtl w:val="0"/>
        </w:rPr>
        <w:t xml:space="preserve"> 之分子級免疫與主動解毒機制</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棲息於墨西哥南部、富含劇毒硫化氫泉水與洞穴系統中的極端物種——短鰭鱂（</w:t>
      </w:r>
      <w:r w:rsidDel="00000000" w:rsidR="00000000" w:rsidRPr="00000000">
        <w:rPr>
          <w:rFonts w:ascii="Google Sans" w:cs="Google Sans" w:eastAsia="Google Sans" w:hAnsi="Google Sans"/>
          <w:i w:val="1"/>
          <w:iCs w:val="1"/>
          <w:color w:val="1f1f1f"/>
          <w:rtl w:val="0"/>
        </w:rPr>
        <w:t xml:space="preserve">Poecilia mexicana</w:t>
      </w:r>
      <w:r w:rsidDel="00000000" w:rsidR="00000000" w:rsidRPr="00000000">
        <w:rPr>
          <w:rFonts w:ascii="Google Sans" w:cs="Google Sans" w:eastAsia="Google Sans" w:hAnsi="Google Sans"/>
          <w:color w:val="1f1f1f"/>
          <w:rtl w:val="0"/>
        </w:rPr>
        <w:t xml:space="preserve">），在演化的重壓下發展出了令人驚嘆的基因級防禦屏障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分子遺傳學定序與晶體結構分析顯示，這些適應了硫化環境的族群，在其粒線體基因組的 </w:t>
      </w:r>
      <w:r w:rsidDel="00000000" w:rsidR="00000000" w:rsidRPr="00000000">
        <w:rPr>
          <w:rFonts w:ascii="Google Sans" w:cs="Google Sans" w:eastAsia="Google Sans" w:hAnsi="Google Sans"/>
          <w:i w:val="1"/>
          <w:iCs w:val="1"/>
          <w:color w:val="1f1f1f"/>
          <w:rtl w:val="0"/>
        </w:rPr>
        <w:t xml:space="preserve">cox1</w:t>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i w:val="1"/>
          <w:iCs w:val="1"/>
          <w:color w:val="1f1f1f"/>
          <w:rtl w:val="0"/>
        </w:rPr>
        <w:t xml:space="preserve">cox3</w:t>
      </w:r>
      <w:r w:rsidDel="00000000" w:rsidR="00000000" w:rsidRPr="00000000">
        <w:rPr>
          <w:rFonts w:ascii="Google Sans" w:cs="Google Sans" w:eastAsia="Google Sans" w:hAnsi="Google Sans"/>
          <w:color w:val="1f1f1f"/>
          <w:rtl w:val="0"/>
        </w:rPr>
        <w:t xml:space="preserve"> 基因上發生了特異性的平行胺基酸替換（Parallel amino acid substitutions）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。這種基因層面的突變，直接導致了 COX1 蛋白質立體三維構象的改變。這個結構微調在物理空間上極其精準地阻擋了 H₂S 分子進入並結合 Heme a3 - CuB 雙核中心，賦予了其 COX 酶對 H₂S 高達數十倍的先天抵抗力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除了阻斷結合的「被動防禦」，</w:t>
      </w:r>
      <w:r w:rsidDel="00000000" w:rsidR="00000000" w:rsidRPr="00000000">
        <w:rPr>
          <w:rFonts w:ascii="Google Sans" w:cs="Google Sans" w:eastAsia="Google Sans" w:hAnsi="Google Sans"/>
          <w:i w:val="1"/>
          <w:iCs w:val="1"/>
          <w:color w:val="1f1f1f"/>
          <w:rtl w:val="0"/>
        </w:rPr>
        <w:t xml:space="preserve">P. mexicana</w:t>
      </w:r>
      <w:r w:rsidDel="00000000" w:rsidR="00000000" w:rsidRPr="00000000">
        <w:rPr>
          <w:rFonts w:ascii="Google Sans" w:cs="Google Sans" w:eastAsia="Google Sans" w:hAnsi="Google Sans"/>
          <w:color w:val="1f1f1f"/>
          <w:rtl w:val="0"/>
        </w:rPr>
        <w:t xml:space="preserve"> 還演化出了強大的「主動解毒」武器。轉錄組學（Transcriptomics）分析證實，這些魚類大幅上調了體內硫化物-醌氧化還原酶（Sulfide-quinone oxidoreductase, SQR）以及硫轉運蛋白的基因表現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。SQR 是一種駐留於粒線體內膜的古老酵素，能夠在 H₂S 造成傷害前，主動捕捉並將其氧化代謝為無毒的硫代硫酸鹽（Thiosulfate）或亞硫酸鹽，甚至能將此氧化過程耦合至電子傳遞鏈中，將致命毒素轉化為額外的 ATP 能量來源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大嘴黑鱸之演化盲區與行為依賴</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相較於在毒泉中歷經百萬年孤立演化的短鰭鱂，大嘴黑鱸（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）作為一種廣布於北美溫帶至亞熱帶、適應性極強的廣泛性頂級掠食者，其演化軌跡一直處於相對開放且溶氧變動頻繁的湖庫與河川系統中。在這樣的宏觀演化尺度下，黑鱸從未面臨必須終生浸泡於高濃度 H₂S 中的絕對生存壓力，因此並未演化出這類極端的化學抗性。</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大嘴黑鱸的粒線體 COX 酶保留了脊椎動物標準的高度易感結構，缺乏阻止 H₂S 結合的構象變異；同時，其肝臟與鰓部組織亦無證據顯示具備足以應付底層 8.5 mg/L 濃度衝擊的 SQR 暴量基因表現能力。</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這完美解釋了物種間毒理極限的巨大斷層：為何 </w:t>
      </w:r>
      <w:r w:rsidDel="00000000" w:rsidR="00000000" w:rsidRPr="00000000">
        <w:rPr>
          <w:rFonts w:ascii="Google Sans" w:cs="Google Sans" w:eastAsia="Google Sans" w:hAnsi="Google Sans"/>
          <w:i w:val="1"/>
          <w:iCs w:val="1"/>
          <w:color w:val="1f1f1f"/>
          <w:rtl w:val="0"/>
        </w:rPr>
        <w:t xml:space="preserve">P. mexicana</w:t>
      </w:r>
      <w:r w:rsidDel="00000000" w:rsidR="00000000" w:rsidRPr="00000000">
        <w:rPr>
          <w:rFonts w:ascii="Google Sans" w:cs="Google Sans" w:eastAsia="Google Sans" w:hAnsi="Google Sans"/>
          <w:color w:val="1f1f1f"/>
          <w:rtl w:val="0"/>
        </w:rPr>
        <w:t xml:space="preserve"> 能夠終生棲息並繁衍於 H₂S 濃度超標的毒泉中，維持正常的標準代謝率（SMR）與有氧範圍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，而大嘴黑鱸的 96-h LC50 卻極度脆弱地落在 0.0316 mg/L 的微量區間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。大嘴黑鱸在台灣南部高壓池夏季毒化底層的存活與覓食，完全且絕對地依賴於「短時空間迴避（Temporal and spatial avoidance）」、「高含氧表層的生態庇護」以及精確的「15秒極限突進」，而非分子層級的化學免疫力。</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物種與分類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H₂S 毒理極限與核心生存策略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關鍵粒線體酶 (COX) 分子狀態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SQR 表現與主動去毒途徑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大嘴黑鱸</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Micropterus salmoides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85580" cy="199979"/>
                  <wp:effectExtent b="0" l="0" r="0" t="0"/>
                  <wp:docPr id="2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285580" cy="1999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；高度依賴垂直空間迴避與短時突進 (&lt; 30s)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結構高度易感；每次亞致死暴露皆需長達 1 小時以上脫附復原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表現量低；缺乏特化的大規模 SQR 氧化去毒與能量轉化能力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短鰭鱂</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Poecilia mexicana</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長期存活並繁衍於高濃度硫磺泉中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cox1</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i w:val="1"/>
                <w:iCs w:val="1"/>
                <w:color w:val="1f1f1f"/>
                <w:shd w:fill="auto" w:val="clear"/>
                <w:rtl w:val="0"/>
              </w:rPr>
              <w:t xml:space="preserve">cox3</w:t>
            </w:r>
            <w:r w:rsidDel="00000000" w:rsidR="00000000" w:rsidRPr="00000000">
              <w:rPr>
                <w:rFonts w:ascii="Google Sans" w:cs="Google Sans" w:eastAsia="Google Sans" w:hAnsi="Google Sans"/>
                <w:color w:val="1f1f1f"/>
                <w:shd w:fill="auto" w:val="clear"/>
                <w:rtl w:val="0"/>
              </w:rPr>
              <w:t xml:space="preserve"> 基因發生胺基酸替換，改變蛋白質構象，物理阻斷 H₂S 結合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SQR 基因長期大量上調表現，主動代謝解毒並潛在回收能量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紅樹林鱂魚</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Kryptolebias marmoratus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暴露 </w:t>
            </w:r>
            <w:r w:rsidDel="00000000" w:rsidR="00000000" w:rsidRPr="00000000">
              <w:rPr>
                <w:rFonts w:ascii="Google Sans" w:cs="Google Sans" w:eastAsia="Google Sans" w:hAnsi="Google Sans"/>
                <w:color w:val="1f1f1f"/>
                <w:shd w:fill="auto" w:val="clear"/>
              </w:rPr>
              <w:drawing>
                <wp:inline distB="19050" distT="19050" distL="19050" distR="19050">
                  <wp:extent cx="554087" cy="200618"/>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54087" cy="2006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達 10 分鐘，視覺敏銳度與 COX 功能暫時失能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遭受劇烈但可逆之抑制，置於無毒水體中 1 小時後功能完全恢復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具備高表型適應可塑性，能耐受紅樹林沼澤乾濕交替之毒素變化</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三維決策矩陣：皮質醇、體型與環境倍率之非線性交疊</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綜合上述關於迴避實證、Fick's Law 毒素吸收、COX 復原動力學以及演化限制的嚴密論證，大嘴黑鱸在面對含有 H₂S 毒氣或嚴重缺氧的底層死區時，是否會發動那致命的「冒險覓食突進（&lt;30s dash）」，絕非隨機行為。此一行為決策可透過建構一組涵蓋三大變量維度的「三維決策矩陣（3D Decision Matrix）」進行絕對的量化預測。</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 軸：獵物密度觸發倍率 (Profitability Multiplier)</w:t>
      </w:r>
      <w:r w:rsidDel="00000000" w:rsidR="00000000" w:rsidRPr="00000000">
        <w:rPr>
          <w:rFonts w:ascii="Google Sans" w:cs="Google Sans" w:eastAsia="Google Sans" w:hAnsi="Google Sans"/>
          <w:color w:val="1f1f1f"/>
          <w:rtl w:val="0"/>
        </w:rPr>
        <w:t xml:space="preserve">：代表環境誘惑力。如 OFT 模型所述，底層毒區內的獵物群聚密度或易捕獲率，必須跨越表層安全水域 3.5 倍至 5.0 倍的絕對門檻。這是啟動突進反射、抵銷無氧乳酸堆積與 ROS 清除成本的熱力學與能量學先決條件。當 X 軸數值未達此門檻，任何魚隻皆不會發動攻擊。</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 軸：體型依賴因子 (Body Size / Mass)</w:t>
      </w:r>
      <w:r w:rsidDel="00000000" w:rsidR="00000000" w:rsidRPr="00000000">
        <w:rPr>
          <w:rFonts w:ascii="Google Sans" w:cs="Google Sans" w:eastAsia="Google Sans" w:hAnsi="Google Sans"/>
          <w:color w:val="1f1f1f"/>
          <w:rtl w:val="0"/>
        </w:rPr>
        <w:t xml:space="preserve">：代表物理生理的相對優勢。依據穿梭箱實驗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，質量較小（23–500 克）的幼魚與亞成魚，其質量比代謝率雖高，但因擁有龐大的「鰓表面積/體積比」優勢，且總體氧氣需求絕對值較低，其對缺氧的耐受緩衝時間顯著優於大型成魚（1000–3000 克）。因此，在 Y 軸的光譜上，小型個體發動毒區突進的機率與允許的單日突進頻率，遠大於那些生理脆弱的獎杯級（Trophy-size）巨物。</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 軸：慢性皮質醇基線 (Chronic Cortisol Baseline / LVF Status)</w:t>
      </w:r>
      <w:r w:rsidDel="00000000" w:rsidR="00000000" w:rsidRPr="00000000">
        <w:rPr>
          <w:rFonts w:ascii="Google Sans" w:cs="Google Sans" w:eastAsia="Google Sans" w:hAnsi="Google Sans"/>
          <w:color w:val="1f1f1f"/>
          <w:rtl w:val="0"/>
        </w:rPr>
        <w:t xml:space="preserve">：這是掌管生死決策的最具決定性一軸。處於無人工壓迫狀態的新魚（HVF，靜息皮質醇 </w:t>
      </w:r>
      <w:r w:rsidDel="00000000" w:rsidR="00000000" w:rsidRPr="00000000">
        <w:rPr>
          <w:rFonts w:ascii="Google Sans" w:cs="Google Sans" w:eastAsia="Google Sans" w:hAnsi="Google Sans"/>
          <w:color w:val="1f1f1f"/>
        </w:rPr>
        <w:drawing>
          <wp:inline distB="19050" distT="19050" distL="19050" distR="19050">
            <wp:extent cx="1032424" cy="219868"/>
            <wp:effectExtent b="0" l="0" r="0" t="0"/>
            <wp:docPr id="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032424" cy="219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）擁有健康且充裕的有氧代謝空間（Aerobic Scope），其肝臟機能健全，能夠輕易償還 20 秒突進帶來的氧氣債並代謝微量毒素。然而，在台灣高壓池中經歷長期垂釣壓力、發生 FIE 演化且皮質醇基線平移至 </w:t>
      </w:r>
      <w:r w:rsidDel="00000000" w:rsidR="00000000" w:rsidRPr="00000000">
        <w:rPr>
          <w:rFonts w:ascii="Google Sans" w:cs="Google Sans" w:eastAsia="Google Sans" w:hAnsi="Google Sans"/>
          <w:color w:val="1f1f1f"/>
        </w:rPr>
        <w:drawing>
          <wp:inline distB="19050" distT="19050" distL="19050" distR="19050">
            <wp:extent cx="1258043" cy="219204"/>
            <wp:effectExtent b="0" l="0" r="0" t="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258043" cy="219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的高壓舊魚（LVF），其糖皮質素受體（GR）已嚴重向下調節，SMR 被迫推高，導致有氧代謝空間遭到永久性壓縮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。對於處於 Z 軸高壓端的 LVF 而言，即便底層（X 軸）獵物密度達到 10 倍的暴利，其大腦端腦的抑制訊號也會因為評估自身代謝冗餘已徹底枯竭，而強悍地否決中腦視頂蓋的突進反射，強制其對毒區執行 100% 的絕對空間迴避。</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此三維決策矩陣深刻而無情地解釋了台灣實戰場域中的一大痛點：為何在夏季高溫、高壓且底層缺氧的管理池中，大型老魚（Y 軸與 Z 軸皆處於極端劣勢）會幾乎完全從底層結構的作釣雷達中消失。這迫使最高階的釣手必須放棄傳統的敲底戰術，轉而全面依賴表層或中層（如精算過 CFF 頻率的 Mid-Strolling）的誘引技術，以迎合 LVF 僅存的狹窄生化妥協空間。</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獨立區塊三：Correction_Instructions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本區塊將基於 SUP-C 卷所建立之精細毒理極限與覓食突進動力學模型，對白皮書先前版本（如《卷 3A》、《卷 3B》）中過於簡化之戰術假設與裝備操作模組，下達具備量化基礎之強制數值與邏輯修正指令：</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目標：死區絕對迴避理論之修正 (DO / H₂S Dead Zone Absolutism)</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現有邏輯檢視</w:t>
      </w:r>
      <w:r w:rsidDel="00000000" w:rsidR="00000000" w:rsidRPr="00000000">
        <w:rPr>
          <w:rFonts w:ascii="Google Sans" w:cs="Google Sans" w:eastAsia="Google Sans" w:hAnsi="Google Sans"/>
          <w:color w:val="1f1f1f"/>
          <w:rtl w:val="0"/>
        </w:rPr>
        <w:t xml:space="preserve">：原模型假設大嘴黑鱸對 DO &lt; </w:t>
      </w:r>
      <w:r w:rsidDel="00000000" w:rsidR="00000000" w:rsidRPr="00000000">
        <w:rPr>
          <w:rFonts w:ascii="Google Sans" w:cs="Google Sans" w:eastAsia="Google Sans" w:hAnsi="Google Sans"/>
          <w:color w:val="1f1f1f"/>
        </w:rPr>
        <w:drawing>
          <wp:inline distB="19050" distT="19050" distL="19050" distR="19050">
            <wp:extent cx="735211" cy="21960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35211" cy="219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或存在任何微量 H₂S 之底層微環境，會執行 100% 的絕對空間迴避，視其為作釣真空區。</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科學糾誤與更新</w:t>
      </w:r>
      <w:r w:rsidDel="00000000" w:rsidR="00000000" w:rsidRPr="00000000">
        <w:rPr>
          <w:rFonts w:ascii="Google Sans" w:cs="Google Sans" w:eastAsia="Google Sans" w:hAnsi="Google Sans"/>
          <w:color w:val="1f1f1f"/>
          <w:rtl w:val="0"/>
        </w:rPr>
        <w:t xml:space="preserve">：實證野外遙測與血液學代償證明死區具備「時間通透性（Temporal Permeability）」。必須導入「覓食突進（Foraging forays）」動態機制，允許中小型或 HVF 黑鱸在獵物觸發倍率 &gt; 3.5 倍時，執行單次小於 30 秒的短時向下攻擊。同時需在生態模型中標定約 15%–22% 的個體（具備高血細胞比容表型）可能選擇滯留於缺氧區邊緣巡游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標示</w:t>
      </w:r>
      <w:r w:rsidDel="00000000" w:rsidR="00000000" w:rsidRPr="00000000">
        <w:rPr>
          <w:rFonts w:ascii="Google Sans" w:cs="Google Sans" w:eastAsia="Google Sans" w:hAnsi="Google Sans"/>
          <w:color w:val="1f1f1f"/>
          <w:rtl w:val="0"/>
        </w:rPr>
        <w:t xml:space="preserve">：[修正——取消底層死區 100% 絕對禁止設定，導入極短時域（&lt;30s）動態穿透與 20% 邊緣留滯變數]</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目標：底層敲底釣組（如 Rubber Jig / Texas Rig）作釣頻率之戰術修正</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現有邏輯檢視</w:t>
      </w:r>
      <w:r w:rsidDel="00000000" w:rsidR="00000000" w:rsidRPr="00000000">
        <w:rPr>
          <w:rFonts w:ascii="Google Sans" w:cs="Google Sans" w:eastAsia="Google Sans" w:hAnsi="Google Sans"/>
          <w:color w:val="1f1f1f"/>
          <w:rtl w:val="0"/>
        </w:rPr>
        <w:t xml:space="preserve">：在夏季南部池，底層作釣因缺氧被判定為完全無效，建議直接放棄。</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科學糾誤與更新</w:t>
      </w:r>
      <w:r w:rsidDel="00000000" w:rsidR="00000000" w:rsidRPr="00000000">
        <w:rPr>
          <w:rFonts w:ascii="Google Sans" w:cs="Google Sans" w:eastAsia="Google Sans" w:hAnsi="Google Sans"/>
          <w:color w:val="1f1f1f"/>
          <w:rtl w:val="0"/>
        </w:rPr>
        <w:t xml:space="preserve">：底層作釣非絕對無效，但其有效性必須與「單日安全衝入次數」嚴格綁定。釣手在底泥表面操作跳底所製造的聲響與泥沙擾動（模擬底棲獵物），每日在單一標點僅有前 10 至 15 次的操作機會能誘發上方魚群的短時突進攻擊。超過此額度後，該區域有參與突進的魚群將因粒線體 COX 的累積抑制與 ROS 飆升，需要長達 1 小時的絕對復原期而徹底進入拒咬狀態（Lockjaw）。</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標示</w:t>
      </w:r>
      <w:r w:rsidDel="00000000" w:rsidR="00000000" w:rsidRPr="00000000">
        <w:rPr>
          <w:rFonts w:ascii="Google Sans" w:cs="Google Sans" w:eastAsia="Google Sans" w:hAnsi="Google Sans"/>
          <w:color w:val="1f1f1f"/>
          <w:rtl w:val="0"/>
        </w:rPr>
        <w:t xml:space="preserve">：[修正——導入「10–15 次/日」之底層連續攻擊額度上限，以及與之綁定的「1 小時」標點強制冷卻期機制]</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獨立區塊四：Carry_Forward_To_3A_3B</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本區塊將本卷精煉而出之突進時間極限、COX 毒理復原常數與三維決策邊界等核心參數，進行標準化的標籤宣告，以無縫對接並直接驅動下游《卷 3A》（戰術選擇）與《卷 3B》（裝備介面）之後續數值模擬運算與釣法最佳化。</w:t>
      </w:r>
    </w:p>
    <w:p>
      <w:pPr/>
      <w:r>
        <w:t>(a) 參數類型：單次底層衝入時間極限</w:t>
      </w:r>
    </w:p>
    <w:p>
      <w:pPr/>
      <w:r>
        <w:t>(b) 修正後量化值：15–25 秒（正常操作）；30 秒（絕對不可超越）。適用條件：非 LVF 個體，H₂S ≤ 0.05 mg/L</w:t>
      </w:r>
    </w:p>
    <w:p>
      <w:pPr/>
      <w:r>
        <w:t>(c) 來源：VSUP-C08</w:t>
      </w:r>
    </w:p>
    <w:p>
      <w:pPr/>
    </w:p>
    <w:p>
      <w:pPr/>
      <w:r>
        <w:t>(a) 參數類型：單日底層安全衝入次數上限</w:t>
      </w:r>
    </w:p>
    <w:p>
      <w:pPr/>
      <w:r>
        <w:t>(b) 修正後量化值：10–15 次 / 日（12 小時有效覓食期，非 LVF，H₂S ≤ 0.01 mg/L）；H₂S = 0.05 mg/L 環境建議不超過 5 次</w:t>
      </w:r>
    </w:p>
    <w:p>
      <w:pPr/>
      <w:r>
        <w:t>(c) 來源：VSUP-C10 + VSUP-C13</w:t>
      </w:r>
    </w:p>
    <w:p>
      <w:pPr/>
    </w:p>
    <w:p>
      <w:pPr/>
      <w:r>
        <w:t>(a) 參數類型：兩次底層突進之間的強制 COX 重置冷卻期</w:t>
      </w:r>
    </w:p>
    <w:p>
      <w:pPr/>
      <w:r>
        <w:t>(b) 修正後量化值：45–60 分鐘 / 次突進；未完成冷卻重複突進將觸發 ROS 累積與延遲性器官損傷</w:t>
      </w:r>
    </w:p>
    <w:p>
      <w:pPr/>
      <w:r>
        <w:t>(c) 來源：VSUP-C09 + VSUP-C10</w:t>
      </w:r>
    </w:p>
    <w:p>
      <w:pPr/>
    </w:p>
    <w:p>
      <w:pPr/>
      <w:r>
        <w:t>(a) 參數類型：DO 行為迴避閾值（棲位模型修正值）</w:t>
      </w:r>
    </w:p>
    <w:p>
      <w:pPr/>
      <w:r>
        <w:t>(b) 修正後量化值：夏季 1.8 mg/L；冬季 2.0 mg/L。大型魚（&gt; 1000 g）閾值更高（參照 27% 飽和度）</w:t>
      </w:r>
    </w:p>
    <w:p>
      <w:pPr/>
      <w:r>
        <w:t>(c) 來源：VSUP-C01 + VSUP-C02 + VSUP-C04</w:t>
      </w:r>
    </w:p>
    <w:p>
      <w:pPr/>
      <w:r>
        <w:t xml:space="preserve">（補充說明：1.8 mg/L 為 Chowan River 生物遙測研究迴避「起始」點（VSUP-C01，單一研究）；2.0 mg/L 為多研究整合確立的行為迴避閾值（VSUP-C02），0D1 與 1A 延用此值為統一操作閾值。兩者不矛盾，下游 3A/3B1 引用時以 2.0 mg/L 為主。） [VSUP-DO-note-added]</w:t>
      </w:r>
    </w:p>
    <w:p>
      <w:pPr/>
    </w:p>
    <w:p>
      <w:pPr/>
      <w:r>
        <w:t>(a) 參數類型：H₂S 行為迴避閾值與短暫衝入「無感作業區間」</w:t>
      </w:r>
    </w:p>
    <w:p>
      <w:pPr/>
      <w:r>
        <w:t>(b) 修正後量化值：行為迴避閾值 0.002 mg/L；短暫衝入（&lt; 30 s）在 H₂S ≤ 0.005 mg/L 下吸收劑量極微（3.5 µg/kg，佔 LC50 累積劑量 &lt; 0.01%），具備生物學意義的「無感作業區間」</w:t>
      </w:r>
    </w:p>
    <w:p>
      <w:pPr/>
      <w:r>
        <w:t>(c) 來源：VSUP-C11 + 4A-10</w:t>
      </w:r>
    </w:p>
    <w:p>
      <w:pPr/>
    </w:p>
    <w:p>
      <w:pPr/>
      <w:r>
        <w:t>(a) 參數類型：冒險覓食觸發之獵物密度閾值</w:t>
      </w:r>
    </w:p>
    <w:p>
      <w:pPr/>
      <w:r>
        <w:t>(b) 修正後量化值：3.5–5.0 倍（底層 / 表層獵物密度比）。適用條件：非 LVF 個體，H₂S ≤ 0.01 mg/L</w:t>
      </w:r>
    </w:p>
    <w:p>
      <w:pPr/>
      <w:r>
        <w:t>(c) 來源：VSUP-C07</w:t>
      </w:r>
    </w:p>
    <w:p>
      <w:pPr/>
    </w:p>
    <w:p>
      <w:pPr/>
      <w:r>
        <w:t>(a) 參數類型：毒區「時間通透性」修正——個體留滯率</w:t>
      </w:r>
    </w:p>
    <w:p>
      <w:pPr/>
      <w:r>
        <w:t>(b) 修正後量化值：DO &lt; 2.0 mg/L 嚴重缺氧事件期間，15–22% 個體（高血細胞比容表型）可能滯留或徘徊毒區邊緣；廢除原 100% 空白假設</w:t>
      </w:r>
    </w:p>
    <w:p>
      <w:pPr/>
      <w:r>
        <w:t>(c) 來源：VSUP-C05</w:t>
      </w:r>
    </w:p>
    <w:p>
      <w:pPr/>
    </w:p>
    <w:p>
      <w:pPr/>
      <w:r>
        <w:t>(a) 參數類型：LVF 皮質醇對冒險覓食決策的完全抑制閾值</w:t>
      </w:r>
    </w:p>
    <w:p>
      <w:pPr/>
      <w:r>
        <w:t>(b) 修正後量化值：皮質醇基線 ≥ 20–40 ng/mL（LVF 特徵）時，即使獵物密度倍率達 10×，突進行為被端腦完全抑制。實戰意義：高壓老魚在毒化底層不可能出現底層突擊咬餌</w:t>
      </w:r>
    </w:p>
    <w:p>
      <w:pPr/>
      <w:r>
        <w:t>(c) 來源：VSUP-C16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匯出標籤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參數名稱與核心量化特徵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對下游 (3A 戰術 / 3B 裝備) 模組之驅動邏輯與應用約束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引用來源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覓食突進時間極限 (&lt; 30s)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至 3A (戰術)</w:t>
            </w:r>
            <w:r w:rsidDel="00000000" w:rsidR="00000000" w:rsidRPr="00000000">
              <w:rPr>
                <w:rFonts w:ascii="Google Sans" w:cs="Google Sans" w:eastAsia="Google Sans" w:hAnsi="Google Sans"/>
                <w:color w:val="1f1f1f"/>
                <w:shd w:fill="auto" w:val="clear"/>
                <w:rtl w:val="0"/>
              </w:rPr>
              <w:t xml:space="preserve">：釣手在南部夏季池操作沉底假餌時，若意圖誘發懸浮於上方含氧層黑鱸的向下突擊，假餌在底泥危險區內的「有效跳動與展示時間」不得超過 20–30 秒。超過此時間，黑鱸的大腦將評估缺氧代價與 LOE 風險過高而強制放棄跟隨與攻擊。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COX 復原期與單日攻擊上限 (10-15 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至 3A (戰術)</w:t>
            </w:r>
            <w:r w:rsidDel="00000000" w:rsidR="00000000" w:rsidRPr="00000000">
              <w:rPr>
                <w:rFonts w:ascii="Google Sans" w:cs="Google Sans" w:eastAsia="Google Sans" w:hAnsi="Google Sans"/>
                <w:color w:val="1f1f1f"/>
                <w:shd w:fill="auto" w:val="clear"/>
                <w:rtl w:val="0"/>
              </w:rPr>
              <w:t xml:space="preserve">：在同一結構標點頻繁使用底層敲底戰術，會導致該垂直水柱內的魚群粒線體功能短暫受限。戰術模型需加入約束：在密集攻擊同一底層點 15 次後，必須強制更換標點，讓該區域魚群擁有至少 1 小時的 H₂S 脫附與神經/COX 功能復原期。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體型與毒區穿透力之顯著負相關性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至 3B (裝備)</w:t>
            </w:r>
            <w:r w:rsidDel="00000000" w:rsidR="00000000" w:rsidRPr="00000000">
              <w:rPr>
                <w:rFonts w:ascii="Google Sans" w:cs="Google Sans" w:eastAsia="Google Sans" w:hAnsi="Google Sans"/>
                <w:color w:val="1f1f1f"/>
                <w:shd w:fill="auto" w:val="clear"/>
                <w:rtl w:val="0"/>
              </w:rPr>
              <w:t xml:space="preserve">：目標魚體型決定泳層設定。若目標為大型獎杯級（&gt;1000g）黑鱸，因其表面積體積比劣勢而嚴格迴避缺氧/毒區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，任何深入 1.8 mg/L 邊界的沉底釣組皆屬無效；若目標為解救釣況之中小體型魚隻，則可利用其高耐受度進行底層突進誘引。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LVF 高皮質醇鎖死底層突進反射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至 3A (戰術)</w:t>
            </w:r>
            <w:r w:rsidDel="00000000" w:rsidR="00000000" w:rsidRPr="00000000">
              <w:rPr>
                <w:rFonts w:ascii="Google Sans" w:cs="Google Sans" w:eastAsia="Google Sans" w:hAnsi="Google Sans"/>
                <w:color w:val="1f1f1f"/>
                <w:shd w:fill="auto" w:val="clear"/>
                <w:rtl w:val="0"/>
              </w:rPr>
              <w:t xml:space="preserve">：對於高壓舊池（LVF 群體，慢性皮質醇 &gt; 20 ng/mL），因長期壓力導致有氧代謝空間被永久壓縮，冒險覓食決策矩陣之 Z 軸歸零。無論底層獵物倍率多高，皆無法觸發底層突進。面對老魚，必須全面廢棄敲底戰術，改用停留於中層或表層安全水域之 Finesse 極限微物釣組。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獨立區塊五：Unresolved_Dependencies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 SUP-C 卷已透過整合多維度野外遙測資料、穿梭箱動態實證、Fick's Law 流體吸收以及粒線體 COX 酶反應動力學，建構了高度量化且具備生理學深度的冒險覓食決策與毒理耐受模型，但為追求更極致的生態數學預測精度，本理論架構中仍有少數關鍵生物物理參數亟待未來實證研究予以補齊：</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大嘴黑鱸血液 H₂S 活體清除率之熱力學曲線 (In-vivo H₂S Clearance Rate at Extreme Hyperthermia)</w:t>
      </w:r>
      <w:r w:rsidDel="00000000" w:rsidR="00000000" w:rsidRPr="00000000">
        <w:rPr>
          <w:rFonts w:ascii="Google Sans" w:cs="Google Sans" w:eastAsia="Google Sans" w:hAnsi="Google Sans"/>
          <w:color w:val="1f1f1f"/>
          <w:rtl w:val="0"/>
        </w:rPr>
        <w:t xml:space="preserve">：目前模型在計算單日安全衝入次數與 1 小時復原期時，採用了同屬硬骨魚類、同樣依賴有氧代謝之極端耐受物種 </w:t>
      </w:r>
      <w:r w:rsidDel="00000000" w:rsidR="00000000" w:rsidRPr="00000000">
        <w:rPr>
          <w:rFonts w:ascii="Google Sans" w:cs="Google Sans" w:eastAsia="Google Sans" w:hAnsi="Google Sans"/>
          <w:i w:val="1"/>
          <w:iCs w:val="1"/>
          <w:color w:val="1f1f1f"/>
          <w:rtl w:val="0"/>
        </w:rPr>
        <w:t xml:space="preserve">Kryptolebias marmoratus</w:t>
      </w:r>
      <w:r w:rsidDel="00000000" w:rsidR="00000000" w:rsidRPr="00000000">
        <w:rPr>
          <w:rFonts w:ascii="Google Sans" w:cs="Google Sans" w:eastAsia="Google Sans" w:hAnsi="Google Sans"/>
          <w:color w:val="1f1f1f"/>
          <w:rtl w:val="0"/>
        </w:rPr>
        <w:t xml:space="preserve"> 的視覺與 COX 恢復時間作為高信心的替代推算基礎。然而，大嘴黑鱸肝臟中的微量解毒酵素途徑，在面臨不同水溫（特別是台灣南部夏季高達 30°C 至 35°C 的極端高溫）時，其將侵入血液的 H₂S 氧化代謝為硫代硫酸鹽（Thiosulfate）的精確生化半衰期（</w:t>
      </w:r>
      <w:r w:rsidDel="00000000" w:rsidR="00000000" w:rsidRPr="00000000">
        <w:rPr>
          <w:rFonts w:ascii="Google Sans" w:cs="Google Sans" w:eastAsia="Google Sans" w:hAnsi="Google Sans"/>
          <w:color w:val="1f1f1f"/>
        </w:rPr>
        <w:drawing>
          <wp:inline distB="19050" distT="19050" distL="19050" distR="19050">
            <wp:extent cx="269378" cy="230896"/>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69378" cy="230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），仍缺乏基於活體大嘴黑鱸的物種特異性（Species-specific）血液連續抽樣數據。高溫可能加速酶促反應，但也可能加劇氧化壓力崩潰，其 Q₁₀ 曲線的確切斜率尚屬未知。</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極速突進下的神經感知延遲與 H₂S 嗅覺受體動力學 (High-speed Olfactory Latency)</w:t>
      </w:r>
      <w:r w:rsidDel="00000000" w:rsidR="00000000" w:rsidRPr="00000000">
        <w:rPr>
          <w:rFonts w:ascii="Google Sans" w:cs="Google Sans" w:eastAsia="Google Sans" w:hAnsi="Google Sans"/>
          <w:color w:val="1f1f1f"/>
          <w:rtl w:val="0"/>
        </w:rPr>
        <w:t xml:space="preserve">：靜態與低速的穿梭箱試驗完美確認了魚類對 DO 梯度的精準迴避行為。但大嘴黑鱸在執行向下「覓食突進」時，其瞬間游速可達 1.5 m/s 以上。在這種極端的流體動力學狀態下，高流速的水流沖刷嗅覺上皮細胞，是否會導致對微量 H₂S 分子的神經嗅覺響應潛伏期（Olfactory response latency）產生「空間過衝（Spatial overshoot）」現象？若神經元訊號傳遞到大腦產生煞車指令的延遲時間長於魚體前進的距離，其實際深入毒區的深度與暴露劑量，將可能大於理論 Fick's Law 積分預測值。此一瞬間神經反射延遲與流體力學的耦合模型，尚待未來高速微流體力學實驗進行精確驗證。</w:t>
      </w:r>
    </w:p>
    <w:p>
      <w:pPr>
        <w:pStyle w:val="Heading3"/>
      </w:pPr>
      <w:r>
        <w:t>附錄：H₂S 單次衝入鰓吸收劑量計算（補充 Q2.3）</w:t>
      </w:r>
    </w:p>
    <w:p>
      <w:pPr/>
      <w:r>
        <w:t>計算假設：500 g 大嘴黑鱸，衝刺換水率（Ram ventilation）≈ 1.5 L/min，鰓部萃取效率 70%（親脂性氣體被動擴散），衝入時間 20 秒（通過水量 ≈ 0.5 L）。</w:t>
      </w:r>
    </w:p>
    <w:p>
      <w:pPr/>
      <w:r>
        <w:t>H₂S = 0.005 mg/L：鰓吸收劑量 ≈ 3.5 µg/kg；佔 96h LC50 累積致死劑量（≈ 53,700 µg/kg）的 &lt; 0.01%。屬可完全恢復的微量暴露。</w:t>
      </w:r>
    </w:p>
    <w:p>
      <w:pPr/>
      <w:r>
        <w:t>H₂S = 0.010 mg/L：鰓吸收劑量 ≈ 7.0 µg/kg；佔 96h LC50 累積劑量的 0.013%。仍屬次致死微量，但 COX 短暫抑制恢復期達 45–60 分鐘。</w:t>
      </w:r>
    </w:p>
    <w:p>
      <w:pPr/>
      <w:r>
        <w:t>H₂S = 0.050 mg/L：鰓吸收劑量 ≈ 35 µg/kg；佔 96h LC50 累積劑量的 0.065%。已進入顯著 COX 抑制與 ROS 脈衝區間。</w:t>
      </w:r>
    </w:p>
    <w:p>
      <w:pPr/>
      <w:r>
        <w:t>96h LC50 累積劑量基準（比較基底）：靜息通氣率 0.5 L/kg/min × 萃取效率 60% × LC50 濃度（0.031 mg/L）× 5760 min（96h）≈ 53,700 µg/kg。</w:t>
      </w:r>
    </w:p>
    <w:p>
      <w:pPr/>
      <w:r>
        <w:t>結論：在 H₂S ≤ 0.01 mg/L 的次致死環境中，20 秒單次衝入的鰓吸收劑量佔 96h 致死累積劑量的不足 0.02%。COX 恢復期（45–60 min）的限制因素為每次暴露後的短暫 ROS 脈衝，而非累積毒素劑量。</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SUP-B：底棲水化學梯度補充研究.docx</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Washington State Department of Ecology, 檢索日期：5月 18, 2026， </w:t>
      </w:r>
      <w:hyperlink r:id="rId29">
        <w:r w:rsidDel="00000000" w:rsidR="00000000" w:rsidRPr="00000000">
          <w:rPr>
            <w:rFonts w:ascii="Google Sans" w:cs="Google Sans" w:eastAsia="Google Sans" w:hAnsi="Google Sans"/>
            <w:color w:val="0000ee"/>
            <w:sz w:val="24"/>
            <w:szCs w:val="24"/>
            <w:u w:val="single"/>
            <w:rtl w:val="0"/>
          </w:rPr>
          <w:t xml:space="preserve">https://apps.ecology.wa.gov/cleanupsearch/document/143152</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Toxicity of Aqueous Hydrogen Sulfide to Representative Fish Species of Lake Huron - ASTM, 檢索日期：5月 18, 2026， </w:t>
      </w:r>
      <w:hyperlink r:id="rId30">
        <w:r w:rsidDel="00000000" w:rsidR="00000000" w:rsidRPr="00000000">
          <w:rPr>
            <w:rFonts w:ascii="Google Sans" w:cs="Google Sans" w:eastAsia="Google Sans" w:hAnsi="Google Sans"/>
            <w:color w:val="0000ee"/>
            <w:sz w:val="24"/>
            <w:szCs w:val="24"/>
            <w:u w:val="single"/>
            <w:rtl w:val="0"/>
          </w:rPr>
          <w:t xml:space="preserve">https://www.astm.org/stp27432s.html</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requirements for the culture of largemouth bass - CABI Digital Library, 檢索日期：5月 18, 2026， </w:t>
      </w:r>
      <w:hyperlink r:id="rId31">
        <w:r w:rsidDel="00000000" w:rsidR="00000000" w:rsidRPr="00000000">
          <w:rPr>
            <w:rFonts w:ascii="Google Sans" w:cs="Google Sans" w:eastAsia="Google Sans" w:hAnsi="Google Sans"/>
            <w:color w:val="0000ee"/>
            <w:sz w:val="24"/>
            <w:szCs w:val="24"/>
            <w:u w:val="single"/>
            <w:rtl w:val="0"/>
          </w:rPr>
          <w:t xml:space="preserve">https://www.cabidigitallibrary.org/doi/10.1079/9781800629158.0004</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evolutionary ecology of poecilia mexicana in the cueva del azufre system effects of abiotic and biotic environmental conditions - ResearchGate, 檢索日期：5月 18,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https://www.researchgate.net/publication/50915109_The_evolutionary_ecology_of_poecilia_mexicana_in_the_cueva_del_azufre_system_effects_of_abiotic_and_biotic_environmental_conditions</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Responses of Coastal Largemouth Bass to Episodic Hypoxia - ResearchGate, 檢索日期：5月 18,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https://www.researchgate.net/publication/277981144_Responses_of_Coastal_Largemouth_Bass_to_Episodic_Hypoxia</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Responses of Coastal Largemouth Bass to Episodic Hypoxia, 檢索日期：5月 18, 2026， </w:t>
      </w:r>
      <w:hyperlink r:id="rId34">
        <w:r w:rsidDel="00000000" w:rsidR="00000000" w:rsidRPr="00000000">
          <w:rPr>
            <w:rFonts w:ascii="Google Sans" w:cs="Google Sans" w:eastAsia="Google Sans" w:hAnsi="Google Sans"/>
            <w:color w:val="0000ee"/>
            <w:sz w:val="24"/>
            <w:szCs w:val="24"/>
            <w:u w:val="single"/>
            <w:rtl w:val="0"/>
          </w:rPr>
          <w:t xml:space="preserve">https://academic.oup.com/tafs/article-pdf/144/4/655/61109263/tafs0655.pdf</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dissolved oxygen on winter habitat selection by largemouth bass: an integration of field biotelemetry studies and laboratory experiments - PubMed, 檢索日期：5月 18,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https://pubmed.ncbi.nlm.nih.gov/19199559/</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fish size on the avoidance of hypoxia and oxygen selection by largemouth bass - ResearchGate, 檢索日期：5月 18,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https://www.researchgate.net/publication/229696021_The_influence_of_fish_size_on_the_avoidance_of_hypoxia_and_oxygen_selection_by_largemouth_bass</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fish size on the avoidance of hypoxia and oxygen selection by largemouth bass (2001) | M. L. Burleson | 119 Citations - SciSpace, 檢索日期：5月 18, 2026， </w:t>
      </w:r>
      <w:hyperlink r:id="rId37">
        <w:r w:rsidDel="00000000" w:rsidR="00000000" w:rsidRPr="00000000">
          <w:rPr>
            <w:rFonts w:ascii="Google Sans" w:cs="Google Sans" w:eastAsia="Google Sans" w:hAnsi="Google Sans"/>
            <w:color w:val="0000ee"/>
            <w:sz w:val="24"/>
            <w:szCs w:val="24"/>
            <w:u w:val="single"/>
            <w:rtl w:val="0"/>
          </w:rPr>
          <w:t xml:space="preserve">https://scispace.com/papers/the-influence-of-fish-size-on-the-avoidance-of-hypoxia-and-42u32u25br</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Repeatable Interindividual Variation in Hypoxia Tolerance in the Gulf Killifish, Fundulus grandis | Physiological and Biochemical Zoology, 檢索日期：5月 18, 2026， </w:t>
      </w:r>
      <w:hyperlink r:id="rId38">
        <w:r w:rsidDel="00000000" w:rsidR="00000000" w:rsidRPr="00000000">
          <w:rPr>
            <w:rFonts w:ascii="Google Sans" w:cs="Google Sans" w:eastAsia="Google Sans" w:hAnsi="Google Sans"/>
            <w:color w:val="0000ee"/>
            <w:sz w:val="24"/>
            <w:szCs w:val="24"/>
            <w:u w:val="single"/>
            <w:rtl w:val="0"/>
          </w:rPr>
          <w:t xml:space="preserve">https://www.journals.uchicago.edu/doi/full/10.1086/699596</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Tribute to R. G. Boutilier: The effect of size on the physiological and behavioural responses of oscar, Astronotus ocellatus, to hypoxia - Company of Biologists journals, 檢索日期：5月 18, 2026， </w:t>
      </w:r>
      <w:hyperlink r:id="rId39">
        <w:r w:rsidDel="00000000" w:rsidR="00000000" w:rsidRPr="00000000">
          <w:rPr>
            <w:rFonts w:ascii="Google Sans" w:cs="Google Sans" w:eastAsia="Google Sans" w:hAnsi="Google Sans"/>
            <w:color w:val="0000ee"/>
            <w:sz w:val="24"/>
            <w:szCs w:val="24"/>
            <w:u w:val="single"/>
            <w:rtl w:val="0"/>
          </w:rPr>
          <w:t xml:space="preserve">https://journals.biologists.com/jeb/article/209/7/1197/16787/Tribute-to-R-G-Boutilier-The-effect-of-size-on-the</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South Branch Chicago River Slips Using Biological Sampling, Habitat, Sediment Chemistry, and Dissolved Oxygen Prof, 檢索日期：5月 18, 2026， </w:t>
      </w:r>
      <w:hyperlink r:id="rId40">
        <w:r w:rsidDel="00000000" w:rsidR="00000000" w:rsidRPr="00000000">
          <w:rPr>
            <w:rFonts w:ascii="Google Sans" w:cs="Google Sans" w:eastAsia="Google Sans" w:hAnsi="Google Sans"/>
            <w:color w:val="0000ee"/>
            <w:sz w:val="24"/>
            <w:szCs w:val="24"/>
            <w:u w:val="single"/>
            <w:rtl w:val="0"/>
          </w:rPr>
          <w:t xml:space="preserve">https://mwrd.org/sites/default/files/documents/18-24_Assessment_SB_Chicago_River_Slips_2013-2015.pdf</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rain induced driven dissolved oxygen reductions on fish in an urban, 檢索日期：5月 18, 2026， </w:t>
      </w:r>
      <w:hyperlink r:id="rId41">
        <w:r w:rsidDel="00000000" w:rsidR="00000000" w:rsidRPr="00000000">
          <w:rPr>
            <w:rFonts w:ascii="Google Sans" w:cs="Google Sans" w:eastAsia="Google Sans" w:hAnsi="Google Sans"/>
            <w:color w:val="0000ee"/>
            <w:sz w:val="24"/>
            <w:szCs w:val="24"/>
            <w:u w:val="single"/>
            <w:rtl w:val="0"/>
          </w:rPr>
          <w:t xml:space="preserve">https://iiseagrant.org/wp-content/uploads/2019/01/Gaulke2012.pdf</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and Physiological Responses of Largemouth Bass to Rain‐Induced Reductions in Dissolved Oxygen in an Urban System - Oxford Academic, 檢索日期：5月 18, 2026， </w:t>
      </w:r>
      <w:hyperlink r:id="rId42">
        <w:r w:rsidDel="00000000" w:rsidR="00000000" w:rsidRPr="00000000">
          <w:rPr>
            <w:rFonts w:ascii="Google Sans" w:cs="Google Sans" w:eastAsia="Google Sans" w:hAnsi="Google Sans"/>
            <w:color w:val="0000ee"/>
            <w:sz w:val="24"/>
            <w:szCs w:val="24"/>
            <w:u w:val="single"/>
            <w:rtl w:val="0"/>
          </w:rPr>
          <w:t xml:space="preserve">https://academic.oup.com/tafs/article/144/5/927/7832182</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Greg Gaulke's research works | University of Illinois Urbana-Champaign and other places, 檢索日期：5月 18,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https://www.researchgate.net/scientific-contributions/Greg-Gaulke-2005608360</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Widespread prevalence of hypoxia and the classification of hypoxic conditions in the Laurentian Great Lakes - the NOAA Institutional Repository, 檢索日期：5月 18, 2026， </w:t>
      </w:r>
      <w:hyperlink r:id="rId44">
        <w:r w:rsidDel="00000000" w:rsidR="00000000" w:rsidRPr="00000000">
          <w:rPr>
            <w:rFonts w:ascii="Google Sans" w:cs="Google Sans" w:eastAsia="Google Sans" w:hAnsi="Google Sans"/>
            <w:color w:val="0000ee"/>
            <w:sz w:val="24"/>
            <w:szCs w:val="24"/>
            <w:u w:val="single"/>
            <w:rtl w:val="0"/>
          </w:rPr>
          <w:t xml:space="preserve">https://repository.library.noaa.gov/view/noaa/55384/noaa_55384_DS1.pdf</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Wet Weather Driven Dissolved Oxygen Sags on Fishes in Urban Systems | eBooks Gateway | IWA Publishing, 檢索日期：5月 18, 2026， </w:t>
      </w:r>
      <w:hyperlink r:id="rId45">
        <w:r w:rsidDel="00000000" w:rsidR="00000000" w:rsidRPr="00000000">
          <w:rPr>
            <w:rFonts w:ascii="Google Sans" w:cs="Google Sans" w:eastAsia="Google Sans" w:hAnsi="Google Sans"/>
            <w:color w:val="0000ee"/>
            <w:sz w:val="24"/>
            <w:szCs w:val="24"/>
            <w:u w:val="single"/>
            <w:rtl w:val="0"/>
          </w:rPr>
          <w:t xml:space="preserve">https://iwaponline.com/ebooks/book/473/The-Effect-of-Wet-Weather-Driven-Dissolved-Oxygen</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Multi-decadal trophic shifts in Lake Erie yellow perch Perca flavescens, 檢索日期：5月 18, 2026， </w:t>
      </w:r>
      <w:hyperlink r:id="rId46">
        <w:r w:rsidDel="00000000" w:rsidR="00000000" w:rsidRPr="00000000">
          <w:rPr>
            <w:rFonts w:ascii="Google Sans" w:cs="Google Sans" w:eastAsia="Google Sans" w:hAnsi="Google Sans"/>
            <w:color w:val="0000ee"/>
            <w:sz w:val="24"/>
            <w:szCs w:val="24"/>
            <w:u w:val="single"/>
            <w:rtl w:val="0"/>
          </w:rPr>
          <w:t xml:space="preserve">https://cdnsciencepub.com/doi/10.1139/cjfas-2023-0348</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fish habitat use to explain differential commercial and sport catch, 檢索日期：5月 18, 2026， </w:t>
      </w:r>
      <w:hyperlink r:id="rId47">
        <w:r w:rsidDel="00000000" w:rsidR="00000000" w:rsidRPr="00000000">
          <w:rPr>
            <w:rFonts w:ascii="Google Sans" w:cs="Google Sans" w:eastAsia="Google Sans" w:hAnsi="Google Sans"/>
            <w:color w:val="0000ee"/>
            <w:sz w:val="24"/>
            <w:szCs w:val="24"/>
            <w:u w:val="single"/>
            <w:rtl w:val="0"/>
          </w:rPr>
          <w:t xml:space="preserve">https://ael.osu.edu/exploring-fish-habitat-use-explain-differential-commercial-and-sport-catch</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of hypoxic foraging forays by yellow perch (</w:t>
      </w:r>
      <w:r w:rsidDel="00000000" w:rsidR="00000000" w:rsidRPr="00000000">
        <w:rPr>
          <w:rFonts w:ascii="Google Sans" w:cs="Google Sans" w:eastAsia="Google Sans" w:hAnsi="Google Sans"/>
          <w:i w:val="1"/>
          <w:iCs w:val="1"/>
          <w:sz w:val="24"/>
          <w:szCs w:val="24"/>
          <w:rtl w:val="0"/>
        </w:rPr>
        <w:t xml:space="preserve">Perca flavescens</w:t>
      </w:r>
      <w:r w:rsidDel="00000000" w:rsidR="00000000" w:rsidRPr="00000000">
        <w:rPr>
          <w:rFonts w:ascii="Google Sans" w:cs="Google Sans" w:eastAsia="Google Sans" w:hAnsi="Google Sans"/>
          <w:sz w:val="24"/>
          <w:szCs w:val="24"/>
          <w:rtl w:val="0"/>
        </w:rPr>
        <w:t xml:space="preserve">) and potential consequences for prey consumption - USGS Publications Warehouse, 檢索日期：5月 18, 2026， </w:t>
      </w:r>
      <w:hyperlink r:id="rId48">
        <w:r w:rsidDel="00000000" w:rsidR="00000000" w:rsidRPr="00000000">
          <w:rPr>
            <w:rFonts w:ascii="Google Sans" w:cs="Google Sans" w:eastAsia="Google Sans" w:hAnsi="Google Sans"/>
            <w:color w:val="0000ee"/>
            <w:sz w:val="24"/>
            <w:szCs w:val="24"/>
            <w:u w:val="single"/>
            <w:rtl w:val="0"/>
          </w:rPr>
          <w:t xml:space="preserve">https://pubs.usgs.gov/publication/70118127</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Underlying Adaptation to Life in Hydrogen Sulfide–Rich Environments - PMC, 檢索日期：5月 18,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https://pmc.ncbi.nlm.nih.gov/articles/PMC4868117/</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Reactive oxygen species and their role in H2S toxicity in Poecilia mexicana - SICB, 檢索日期：5月 18, 2026， </w:t>
      </w:r>
      <w:hyperlink r:id="rId50">
        <w:r w:rsidDel="00000000" w:rsidR="00000000" w:rsidRPr="00000000">
          <w:rPr>
            <w:rFonts w:ascii="Google Sans" w:cs="Google Sans" w:eastAsia="Google Sans" w:hAnsi="Google Sans"/>
            <w:color w:val="0000ee"/>
            <w:sz w:val="24"/>
            <w:szCs w:val="24"/>
            <w:u w:val="single"/>
            <w:rtl w:val="0"/>
          </w:rPr>
          <w:t xml:space="preserve">https://sicb.org/abstracts/reactive-oxygen-species-and-their-role-in-h2s-toxicity-in-poecilia-mexicana/</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Overwinter Growth and Survival of Largemouth Bass: Interactions among Size, Food, Origin, and Winter Severity | Transactions of the American Fisheries Society | Oxford Academic, 檢索日期：5月 18, 2026， </w:t>
      </w:r>
      <w:hyperlink r:id="rId51">
        <w:r w:rsidDel="00000000" w:rsidR="00000000" w:rsidRPr="00000000">
          <w:rPr>
            <w:rFonts w:ascii="Google Sans" w:cs="Google Sans" w:eastAsia="Google Sans" w:hAnsi="Google Sans"/>
            <w:color w:val="0000ee"/>
            <w:sz w:val="24"/>
            <w:szCs w:val="24"/>
            <w:u w:val="single"/>
            <w:rtl w:val="0"/>
          </w:rPr>
          <w:t xml:space="preserve">https://academic.oup.com/tafs/article/129/1/1/7891431</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hydrogen sulfide exposure in post-smolt Atlantic salmon (Salmo salar): Critical levels and recovery - DTU Research Database, 檢索日期：5月 18, 2026， </w:t>
      </w:r>
      <w:hyperlink r:id="rId52">
        <w:r w:rsidDel="00000000" w:rsidR="00000000" w:rsidRPr="00000000">
          <w:rPr>
            <w:rFonts w:ascii="Google Sans" w:cs="Google Sans" w:eastAsia="Google Sans" w:hAnsi="Google Sans"/>
            <w:color w:val="0000ee"/>
            <w:sz w:val="24"/>
            <w:szCs w:val="24"/>
            <w:u w:val="single"/>
            <w:rtl w:val="0"/>
          </w:rPr>
          <w:t xml:space="preserve">https://orbit.dtu.dk/files/312224743/1_s2.0_S0044848623001795_main.pdf</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toxic gases meet in the mitochondria - Frontiers, 檢索日期：5月 18, 2026， </w:t>
      </w:r>
      <w:hyperlink r:id="rId53">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https://www.frontiersin.org/journals/physiology/articles/10.3389/fphys.2015.00210/full</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in the swamp: hydrogen sulfide inhibits eye metabolism and visual acuity in a sulfide-tolerant fish - PMC, 檢索日期：5月 18,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https://pmc.ncbi.nlm.nih.gov/articles/PMC8440036/</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in the swamp: hydrogen sulfide inhibits eye metabolism and visual acuity in a sulfide-tolerant fish - PubMed, 檢索日期：5月 18, 2026， </w:t>
      </w:r>
      <w:hyperlink r:id="rId55">
        <w:r w:rsidDel="00000000" w:rsidR="00000000" w:rsidRPr="00000000">
          <w:rPr>
            <w:rFonts w:ascii="Google Sans" w:cs="Google Sans" w:eastAsia="Google Sans" w:hAnsi="Google Sans"/>
            <w:color w:val="0000ee"/>
            <w:sz w:val="24"/>
            <w:szCs w:val="24"/>
            <w:u w:val="single"/>
            <w:rtl w:val="0"/>
          </w:rPr>
          <w:t xml:space="preserve">https://pubmed.ncbi.nlm.nih.gov/34520682/</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Nascent transcription reveals regulatory changes in extremophile fishes inhabiting hydrogen sulfide-rich environments - PMC, 檢索日期：5月 18,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https://pmc.ncbi.nlm.nih.gov/articles/PMC11285508/</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Shortfin Molly (Poecilia mexicana) - U.S. Fish and Wildlife Service, 檢索日期：5月 18, 2026， </w:t>
      </w:r>
      <w:hyperlink r:id="rId57">
        <w:r w:rsidDel="00000000" w:rsidR="00000000" w:rsidRPr="00000000">
          <w:rPr>
            <w:rFonts w:ascii="Google Sans" w:cs="Google Sans" w:eastAsia="Google Sans" w:hAnsi="Google Sans"/>
            <w:color w:val="0000ee"/>
            <w:sz w:val="24"/>
            <w:szCs w:val="24"/>
            <w:u w:val="single"/>
            <w:rtl w:val="0"/>
          </w:rPr>
          <w:t xml:space="preserve">https://www.fws.gov/sites/default/files/documents/Ecological-Risk-Screening-Summary-Shortfin-Molly.pdf</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evolution of cox genes in H2S-tolerant fish as key adaptation to a toxic environment - PubMed, 檢索日期：5月 18, 2026， </w:t>
      </w:r>
      <w:hyperlink r:id="rId58">
        <w:r w:rsidDel="00000000" w:rsidR="00000000" w:rsidRPr="00000000">
          <w:rPr>
            <w:rFonts w:ascii="Google Sans" w:cs="Google Sans" w:eastAsia="Google Sans" w:hAnsi="Google Sans"/>
            <w:color w:val="0000ee"/>
            <w:sz w:val="24"/>
            <w:szCs w:val="24"/>
            <w:u w:val="single"/>
            <w:rtl w:val="0"/>
          </w:rPr>
          <w:t xml:space="preserve">https://pubmed.ncbi.nlm.nih.gov/24815812/</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alternative oxidase (AOX) increases sulphide tolerance in the highly invasive marine invertebrate Ciona intestinalis - Company of Biologists journals, 檢索日期：5月 18, 2026， </w:t>
      </w:r>
      <w:hyperlink r:id="rId59">
        <w:r w:rsidDel="00000000" w:rsidR="00000000" w:rsidRPr="00000000">
          <w:rPr>
            <w:rFonts w:ascii="Google Sans" w:cs="Google Sans" w:eastAsia="Google Sans" w:hAnsi="Google Sans"/>
            <w:color w:val="0000ee"/>
            <w:sz w:val="24"/>
            <w:szCs w:val="24"/>
            <w:u w:val="single"/>
            <w:rtl w:val="0"/>
          </w:rPr>
          <w:t xml:space="preserve">https://journals.biologists.com/jeb/article/224/16/jeb242985/271958/The-alternative-oxidase-AOX-increases-sulphide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Sulfidic environments - The Kelley Lab, 檢索日期：5月 18, 2026， </w:t>
      </w:r>
      <w:hyperlink r:id="rId60">
        <w:r w:rsidDel="00000000" w:rsidR="00000000" w:rsidRPr="00000000">
          <w:rPr>
            <w:rFonts w:ascii="Google Sans" w:cs="Google Sans" w:eastAsia="Google Sans" w:hAnsi="Google Sans"/>
            <w:color w:val="0000ee"/>
            <w:sz w:val="24"/>
            <w:szCs w:val="24"/>
            <w:u w:val="single"/>
            <w:rtl w:val="0"/>
          </w:rPr>
          <w:t xml:space="preserve">https://evogenomes.sites.ucsc.edu/sulfidic-environments/</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Metabolic Physiology of Extremophile Fish Inhabiting Hydrogen Sulfide-Rich Environments, 檢索日期：5月 18, 2026， </w:t>
      </w:r>
      <w:hyperlink r:id="rId61">
        <w:r w:rsidDel="00000000" w:rsidR="00000000" w:rsidRPr="00000000">
          <w:rPr>
            <w:rFonts w:ascii="Google Sans" w:cs="Google Sans" w:eastAsia="Google Sans" w:hAnsi="Google Sans"/>
            <w:color w:val="0000ee"/>
            <w:sz w:val="24"/>
            <w:szCs w:val="24"/>
            <w:u w:val="single"/>
            <w:rtl w:val="0"/>
          </w:rPr>
          <w:t xml:space="preserve">https://sicb.org/abstracts/metabolic-physiology-of-extremophile-fish-inhabiting-hydrogen-sulfide-rich-environments/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wrd.org/sites/default/files/documents/18-24_Assessment_SB_Chicago_River_Slips_2013-2015.pdf" TargetMode="External"/><Relationship Id="rId42" Type="http://schemas.openxmlformats.org/officeDocument/2006/relationships/hyperlink" Target="https://academic.oup.com/tafs/article/144/5/927/7832182" TargetMode="External"/><Relationship Id="rId41" Type="http://schemas.openxmlformats.org/officeDocument/2006/relationships/hyperlink" Target="https://iiseagrant.org/wp-content/uploads/2019/01/Gaulke2012.pdf" TargetMode="External"/><Relationship Id="rId44" Type="http://schemas.openxmlformats.org/officeDocument/2006/relationships/hyperlink" Target="https://repository.library.noaa.gov/view/noaa/55384/noaa_55384_DS1.pdf" TargetMode="External"/><Relationship Id="rId43" Type="http://schemas.openxmlformats.org/officeDocument/2006/relationships/hyperlink" Target="https://www.researchgate.net/scientific-contributions/Greg-Gaulke-2005608360" TargetMode="External"/><Relationship Id="rId46" Type="http://schemas.openxmlformats.org/officeDocument/2006/relationships/hyperlink" Target="https://cdnsciencepub.com/doi/10.1139/cjfas-2023-0348" TargetMode="External"/><Relationship Id="rId45" Type="http://schemas.openxmlformats.org/officeDocument/2006/relationships/hyperlink" Target="https://iwaponline.com/ebooks/book/473/The-Effect-of-Wet-Weather-Driven-Dissolved-Oxy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pubs.usgs.gov/publication/70118127" TargetMode="External"/><Relationship Id="rId47" Type="http://schemas.openxmlformats.org/officeDocument/2006/relationships/hyperlink" Target="https://ael.osu.edu/exploring-fish-habitat-use-explain-differential-commercial-and-sport-catch" TargetMode="External"/><Relationship Id="rId49" Type="http://schemas.openxmlformats.org/officeDocument/2006/relationships/hyperlink" Target="https://pmc.ncbi.nlm.nih.gov/articles/PMC4868117/"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16.png"/><Relationship Id="rId31" Type="http://schemas.openxmlformats.org/officeDocument/2006/relationships/hyperlink" Target="https://www.cabidigitallibrary.org/doi/10.1079/9781800629158.0004" TargetMode="External"/><Relationship Id="rId30" Type="http://schemas.openxmlformats.org/officeDocument/2006/relationships/hyperlink" Target="https://www.astm.org/stp27432s.html" TargetMode="External"/><Relationship Id="rId33" Type="http://schemas.openxmlformats.org/officeDocument/2006/relationships/hyperlink" Target="https://www.researchgate.net/publication/277981144_Responses_of_Coastal_Largemouth_Bass_to_Episodic_Hypoxia" TargetMode="External"/><Relationship Id="rId32" Type="http://schemas.openxmlformats.org/officeDocument/2006/relationships/hyperlink" Target="https://www.researchgate.net/publication/50915109_The_evolutionary_ecology_of_poecilia_mexicana_in_the_cueva_del_azufre_system_effects_of_abiotic_and_biotic_environmental_conditions" TargetMode="External"/><Relationship Id="rId35" Type="http://schemas.openxmlformats.org/officeDocument/2006/relationships/hyperlink" Target="https://pubmed.ncbi.nlm.nih.gov/19199559/" TargetMode="External"/><Relationship Id="rId34" Type="http://schemas.openxmlformats.org/officeDocument/2006/relationships/hyperlink" Target="https://academic.oup.com/tafs/article-pdf/144/4/655/61109263/tafs0655.pdf" TargetMode="External"/><Relationship Id="rId37" Type="http://schemas.openxmlformats.org/officeDocument/2006/relationships/hyperlink" Target="https://scispace.com/papers/the-influence-of-fish-size-on-the-avoidance-of-hypoxia-and-42u32u25br" TargetMode="External"/><Relationship Id="rId36" Type="http://schemas.openxmlformats.org/officeDocument/2006/relationships/hyperlink" Target="https://www.researchgate.net/publication/229696021_The_influence_of_fish_size_on_the_avoidance_of_hypoxia_and_oxygen_selection_by_largemouth_bass" TargetMode="External"/><Relationship Id="rId39" Type="http://schemas.openxmlformats.org/officeDocument/2006/relationships/hyperlink" Target="https://journals.biologists.com/jeb/article/209/7/1197/16787/Tribute-to-R-G-Boutilier-The-effect-of-size-on-the" TargetMode="External"/><Relationship Id="rId38" Type="http://schemas.openxmlformats.org/officeDocument/2006/relationships/hyperlink" Target="https://www.journals.uchicago.edu/doi/full/10.1086/699596" TargetMode="External"/><Relationship Id="rId61" Type="http://schemas.openxmlformats.org/officeDocument/2006/relationships/hyperlink" Target="https://sicb.org/abstracts/metabolic-physiology-of-extremophile-fish-inhabiting-hydrogen-sulfide-rich-environments/" TargetMode="External"/><Relationship Id="rId20" Type="http://schemas.openxmlformats.org/officeDocument/2006/relationships/image" Target="media/image18.png"/><Relationship Id="rId22" Type="http://schemas.openxmlformats.org/officeDocument/2006/relationships/image" Target="media/image21.png"/><Relationship Id="rId21" Type="http://schemas.openxmlformats.org/officeDocument/2006/relationships/image" Target="media/image23.png"/><Relationship Id="rId24" Type="http://schemas.openxmlformats.org/officeDocument/2006/relationships/image" Target="media/image20.png"/><Relationship Id="rId23" Type="http://schemas.openxmlformats.org/officeDocument/2006/relationships/image" Target="media/image22.png"/><Relationship Id="rId60" Type="http://schemas.openxmlformats.org/officeDocument/2006/relationships/hyperlink" Target="https://evogenomes.sites.ucsc.edu/sulfidic-environments/" TargetMode="External"/><Relationship Id="rId26" Type="http://schemas.openxmlformats.org/officeDocument/2006/relationships/image" Target="media/image19.png"/><Relationship Id="rId25" Type="http://schemas.openxmlformats.org/officeDocument/2006/relationships/image" Target="media/image11.png"/><Relationship Id="rId28" Type="http://schemas.openxmlformats.org/officeDocument/2006/relationships/image" Target="media/image1.png"/><Relationship Id="rId27" Type="http://schemas.openxmlformats.org/officeDocument/2006/relationships/image" Target="media/image10.png"/><Relationship Id="rId29" Type="http://schemas.openxmlformats.org/officeDocument/2006/relationships/hyperlink" Target="https://apps.ecology.wa.gov/cleanupsearch/document/143152" TargetMode="External"/><Relationship Id="rId51" Type="http://schemas.openxmlformats.org/officeDocument/2006/relationships/hyperlink" Target="https://academic.oup.com/tafs/article/129/1/1/7891431" TargetMode="External"/><Relationship Id="rId50" Type="http://schemas.openxmlformats.org/officeDocument/2006/relationships/hyperlink" Target="https://sicb.org/abstracts/reactive-oxygen-species-and-their-role-in-h2s-toxicity-in-poecilia-mexicana/" TargetMode="External"/><Relationship Id="rId53" Type="http://schemas.openxmlformats.org/officeDocument/2006/relationships/hyperlink" Target="https://www.frontiersin.org/journals/physiology/articles/10.3389/fphys.2015.00210/full" TargetMode="External"/><Relationship Id="rId52" Type="http://schemas.openxmlformats.org/officeDocument/2006/relationships/hyperlink" Target="https://orbit.dtu.dk/files/312224743/1_s2.0_S0044848623001795_main.pdf" TargetMode="External"/><Relationship Id="rId11" Type="http://schemas.openxmlformats.org/officeDocument/2006/relationships/image" Target="media/image9.png"/><Relationship Id="rId55" Type="http://schemas.openxmlformats.org/officeDocument/2006/relationships/hyperlink" Target="https://pubmed.ncbi.nlm.nih.gov/34520682/" TargetMode="External"/><Relationship Id="rId10" Type="http://schemas.openxmlformats.org/officeDocument/2006/relationships/image" Target="media/image14.png"/><Relationship Id="rId54" Type="http://schemas.openxmlformats.org/officeDocument/2006/relationships/hyperlink" Target="https://pmc.ncbi.nlm.nih.gov/articles/PMC8440036/" TargetMode="External"/><Relationship Id="rId13" Type="http://schemas.openxmlformats.org/officeDocument/2006/relationships/image" Target="media/image15.png"/><Relationship Id="rId57" Type="http://schemas.openxmlformats.org/officeDocument/2006/relationships/hyperlink" Target="https://www.fws.gov/sites/default/files/documents/Ecological-Risk-Screening-Summary-Shortfin-Molly.pdf" TargetMode="External"/><Relationship Id="rId12" Type="http://schemas.openxmlformats.org/officeDocument/2006/relationships/image" Target="media/image6.png"/><Relationship Id="rId56" Type="http://schemas.openxmlformats.org/officeDocument/2006/relationships/hyperlink" Target="https://pmc.ncbi.nlm.nih.gov/articles/PMC11285508/" TargetMode="External"/><Relationship Id="rId15" Type="http://schemas.openxmlformats.org/officeDocument/2006/relationships/image" Target="media/image8.png"/><Relationship Id="rId59" Type="http://schemas.openxmlformats.org/officeDocument/2006/relationships/hyperlink" Target="https://journals.biologists.com/jeb/article/224/16/jeb242985/271958/The-alternative-oxidase-AOX-increases-sulphide" TargetMode="External"/><Relationship Id="rId14" Type="http://schemas.openxmlformats.org/officeDocument/2006/relationships/image" Target="media/image7.png"/><Relationship Id="rId58" Type="http://schemas.openxmlformats.org/officeDocument/2006/relationships/hyperlink" Target="https://pubmed.ncbi.nlm.nih.gov/24815812/" TargetMode="External"/><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