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C83D" w14:textId="77777777" w:rsidR="009E53EE" w:rsidRDefault="00000000">
      <w:pPr>
        <w:pStyle w:val="Titre"/>
        <w:spacing w:before="283" w:after="709"/>
        <w:contextualSpacing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Rendu CLASSIFICATION pour la SAÉ S3.02</w:t>
      </w:r>
    </w:p>
    <w:p w14:paraId="04E682DD" w14:textId="77777777" w:rsidR="009E53EE" w:rsidRDefault="00000000">
      <w:pPr>
        <w:pStyle w:val="Titre1"/>
        <w:spacing w:after="567"/>
      </w:pPr>
      <w:r>
        <w:t>Groupe I1</w:t>
      </w:r>
    </w:p>
    <w:p w14:paraId="1A36FC54" w14:textId="77777777" w:rsidR="009E53EE" w:rsidRDefault="00000000">
      <w:r>
        <w:t>Membres :</w:t>
      </w:r>
      <w:r>
        <w:tab/>
        <w:t xml:space="preserve">- </w:t>
      </w:r>
      <w:proofErr w:type="spellStart"/>
      <w:r>
        <w:t>Canoen</w:t>
      </w:r>
      <w:proofErr w:type="spellEnd"/>
      <w:r>
        <w:t xml:space="preserve"> </w:t>
      </w:r>
      <w:proofErr w:type="spellStart"/>
      <w:r>
        <w:t>théo</w:t>
      </w:r>
      <w:proofErr w:type="spellEnd"/>
      <w:r>
        <w:br/>
      </w:r>
      <w:r>
        <w:tab/>
        <w:t xml:space="preserve">- De </w:t>
      </w:r>
      <w:proofErr w:type="spellStart"/>
      <w:r>
        <w:t>Wancker</w:t>
      </w:r>
      <w:proofErr w:type="spellEnd"/>
      <w:r>
        <w:t xml:space="preserve"> Randy</w:t>
      </w:r>
      <w:r>
        <w:br/>
      </w:r>
      <w:r>
        <w:tab/>
        <w:t>- Defossez Florine</w:t>
      </w:r>
      <w:r>
        <w:br/>
      </w:r>
      <w:r>
        <w:tab/>
        <w:t>- Varlamoff Léopold</w:t>
      </w:r>
    </w:p>
    <w:p w14:paraId="4A7AE427" w14:textId="77777777" w:rsidR="009E53EE" w:rsidRDefault="00000000">
      <w:pPr>
        <w:tabs>
          <w:tab w:val="left" w:pos="796"/>
        </w:tabs>
        <w:spacing w:after="57"/>
      </w:pPr>
      <w:r>
        <w:t>Répartition du travail :</w:t>
      </w:r>
    </w:p>
    <w:p w14:paraId="678F8A80" w14:textId="77777777" w:rsidR="009E53EE" w:rsidRDefault="00000000">
      <w:pPr>
        <w:tabs>
          <w:tab w:val="left" w:pos="796"/>
        </w:tabs>
        <w:spacing w:after="142"/>
      </w:pPr>
      <w:r>
        <w:tab/>
        <w:t xml:space="preserve">Théo </w:t>
      </w:r>
      <w:proofErr w:type="spellStart"/>
      <w:r>
        <w:t>Canoen</w:t>
      </w:r>
      <w:proofErr w:type="spellEnd"/>
      <w:r>
        <w:t> :</w:t>
      </w:r>
      <w:r>
        <w:br/>
      </w:r>
      <w:r>
        <w:tab/>
      </w:r>
      <w:r>
        <w:tab/>
        <w:t>Classes Titanic et Iris.</w:t>
      </w:r>
      <w:r>
        <w:br/>
      </w:r>
      <w:r>
        <w:tab/>
      </w:r>
      <w:r>
        <w:tab/>
        <w:t xml:space="preserve">La plupart des tests de </w:t>
      </w:r>
      <w:proofErr w:type="spellStart"/>
      <w:r>
        <w:t>TestDataset</w:t>
      </w:r>
      <w:proofErr w:type="spellEnd"/>
      <w:r>
        <w:t>.</w:t>
      </w:r>
      <w:r>
        <w:br/>
      </w:r>
      <w:r>
        <w:tab/>
      </w:r>
      <w:r>
        <w:tab/>
        <w:t>Le rapport de classification.</w:t>
      </w:r>
    </w:p>
    <w:p w14:paraId="08C144A4" w14:textId="77777777" w:rsidR="009E53EE" w:rsidRDefault="00000000">
      <w:pPr>
        <w:tabs>
          <w:tab w:val="left" w:pos="796"/>
        </w:tabs>
        <w:spacing w:after="142"/>
      </w:pPr>
      <w:r>
        <w:tab/>
      </w:r>
      <w:r w:rsidRPr="009D2D59">
        <w:rPr>
          <w:lang w:val="en-GB"/>
        </w:rPr>
        <w:t xml:space="preserve">Randy De </w:t>
      </w:r>
      <w:proofErr w:type="spellStart"/>
      <w:proofErr w:type="gramStart"/>
      <w:r w:rsidRPr="009D2D59">
        <w:rPr>
          <w:lang w:val="en-GB"/>
        </w:rPr>
        <w:t>Wancker</w:t>
      </w:r>
      <w:proofErr w:type="spellEnd"/>
      <w:r w:rsidRPr="009D2D59">
        <w:rPr>
          <w:lang w:val="en-GB"/>
        </w:rPr>
        <w:t> :</w:t>
      </w:r>
      <w:proofErr w:type="gramEnd"/>
      <w:r w:rsidRPr="009D2D59">
        <w:rPr>
          <w:lang w:val="en-GB"/>
        </w:rPr>
        <w:br/>
      </w:r>
      <w:r w:rsidRPr="009D2D59">
        <w:rPr>
          <w:lang w:val="en-GB"/>
        </w:rPr>
        <w:tab/>
      </w:r>
      <w:r w:rsidRPr="009D2D59">
        <w:rPr>
          <w:lang w:val="en-GB"/>
        </w:rPr>
        <w:tab/>
        <w:t xml:space="preserve">Classes </w:t>
      </w:r>
      <w:proofErr w:type="spellStart"/>
      <w:r w:rsidRPr="009D2D59">
        <w:rPr>
          <w:lang w:val="en-GB"/>
        </w:rPr>
        <w:t>NumberNormalizer</w:t>
      </w:r>
      <w:proofErr w:type="spellEnd"/>
      <w:r w:rsidRPr="009D2D59">
        <w:rPr>
          <w:lang w:val="en-GB"/>
        </w:rPr>
        <w:t>.</w:t>
      </w:r>
      <w:r w:rsidRPr="009D2D59">
        <w:rPr>
          <w:lang w:val="en-GB"/>
        </w:rPr>
        <w:br/>
      </w:r>
      <w:r w:rsidRPr="009D2D59">
        <w:rPr>
          <w:lang w:val="en-GB"/>
        </w:rPr>
        <w:tab/>
      </w:r>
      <w:r w:rsidRPr="009D2D59">
        <w:rPr>
          <w:lang w:val="en-GB"/>
        </w:rPr>
        <w:tab/>
      </w:r>
      <w:r>
        <w:t xml:space="preserve">Le </w:t>
      </w:r>
      <w:proofErr w:type="spellStart"/>
      <w:r>
        <w:t>fxml</w:t>
      </w:r>
      <w:proofErr w:type="spellEnd"/>
      <w:r>
        <w:t>.</w:t>
      </w:r>
      <w:r>
        <w:br/>
      </w:r>
      <w:r>
        <w:tab/>
      </w:r>
      <w:r>
        <w:tab/>
        <w:t xml:space="preserve">L’interface </w:t>
      </w:r>
      <w:proofErr w:type="spellStart"/>
      <w:r>
        <w:t>javaFX</w:t>
      </w:r>
      <w:proofErr w:type="spellEnd"/>
      <w:r>
        <w:t>.</w:t>
      </w:r>
    </w:p>
    <w:p w14:paraId="79730FE1" w14:textId="77777777" w:rsidR="009E53EE" w:rsidRDefault="00000000">
      <w:pPr>
        <w:tabs>
          <w:tab w:val="left" w:pos="796"/>
        </w:tabs>
        <w:spacing w:after="142"/>
      </w:pPr>
      <w:r>
        <w:tab/>
        <w:t>Florine Defossez :</w:t>
      </w:r>
      <w:r>
        <w:br/>
      </w:r>
      <w:r>
        <w:tab/>
      </w:r>
      <w:r>
        <w:tab/>
        <w:t>Classes Titanic.</w:t>
      </w:r>
      <w:r>
        <w:br/>
      </w:r>
      <w:r>
        <w:tab/>
      </w:r>
      <w:r>
        <w:tab/>
        <w:t>La normalisation et des tests.</w:t>
      </w:r>
    </w:p>
    <w:p w14:paraId="4E3535CE" w14:textId="77777777" w:rsidR="009E53EE" w:rsidRDefault="00000000">
      <w:pPr>
        <w:tabs>
          <w:tab w:val="left" w:pos="796"/>
        </w:tabs>
        <w:spacing w:after="142"/>
      </w:pPr>
      <w:r>
        <w:tab/>
        <w:t>Léopold Varlamoff :</w:t>
      </w:r>
      <w:r>
        <w:br/>
      </w:r>
      <w:r>
        <w:tab/>
      </w:r>
      <w:r>
        <w:tab/>
        <w:t>Les interfaces.</w:t>
      </w:r>
      <w:r>
        <w:br/>
      </w:r>
      <w:r>
        <w:tab/>
      </w:r>
      <w:r>
        <w:tab/>
        <w:t>Le chargement de données.</w:t>
      </w:r>
      <w:r>
        <w:br/>
      </w:r>
      <w:r>
        <w:tab/>
      </w:r>
      <w:r>
        <w:tab/>
        <w:t>Les packages.</w:t>
      </w:r>
      <w:r>
        <w:br/>
      </w:r>
      <w:r>
        <w:tab/>
      </w:r>
      <w:r>
        <w:tab/>
        <w:t xml:space="preserve">La partie </w:t>
      </w:r>
      <w:proofErr w:type="spellStart"/>
      <w:r>
        <w:t>pokemon</w:t>
      </w:r>
      <w:proofErr w:type="spellEnd"/>
      <w:r>
        <w:t>.</w:t>
      </w:r>
      <w:r>
        <w:br/>
      </w:r>
      <w:r>
        <w:tab/>
      </w:r>
      <w:r>
        <w:tab/>
        <w:t>Les distances.</w:t>
      </w:r>
      <w:r>
        <w:br/>
      </w:r>
      <w:r>
        <w:tab/>
      </w:r>
      <w:r>
        <w:tab/>
        <w:t>La Normalisation.</w:t>
      </w:r>
      <w:r>
        <w:br/>
      </w:r>
      <w:r>
        <w:tab/>
      </w:r>
      <w:r>
        <w:tab/>
        <w:t>Les points.</w:t>
      </w:r>
      <w:r>
        <w:br/>
      </w:r>
      <w:r>
        <w:tab/>
      </w:r>
      <w:r>
        <w:tab/>
        <w:t xml:space="preserve">Le </w:t>
      </w:r>
      <w:proofErr w:type="spellStart"/>
      <w:r>
        <w:t>dataset</w:t>
      </w:r>
      <w:proofErr w:type="spellEnd"/>
      <w:r>
        <w:t>.</w:t>
      </w:r>
      <w:r>
        <w:br/>
      </w:r>
      <w:r>
        <w:tab/>
      </w:r>
      <w:r>
        <w:tab/>
        <w:t xml:space="preserve">Le </w:t>
      </w:r>
      <w:proofErr w:type="spellStart"/>
      <w:r>
        <w:t>mvc</w:t>
      </w:r>
      <w:proofErr w:type="spellEnd"/>
      <w:r>
        <w:t>.</w:t>
      </w:r>
      <w:r>
        <w:br/>
      </w:r>
      <w:r>
        <w:tab/>
      </w:r>
      <w:r>
        <w:tab/>
        <w:t>Des tests.</w:t>
      </w:r>
    </w:p>
    <w:p w14:paraId="6A5DFE78" w14:textId="77777777" w:rsidR="009E53EE" w:rsidRDefault="00000000">
      <w:pPr>
        <w:pStyle w:val="Titre1"/>
        <w:spacing w:before="5669"/>
      </w:pPr>
      <w:r>
        <w:lastRenderedPageBreak/>
        <w:t>Analyse des données</w:t>
      </w:r>
    </w:p>
    <w:p w14:paraId="32F82B3E" w14:textId="5451B399" w:rsidR="009E53EE" w:rsidRDefault="00000000">
      <w:pPr>
        <w:spacing w:after="567"/>
        <w:rPr>
          <w:i/>
          <w:iCs/>
        </w:rPr>
      </w:pPr>
      <w:r>
        <w:rPr>
          <w:i/>
          <w:iCs/>
        </w:rPr>
        <w:t>Dans cette partie, vous devez relater tout ce qui concerne le chargement et la préparation des données pour vos deux problèmes : présentation des types de données, plages de valeurs et/ou d’énumération, détails sur les distances utilisées et la normalisation éventuellement faite.</w:t>
      </w:r>
    </w:p>
    <w:p w14:paraId="759FC7B5" w14:textId="53D6484F" w:rsidR="009E53EE" w:rsidRDefault="009E53EE" w:rsidP="009D2D59">
      <w:pPr>
        <w:spacing w:after="567"/>
      </w:pPr>
    </w:p>
    <w:p w14:paraId="0DBD50F6" w14:textId="77777777" w:rsidR="009E53EE" w:rsidRDefault="00000000">
      <w:pPr>
        <w:pStyle w:val="Titre1"/>
      </w:pPr>
      <w:r>
        <w:t>Implémentation de k-NN</w:t>
      </w:r>
    </w:p>
    <w:p w14:paraId="32D7978E" w14:textId="77777777" w:rsidR="009E53EE" w:rsidRDefault="00000000">
      <w:pPr>
        <w:spacing w:after="567"/>
      </w:pPr>
      <w:bookmarkStart w:id="0" w:name="_Hlk120379089"/>
      <w:r>
        <w:rPr>
          <w:i/>
          <w:iCs/>
        </w:rPr>
        <w:t>Dans cette partie vous expliquerez votre implémentation de k-NN, et vous focaliserez sur toute optimisation effective que vous avez mise en œuvre dans votre projet.</w:t>
      </w:r>
    </w:p>
    <w:bookmarkEnd w:id="0"/>
    <w:p w14:paraId="13DDE02E" w14:textId="77777777" w:rsidR="009E53EE" w:rsidRDefault="009E53EE">
      <w:pPr>
        <w:spacing w:after="567"/>
      </w:pPr>
    </w:p>
    <w:p w14:paraId="41EE0407" w14:textId="77777777" w:rsidR="009E53EE" w:rsidRDefault="00000000">
      <w:pPr>
        <w:pStyle w:val="Titre1"/>
      </w:pPr>
      <w:r>
        <w:t>Robustesse de vos modèles</w:t>
      </w:r>
    </w:p>
    <w:p w14:paraId="631D46AD" w14:textId="77777777" w:rsidR="009E53EE" w:rsidRDefault="00000000">
      <w:pPr>
        <w:spacing w:after="567"/>
      </w:pPr>
      <w:r>
        <w:rPr>
          <w:i/>
          <w:iCs/>
        </w:rPr>
        <w:t xml:space="preserve">Dans cette partie, vous devez évaluer la robustesse de vos modèles et détaillant votre </w:t>
      </w:r>
      <w:r>
        <w:rPr>
          <w:i/>
          <w:iCs/>
          <w:u w:val="single"/>
        </w:rPr>
        <w:t>protocole</w:t>
      </w:r>
      <w:r>
        <w:rPr>
          <w:i/>
          <w:iCs/>
        </w:rPr>
        <w:t xml:space="preserve"> pour l’évaluer. Vous aurez </w:t>
      </w:r>
      <w:r>
        <w:rPr>
          <w:i/>
          <w:iCs/>
          <w:u w:val="single"/>
        </w:rPr>
        <w:t>au minimum</w:t>
      </w:r>
      <w:r>
        <w:rPr>
          <w:i/>
          <w:iCs/>
        </w:rPr>
        <w:t xml:space="preserve"> un scénario d’exécution de votre code qui charge vos données et sort dans la console toutes les valeurs qui apparaissent dans cette section.</w:t>
      </w:r>
    </w:p>
    <w:p w14:paraId="752D3548" w14:textId="77777777" w:rsidR="009E53EE" w:rsidRDefault="009E53EE">
      <w:pPr>
        <w:spacing w:after="567"/>
      </w:pPr>
    </w:p>
    <w:sectPr w:rsidR="009E53EE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318D"/>
    <w:multiLevelType w:val="hybridMultilevel"/>
    <w:tmpl w:val="F7A88B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34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EE"/>
    <w:rsid w:val="009D2D59"/>
    <w:rsid w:val="009E53EE"/>
    <w:rsid w:val="00E5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2A56"/>
  <w15:docId w15:val="{38517EA7-526A-4FCF-A377-01C03C42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1419"/>
      </w:tabs>
      <w:spacing w:after="283"/>
    </w:pPr>
  </w:style>
  <w:style w:type="paragraph" w:styleId="Titre1">
    <w:name w:val="heading 1"/>
    <w:basedOn w:val="Normal"/>
    <w:next w:val="Normal"/>
    <w:link w:val="Titre1Car"/>
    <w:uiPriority w:val="9"/>
    <w:qFormat/>
    <w:rsid w:val="000D4545"/>
    <w:pPr>
      <w:keepNext/>
      <w:keepLines/>
      <w:spacing w:before="238" w:after="17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0D45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qFormat/>
    <w:rsid w:val="000D4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Corpsdetexte"/>
    <w:link w:val="TitreCar"/>
    <w:uiPriority w:val="10"/>
    <w:qFormat/>
    <w:rsid w:val="000D4545"/>
    <w:pPr>
      <w:spacing w:after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styleId="Paragraphedeliste">
    <w:name w:val="List Paragraph"/>
    <w:basedOn w:val="Normal"/>
    <w:uiPriority w:val="34"/>
    <w:qFormat/>
    <w:rsid w:val="00792CA5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Guyomarch</dc:creator>
  <dc:description/>
  <cp:lastModifiedBy>Léopold Varlamoff</cp:lastModifiedBy>
  <cp:revision>56</cp:revision>
  <dcterms:created xsi:type="dcterms:W3CDTF">2022-10-11T13:53:00Z</dcterms:created>
  <dcterms:modified xsi:type="dcterms:W3CDTF">2022-11-26T17:21:00Z</dcterms:modified>
  <dc:language>fr-FR</dc:language>
</cp:coreProperties>
</file>