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13785E">
        <w:rPr>
          <w:rFonts w:asciiTheme="minorHAnsi" w:hAnsiTheme="minorHAnsi" w:cstheme="minorHAnsi"/>
        </w:rPr>
        <w:t>1</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13785E">
        <w:rPr>
          <w:rFonts w:asciiTheme="minorHAnsi" w:hAnsiTheme="minorHAnsi" w:cstheme="minorHAnsi"/>
        </w:rPr>
        <w:t>Hierarchical Modelling</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546640" w:rsidRPr="00546640" w:rsidRDefault="00546640" w:rsidP="0013785E">
      <w:pPr>
        <w:rPr>
          <w:rFonts w:asciiTheme="minorHAnsi" w:hAnsiTheme="minorHAnsi" w:cstheme="minorHAnsi"/>
          <w:sz w:val="20"/>
          <w:szCs w:val="20"/>
        </w:rPr>
      </w:pPr>
      <w:r w:rsidRPr="00546640">
        <w:rPr>
          <w:rFonts w:asciiTheme="minorHAnsi" w:hAnsiTheme="minorHAnsi" w:cstheme="minorHAnsi"/>
          <w:sz w:val="20"/>
        </w:rPr>
        <w:t xml:space="preserve">In this lab, you will </w:t>
      </w:r>
      <w:r w:rsidR="0013785E">
        <w:rPr>
          <w:rFonts w:asciiTheme="minorHAnsi" w:hAnsiTheme="minorHAnsi" w:cstheme="minorHAnsi"/>
          <w:sz w:val="20"/>
        </w:rPr>
        <w:t>create a more complex model using a simple model:  a cube.  The code to draw a single, transformed, cube is provided.  You are expected to make modifications to this program to make it draw a hand shape.</w:t>
      </w:r>
    </w:p>
    <w:p w:rsidR="00D478D6" w:rsidRDefault="00D478D6" w:rsidP="00546640">
      <w:pPr>
        <w:rPr>
          <w:rFonts w:asciiTheme="minorHAnsi" w:hAnsiTheme="minorHAnsi" w:cstheme="minorHAnsi"/>
          <w:sz w:val="20"/>
          <w:szCs w:val="20"/>
        </w:rPr>
      </w:pPr>
    </w:p>
    <w:p w:rsidR="00813D76" w:rsidRDefault="0071655A" w:rsidP="007066E5">
      <w:pPr>
        <w:pStyle w:val="Heading2"/>
        <w:rPr>
          <w:rFonts w:asciiTheme="minorHAnsi" w:hAnsiTheme="minorHAnsi" w:cstheme="minorHAnsi"/>
        </w:rPr>
      </w:pPr>
      <w:r>
        <w:rPr>
          <w:rFonts w:asciiTheme="minorHAnsi" w:hAnsiTheme="minorHAnsi" w:cstheme="minorHAnsi"/>
        </w:rPr>
        <w:t>Instructions</w:t>
      </w:r>
    </w:p>
    <w:p w:rsidR="00D55D24" w:rsidRPr="00D55D24" w:rsidRDefault="00D55D24" w:rsidP="00D55D24"/>
    <w:p w:rsidR="00D55D24" w:rsidRDefault="00906FD1" w:rsidP="00D55D24">
      <w:pPr>
        <w:pStyle w:val="PlainText"/>
        <w:rPr>
          <w:rFonts w:asciiTheme="minorHAnsi" w:hAnsiTheme="minorHAnsi" w:cstheme="minorHAnsi"/>
        </w:rPr>
      </w:pPr>
      <w:r>
        <w:rPr>
          <w:rFonts w:asciiTheme="minorHAnsi" w:hAnsiTheme="minorHAnsi" w:cstheme="minorHAnsi"/>
        </w:rPr>
        <w:t>First, you should download the base project.  All of the base projects will be put into a single GitHub repository, which may not have all base projects at the time of your laboratory.  Additional base projects may be added later, but the base project for this lab is already there.  The location of the repository is given, below:</w:t>
      </w:r>
    </w:p>
    <w:p w:rsidR="00906FD1" w:rsidRDefault="00906FD1" w:rsidP="00D55D24">
      <w:pPr>
        <w:pStyle w:val="PlainText"/>
        <w:rPr>
          <w:rFonts w:asciiTheme="minorHAnsi" w:hAnsiTheme="minorHAnsi" w:cstheme="minorHAnsi"/>
        </w:rPr>
      </w:pPr>
    </w:p>
    <w:p w:rsidR="0056518C" w:rsidRDefault="0056518C" w:rsidP="0056518C">
      <w:pPr>
        <w:pStyle w:val="PlainText"/>
        <w:numPr>
          <w:ilvl w:val="0"/>
          <w:numId w:val="25"/>
        </w:numPr>
        <w:rPr>
          <w:rFonts w:asciiTheme="minorHAnsi" w:hAnsiTheme="minorHAnsi" w:cstheme="minorHAnsi"/>
        </w:rPr>
      </w:pPr>
      <w:hyperlink r:id="rId8" w:history="1">
        <w:r w:rsidRPr="00704C1D">
          <w:rPr>
            <w:rStyle w:val="Hyperlink"/>
            <w:rFonts w:asciiTheme="minorHAnsi" w:hAnsiTheme="minorHAnsi" w:cstheme="minorHAnsi"/>
          </w:rPr>
          <w:t>https://github.com/randyfortier/CSCI4110U_Labs</w:t>
        </w:r>
      </w:hyperlink>
      <w:r>
        <w:rPr>
          <w:rFonts w:asciiTheme="minorHAnsi" w:hAnsiTheme="minorHAnsi" w:cstheme="minorHAnsi"/>
        </w:rPr>
        <w:t xml:space="preserve"> </w:t>
      </w:r>
    </w:p>
    <w:p w:rsidR="00906FD1" w:rsidRDefault="00906FD1" w:rsidP="00D55D24">
      <w:pPr>
        <w:pStyle w:val="PlainText"/>
        <w:rPr>
          <w:rFonts w:asciiTheme="minorHAnsi" w:hAnsiTheme="minorHAnsi" w:cstheme="minorHAnsi"/>
        </w:rPr>
      </w:pPr>
    </w:p>
    <w:p w:rsidR="00906FD1" w:rsidRDefault="00906FD1" w:rsidP="00D55D24">
      <w:pPr>
        <w:pStyle w:val="PlainText"/>
        <w:rPr>
          <w:rFonts w:asciiTheme="minorHAnsi" w:hAnsiTheme="minorHAnsi" w:cstheme="minorHAnsi"/>
        </w:rPr>
      </w:pPr>
      <w:r>
        <w:rPr>
          <w:rFonts w:asciiTheme="minorHAnsi" w:hAnsiTheme="minorHAnsi" w:cstheme="minorHAnsi"/>
        </w:rPr>
        <w:t xml:space="preserve">This project draws a red cube, although it has been transformed so that it doesn’t look like a perfect cube.  This red shape will be the palm of the hand.  Included in the base project is an unimplemented method, called </w:t>
      </w:r>
      <w:r w:rsidR="0056518C" w:rsidRPr="0056518C">
        <w:rPr>
          <w:rFonts w:cs="Courier New"/>
        </w:rPr>
        <w:t>draw</w:t>
      </w:r>
      <w:r w:rsidR="0056518C">
        <w:rPr>
          <w:rFonts w:cs="Courier New"/>
        </w:rPr>
        <w:t>Finger()</w:t>
      </w:r>
      <w:r w:rsidR="0056518C">
        <w:rPr>
          <w:rFonts w:asciiTheme="minorHAnsi" w:hAnsiTheme="minorHAnsi" w:cstheme="minorHAnsi"/>
        </w:rPr>
        <w:t xml:space="preserve">.  </w:t>
      </w:r>
      <w:r>
        <w:rPr>
          <w:rFonts w:asciiTheme="minorHAnsi" w:hAnsiTheme="minorHAnsi" w:cstheme="minorHAnsi"/>
        </w:rPr>
        <w:t xml:space="preserve">Your main draw function will call this </w:t>
      </w:r>
      <w:r w:rsidR="0056518C" w:rsidRPr="0056518C">
        <w:rPr>
          <w:rFonts w:cs="Courier New"/>
        </w:rPr>
        <w:t>drawFinger()</w:t>
      </w:r>
      <w:r w:rsidR="0056518C">
        <w:rPr>
          <w:rFonts w:asciiTheme="minorHAnsi" w:hAnsiTheme="minorHAnsi" w:cstheme="minorHAnsi"/>
        </w:rPr>
        <w:t xml:space="preserve"> </w:t>
      </w:r>
      <w:r>
        <w:rPr>
          <w:rFonts w:asciiTheme="minorHAnsi" w:hAnsiTheme="minorHAnsi" w:cstheme="minorHAnsi"/>
        </w:rPr>
        <w:t xml:space="preserve">method 5 times, once for each finger.  In the </w:t>
      </w:r>
      <w:r w:rsidRPr="0056518C">
        <w:rPr>
          <w:rFonts w:cs="Courier New"/>
        </w:rPr>
        <w:t>drawFinger()</w:t>
      </w:r>
      <w:r>
        <w:rPr>
          <w:rFonts w:asciiTheme="minorHAnsi" w:hAnsiTheme="minorHAnsi" w:cstheme="minorHAnsi"/>
        </w:rPr>
        <w:t xml:space="preserve"> method, you will call </w:t>
      </w:r>
      <w:r w:rsidRPr="0056518C">
        <w:rPr>
          <w:rFonts w:cs="Courier New"/>
        </w:rPr>
        <w:t>drawCube()</w:t>
      </w:r>
      <w:r>
        <w:rPr>
          <w:rFonts w:asciiTheme="minorHAnsi" w:hAnsiTheme="minorHAnsi" w:cstheme="minorHAnsi"/>
        </w:rPr>
        <w:t xml:space="preserve"> to draw three more boxes to make up each finger.  The result should look like Figure 1.</w:t>
      </w:r>
    </w:p>
    <w:p w:rsidR="00906FD1" w:rsidRDefault="00906FD1" w:rsidP="00D55D24">
      <w:pPr>
        <w:pStyle w:val="PlainText"/>
        <w:rPr>
          <w:rFonts w:asciiTheme="minorHAnsi" w:hAnsiTheme="minorHAnsi" w:cstheme="minorHAnsi"/>
        </w:rPr>
      </w:pPr>
    </w:p>
    <w:p w:rsidR="00906FD1" w:rsidRDefault="00906FD1" w:rsidP="0056518C">
      <w:pPr>
        <w:pStyle w:val="PlainText"/>
        <w:jc w:val="center"/>
        <w:rPr>
          <w:rFonts w:asciiTheme="minorHAnsi" w:hAnsiTheme="minorHAnsi" w:cstheme="minorHAnsi"/>
        </w:rPr>
      </w:pPr>
      <w:bookmarkStart w:id="0" w:name="_GoBack"/>
      <w:r>
        <w:rPr>
          <w:rFonts w:asciiTheme="minorHAnsi" w:hAnsiTheme="minorHAnsi" w:cstheme="minorHAnsi"/>
          <w:noProof/>
          <w:lang w:val="en-CA" w:eastAsia="en-CA" w:bidi="ar-SA"/>
        </w:rPr>
        <w:drawing>
          <wp:inline distT="0" distB="0" distL="0" distR="0">
            <wp:extent cx="3878580" cy="30509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1099" cy="3060801"/>
                    </a:xfrm>
                    <a:prstGeom prst="rect">
                      <a:avLst/>
                    </a:prstGeom>
                    <a:noFill/>
                    <a:ln>
                      <a:noFill/>
                    </a:ln>
                  </pic:spPr>
                </pic:pic>
              </a:graphicData>
            </a:graphic>
          </wp:inline>
        </w:drawing>
      </w:r>
      <w:bookmarkEnd w:id="0"/>
    </w:p>
    <w:p w:rsidR="0056518C" w:rsidRPr="0056518C" w:rsidRDefault="0056518C" w:rsidP="0056518C">
      <w:pPr>
        <w:pStyle w:val="PlainText"/>
        <w:jc w:val="center"/>
        <w:rPr>
          <w:rFonts w:asciiTheme="minorHAnsi" w:hAnsiTheme="minorHAnsi" w:cstheme="minorHAnsi"/>
          <w:i/>
        </w:rPr>
      </w:pPr>
      <w:r w:rsidRPr="0056518C">
        <w:rPr>
          <w:rFonts w:asciiTheme="minorHAnsi" w:hAnsiTheme="minorHAnsi" w:cstheme="minorHAnsi"/>
          <w:i/>
        </w:rPr>
        <w:t>Figure 1 – the output of the final version of the program</w:t>
      </w:r>
    </w:p>
    <w:p w:rsidR="00AA77A5" w:rsidRDefault="00AA77A5" w:rsidP="00985BF9">
      <w:pPr>
        <w:pStyle w:val="PlainText"/>
        <w:rPr>
          <w:rFonts w:asciiTheme="minorHAnsi" w:hAnsiTheme="minorHAnsi" w:cstheme="minorHAnsi"/>
        </w:rPr>
      </w:pPr>
    </w:p>
    <w:p w:rsidR="00985BF9" w:rsidRDefault="00985BF9" w:rsidP="00985BF9">
      <w:pPr>
        <w:pStyle w:val="Heading2"/>
        <w:rPr>
          <w:rFonts w:asciiTheme="minorHAnsi" w:hAnsiTheme="minorHAnsi" w:cstheme="minorHAnsi"/>
        </w:rPr>
      </w:pPr>
      <w:r>
        <w:rPr>
          <w:rFonts w:asciiTheme="minorHAnsi" w:hAnsiTheme="minorHAnsi" w:cstheme="minorHAnsi"/>
        </w:rPr>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w:t>
      </w:r>
      <w:r w:rsidR="0071655A">
        <w:rPr>
          <w:rFonts w:asciiTheme="minorHAnsi" w:hAnsiTheme="minorHAnsi" w:cstheme="minorHAnsi"/>
        </w:rPr>
        <w:t xml:space="preserve"> the modified OpenGL program</w:t>
      </w:r>
      <w:r>
        <w:rPr>
          <w:rFonts w:asciiTheme="minorHAnsi" w:hAnsiTheme="minorHAnsi" w:cstheme="minorHAnsi"/>
        </w:rPr>
        <w:t>.</w:t>
      </w:r>
    </w:p>
    <w:sectPr w:rsidR="00985BF9" w:rsidRPr="00546640">
      <w:footerReference w:type="even" r:id="rId10"/>
      <w:footerReference w:type="default" r:id="rId11"/>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992" w:rsidRDefault="00E45992">
      <w:r>
        <w:separator/>
      </w:r>
    </w:p>
  </w:endnote>
  <w:endnote w:type="continuationSeparator" w:id="0">
    <w:p w:rsidR="00E45992" w:rsidRDefault="00E4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56518C">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56518C">
      <w:rPr>
        <w:noProof/>
      </w:rPr>
      <w:t>1</w:t>
    </w:r>
    <w:r>
      <w:fldChar w:fldCharType="end"/>
    </w:r>
  </w:p>
  <w:p w:rsidR="00623190" w:rsidRDefault="00E4599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992" w:rsidRDefault="00E45992">
      <w:r>
        <w:rPr>
          <w:color w:val="000000"/>
        </w:rPr>
        <w:separator/>
      </w:r>
    </w:p>
  </w:footnote>
  <w:footnote w:type="continuationSeparator" w:id="0">
    <w:p w:rsidR="00E45992" w:rsidRDefault="00E459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185D6AF0"/>
    <w:multiLevelType w:val="hybridMultilevel"/>
    <w:tmpl w:val="6FE0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0"/>
  </w:num>
  <w:num w:numId="4">
    <w:abstractNumId w:val="1"/>
  </w:num>
  <w:num w:numId="5">
    <w:abstractNumId w:val="7"/>
  </w:num>
  <w:num w:numId="6">
    <w:abstractNumId w:val="14"/>
  </w:num>
  <w:num w:numId="7">
    <w:abstractNumId w:val="11"/>
  </w:num>
  <w:num w:numId="8">
    <w:abstractNumId w:val="20"/>
  </w:num>
  <w:num w:numId="9">
    <w:abstractNumId w:val="16"/>
  </w:num>
  <w:num w:numId="10">
    <w:abstractNumId w:val="21"/>
  </w:num>
  <w:num w:numId="11">
    <w:abstractNumId w:val="9"/>
  </w:num>
  <w:num w:numId="12">
    <w:abstractNumId w:val="13"/>
  </w:num>
  <w:num w:numId="13">
    <w:abstractNumId w:val="6"/>
  </w:num>
  <w:num w:numId="14">
    <w:abstractNumId w:val="12"/>
  </w:num>
  <w:num w:numId="15">
    <w:abstractNumId w:val="3"/>
  </w:num>
  <w:num w:numId="16">
    <w:abstractNumId w:val="0"/>
  </w:num>
  <w:num w:numId="17">
    <w:abstractNumId w:val="22"/>
  </w:num>
  <w:num w:numId="18">
    <w:abstractNumId w:val="2"/>
  </w:num>
  <w:num w:numId="19">
    <w:abstractNumId w:val="17"/>
  </w:num>
  <w:num w:numId="20">
    <w:abstractNumId w:val="15"/>
  </w:num>
  <w:num w:numId="21">
    <w:abstractNumId w:val="15"/>
  </w:num>
  <w:num w:numId="22">
    <w:abstractNumId w:val="8"/>
  </w:num>
  <w:num w:numId="23">
    <w:abstractNumId w:val="23"/>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B20831"/>
    <w:rsid w:val="000303B6"/>
    <w:rsid w:val="000E72FA"/>
    <w:rsid w:val="00105DDC"/>
    <w:rsid w:val="0013785E"/>
    <w:rsid w:val="003372A1"/>
    <w:rsid w:val="003A1478"/>
    <w:rsid w:val="003C2091"/>
    <w:rsid w:val="003D7242"/>
    <w:rsid w:val="00546640"/>
    <w:rsid w:val="0056518C"/>
    <w:rsid w:val="005E7A3F"/>
    <w:rsid w:val="006366AB"/>
    <w:rsid w:val="006527C0"/>
    <w:rsid w:val="007066E5"/>
    <w:rsid w:val="0071655A"/>
    <w:rsid w:val="007A7B72"/>
    <w:rsid w:val="00813D76"/>
    <w:rsid w:val="00842781"/>
    <w:rsid w:val="008F111A"/>
    <w:rsid w:val="00906FD1"/>
    <w:rsid w:val="00985BF9"/>
    <w:rsid w:val="009E4364"/>
    <w:rsid w:val="009F0FD3"/>
    <w:rsid w:val="00A03CA7"/>
    <w:rsid w:val="00AA4B70"/>
    <w:rsid w:val="00AA77A5"/>
    <w:rsid w:val="00AE3FCE"/>
    <w:rsid w:val="00B20831"/>
    <w:rsid w:val="00BA0E60"/>
    <w:rsid w:val="00D478D6"/>
    <w:rsid w:val="00D55D24"/>
    <w:rsid w:val="00E14ABA"/>
    <w:rsid w:val="00E45009"/>
    <w:rsid w:val="00E45992"/>
    <w:rsid w:val="00F5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B394"/>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andyfortier/CSCI4110U_Lab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23</cp:revision>
  <cp:lastPrinted>2012-09-13T18:04:00Z</cp:lastPrinted>
  <dcterms:created xsi:type="dcterms:W3CDTF">2012-09-13T18:04:00Z</dcterms:created>
  <dcterms:modified xsi:type="dcterms:W3CDTF">2018-09-05T21:51:00Z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