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noProof/>
          <w:lang w:val="en-CA" w:eastAsia="en-CA" w:bidi="ar-SA"/>
        </w:rPr>
        <w:drawing>
          <wp:inline distT="0" distB="0" distL="0" distR="0" wp14:anchorId="2C07038B" wp14:editId="241FC244">
            <wp:extent cx="24860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color w:val="000000"/>
          <w:sz w:val="28"/>
          <w:szCs w:val="28"/>
        </w:rPr>
        <w:t>Faculty of Science</w:t>
      </w:r>
    </w:p>
    <w:p w:rsidR="00F50190" w:rsidRPr="00546640" w:rsidRDefault="00F50190" w:rsidP="00F50190">
      <w:pPr>
        <w:jc w:val="center"/>
        <w:rPr>
          <w:rFonts w:asciiTheme="minorHAnsi" w:hAnsiTheme="minorHAnsi" w:cstheme="minorHAnsi"/>
          <w:color w:val="000000"/>
          <w:sz w:val="28"/>
          <w:szCs w:val="28"/>
        </w:rPr>
      </w:pP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Course</w:t>
      </w:r>
      <w:r w:rsidRPr="00546640">
        <w:rPr>
          <w:rFonts w:asciiTheme="minorHAnsi" w:hAnsiTheme="minorHAnsi" w:cstheme="minorHAnsi"/>
        </w:rPr>
        <w:t xml:space="preserve">:   </w:t>
      </w:r>
      <w:r w:rsidRPr="00546640">
        <w:rPr>
          <w:rFonts w:asciiTheme="minorHAnsi" w:hAnsiTheme="minorHAnsi" w:cstheme="minorHAnsi"/>
        </w:rPr>
        <w:tab/>
      </w:r>
      <w:r w:rsidRPr="00546640">
        <w:rPr>
          <w:rFonts w:asciiTheme="minorHAnsi" w:hAnsiTheme="minorHAnsi" w:cstheme="minorHAnsi"/>
        </w:rPr>
        <w:tab/>
      </w:r>
      <w:r w:rsidR="000E72FA" w:rsidRPr="00546640">
        <w:rPr>
          <w:rFonts w:asciiTheme="minorHAnsi" w:hAnsiTheme="minorHAnsi" w:cstheme="minorHAnsi"/>
        </w:rPr>
        <w:t>CSCI 411</w:t>
      </w:r>
      <w:r w:rsidRPr="00546640">
        <w:rPr>
          <w:rFonts w:asciiTheme="minorHAnsi" w:hAnsiTheme="minorHAnsi" w:cstheme="minorHAnsi"/>
        </w:rPr>
        <w:t xml:space="preserve">0U:  </w:t>
      </w:r>
      <w:r w:rsidR="000E72FA" w:rsidRPr="00546640">
        <w:rPr>
          <w:rFonts w:asciiTheme="minorHAnsi" w:hAnsiTheme="minorHAnsi" w:cstheme="minorHAnsi"/>
        </w:rPr>
        <w:t>Advanced Computer Graphics</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 xml:space="preserve">Lab Assignment: </w:t>
      </w:r>
      <w:r w:rsidRPr="00546640">
        <w:rPr>
          <w:rFonts w:asciiTheme="minorHAnsi" w:hAnsiTheme="minorHAnsi" w:cstheme="minorHAnsi"/>
          <w:b/>
        </w:rPr>
        <w:tab/>
      </w:r>
      <w:r w:rsidR="003A1478">
        <w:rPr>
          <w:rFonts w:asciiTheme="minorHAnsi" w:hAnsiTheme="minorHAnsi" w:cstheme="minorHAnsi"/>
          <w:b/>
        </w:rPr>
        <w:tab/>
      </w:r>
      <w:r w:rsidR="00546CCA">
        <w:rPr>
          <w:rFonts w:asciiTheme="minorHAnsi" w:hAnsiTheme="minorHAnsi" w:cstheme="minorHAnsi"/>
        </w:rPr>
        <w:t>7</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Topic:</w:t>
      </w:r>
      <w:r w:rsidRPr="00546640">
        <w:rPr>
          <w:rFonts w:asciiTheme="minorHAnsi" w:hAnsiTheme="minorHAnsi" w:cstheme="minorHAnsi"/>
          <w:b/>
        </w:rPr>
        <w:tab/>
      </w:r>
      <w:r w:rsidRPr="00546640">
        <w:rPr>
          <w:rFonts w:asciiTheme="minorHAnsi" w:hAnsiTheme="minorHAnsi" w:cstheme="minorHAnsi"/>
          <w:b/>
        </w:rPr>
        <w:tab/>
      </w:r>
      <w:r w:rsidRPr="00546640">
        <w:rPr>
          <w:rFonts w:asciiTheme="minorHAnsi" w:hAnsiTheme="minorHAnsi" w:cstheme="minorHAnsi"/>
          <w:b/>
        </w:rPr>
        <w:tab/>
      </w:r>
      <w:r w:rsidR="00546CCA">
        <w:rPr>
          <w:rFonts w:asciiTheme="minorHAnsi" w:hAnsiTheme="minorHAnsi" w:cstheme="minorHAnsi"/>
        </w:rPr>
        <w:t>Lighting and shading</w:t>
      </w:r>
    </w:p>
    <w:p w:rsidR="00B20831" w:rsidRPr="00546640" w:rsidRDefault="00B20831">
      <w:pPr>
        <w:pStyle w:val="PlainText"/>
        <w:rPr>
          <w:rFonts w:asciiTheme="minorHAnsi" w:hAnsiTheme="minorHAnsi" w:cstheme="minorHAnsi"/>
          <w:b/>
        </w:rPr>
      </w:pPr>
    </w:p>
    <w:p w:rsidR="00D478D6" w:rsidRDefault="00546640" w:rsidP="007066E5">
      <w:pPr>
        <w:pStyle w:val="Heading2"/>
        <w:rPr>
          <w:rFonts w:asciiTheme="minorHAnsi" w:hAnsiTheme="minorHAnsi" w:cstheme="minorHAnsi"/>
        </w:rPr>
      </w:pPr>
      <w:r w:rsidRPr="00546640">
        <w:rPr>
          <w:rFonts w:asciiTheme="minorHAnsi" w:hAnsiTheme="minorHAnsi" w:cstheme="minorHAnsi"/>
        </w:rPr>
        <w:t>Overview</w:t>
      </w:r>
    </w:p>
    <w:p w:rsidR="00985BF9" w:rsidRPr="00985BF9" w:rsidRDefault="00985BF9" w:rsidP="00985BF9">
      <w:pPr>
        <w:rPr>
          <w:sz w:val="16"/>
          <w:szCs w:val="16"/>
        </w:rPr>
      </w:pPr>
    </w:p>
    <w:p w:rsidR="00546CCA" w:rsidRDefault="00546640" w:rsidP="00546640">
      <w:pPr>
        <w:rPr>
          <w:rFonts w:asciiTheme="minorHAnsi" w:hAnsiTheme="minorHAnsi" w:cstheme="minorHAnsi"/>
          <w:color w:val="000000" w:themeColor="text1"/>
          <w:sz w:val="20"/>
        </w:rPr>
      </w:pPr>
      <w:r w:rsidRPr="00DB35A5">
        <w:rPr>
          <w:rFonts w:asciiTheme="minorHAnsi" w:hAnsiTheme="minorHAnsi" w:cstheme="minorHAnsi"/>
          <w:color w:val="000000" w:themeColor="text1"/>
          <w:sz w:val="20"/>
        </w:rPr>
        <w:t xml:space="preserve">In this lab, you will </w:t>
      </w:r>
      <w:r w:rsidR="00546CCA">
        <w:rPr>
          <w:rFonts w:asciiTheme="minorHAnsi" w:hAnsiTheme="minorHAnsi" w:cstheme="minorHAnsi"/>
          <w:color w:val="000000" w:themeColor="text1"/>
          <w:sz w:val="20"/>
        </w:rPr>
        <w:t>build upon last week’s lab.  You are going to add a light source, and diffuse shading, to the scene.</w:t>
      </w:r>
    </w:p>
    <w:p w:rsidR="00546CCA" w:rsidRDefault="00546CCA" w:rsidP="00546640">
      <w:pPr>
        <w:rPr>
          <w:rFonts w:asciiTheme="minorHAnsi" w:hAnsiTheme="minorHAnsi" w:cstheme="minorHAnsi"/>
          <w:color w:val="000000" w:themeColor="text1"/>
          <w:sz w:val="20"/>
        </w:rPr>
      </w:pPr>
    </w:p>
    <w:p w:rsidR="00FE2185" w:rsidRPr="00546CCA" w:rsidRDefault="00546CCA" w:rsidP="00546640">
      <w:pPr>
        <w:rPr>
          <w:rFonts w:asciiTheme="minorHAnsi" w:hAnsiTheme="minorHAnsi" w:cstheme="minorHAnsi"/>
          <w:i/>
          <w:color w:val="000000" w:themeColor="text1"/>
          <w:sz w:val="20"/>
        </w:rPr>
      </w:pPr>
      <w:r w:rsidRPr="00546CCA">
        <w:rPr>
          <w:rFonts w:asciiTheme="minorHAnsi" w:hAnsiTheme="minorHAnsi" w:cstheme="minorHAnsi"/>
          <w:i/>
          <w:color w:val="000000" w:themeColor="text1"/>
          <w:sz w:val="20"/>
        </w:rPr>
        <w:t>Note:  If you were not able to get Lab 06 working, simply create a project (using the Draw Sphere example as a base) that draws t</w:t>
      </w:r>
      <w:r w:rsidR="00143486">
        <w:rPr>
          <w:rFonts w:asciiTheme="minorHAnsi" w:hAnsiTheme="minorHAnsi" w:cstheme="minorHAnsi"/>
          <w:i/>
          <w:color w:val="000000" w:themeColor="text1"/>
          <w:sz w:val="20"/>
        </w:rPr>
        <w:t>w</w:t>
      </w:r>
      <w:r w:rsidRPr="00546CCA">
        <w:rPr>
          <w:rFonts w:asciiTheme="minorHAnsi" w:hAnsiTheme="minorHAnsi" w:cstheme="minorHAnsi"/>
          <w:i/>
          <w:color w:val="000000" w:themeColor="text1"/>
          <w:sz w:val="20"/>
        </w:rPr>
        <w:t>o motionless spheres.</w:t>
      </w:r>
    </w:p>
    <w:p w:rsidR="00813D76" w:rsidRDefault="0071655A" w:rsidP="007066E5">
      <w:pPr>
        <w:pStyle w:val="Heading2"/>
        <w:rPr>
          <w:rFonts w:asciiTheme="minorHAnsi" w:hAnsiTheme="minorHAnsi" w:cstheme="minorHAnsi"/>
        </w:rPr>
      </w:pPr>
      <w:r>
        <w:rPr>
          <w:rFonts w:asciiTheme="minorHAnsi" w:hAnsiTheme="minorHAnsi" w:cstheme="minorHAnsi"/>
        </w:rPr>
        <w:t>Instructions</w:t>
      </w:r>
    </w:p>
    <w:p w:rsidR="00906FD1" w:rsidRDefault="00906FD1" w:rsidP="00D55D24">
      <w:pPr>
        <w:pStyle w:val="PlainText"/>
        <w:rPr>
          <w:rFonts w:asciiTheme="minorHAnsi" w:hAnsiTheme="minorHAnsi" w:cstheme="minorHAnsi"/>
          <w:color w:val="FF0000"/>
        </w:rPr>
      </w:pPr>
      <w:bookmarkStart w:id="0" w:name="_GoBack"/>
      <w:bookmarkEnd w:id="0"/>
    </w:p>
    <w:p w:rsidR="00546CCA" w:rsidRDefault="00546CCA" w:rsidP="00747108">
      <w:pPr>
        <w:pStyle w:val="PlainText"/>
        <w:rPr>
          <w:rFonts w:asciiTheme="minorHAnsi" w:hAnsiTheme="minorHAnsi" w:cstheme="minorHAnsi"/>
          <w:color w:val="000000" w:themeColor="text1"/>
        </w:rPr>
      </w:pPr>
      <w:r>
        <w:rPr>
          <w:rFonts w:asciiTheme="minorHAnsi" w:hAnsiTheme="minorHAnsi" w:cstheme="minorHAnsi"/>
          <w:color w:val="000000" w:themeColor="text1"/>
        </w:rPr>
        <w:t>Lab 06 should have two celestial bodies animated (if not, at least rendered) with just a solid colour for each.  In this lab, we will add a light source, representing the sun, in two different ways:</w:t>
      </w:r>
    </w:p>
    <w:p w:rsidR="00546CCA" w:rsidRDefault="00546CCA" w:rsidP="00747108">
      <w:pPr>
        <w:pStyle w:val="PlainText"/>
        <w:rPr>
          <w:rFonts w:asciiTheme="minorHAnsi" w:hAnsiTheme="minorHAnsi" w:cstheme="minorHAnsi"/>
          <w:color w:val="000000" w:themeColor="text1"/>
        </w:rPr>
      </w:pPr>
    </w:p>
    <w:p w:rsidR="00DB35A5" w:rsidRDefault="00546CCA" w:rsidP="00546CCA">
      <w:pPr>
        <w:pStyle w:val="PlainText"/>
        <w:numPr>
          <w:ilvl w:val="0"/>
          <w:numId w:val="30"/>
        </w:numPr>
        <w:rPr>
          <w:rFonts w:asciiTheme="minorHAnsi" w:hAnsiTheme="minorHAnsi" w:cstheme="minorHAnsi"/>
          <w:color w:val="000000" w:themeColor="text1"/>
        </w:rPr>
      </w:pPr>
      <w:r>
        <w:rPr>
          <w:rFonts w:asciiTheme="minorHAnsi" w:hAnsiTheme="minorHAnsi" w:cstheme="minorHAnsi"/>
          <w:color w:val="000000" w:themeColor="text1"/>
        </w:rPr>
        <w:t>A point source light.  You can use the actual distance from the sun to the Earth to determine the light position.</w:t>
      </w:r>
    </w:p>
    <w:p w:rsidR="00546CCA" w:rsidRDefault="00546CCA" w:rsidP="00546CCA">
      <w:pPr>
        <w:pStyle w:val="PlainText"/>
        <w:numPr>
          <w:ilvl w:val="0"/>
          <w:numId w:val="30"/>
        </w:numPr>
        <w:rPr>
          <w:rFonts w:asciiTheme="minorHAnsi" w:hAnsiTheme="minorHAnsi" w:cstheme="minorHAnsi"/>
          <w:color w:val="000000" w:themeColor="text1"/>
        </w:rPr>
      </w:pPr>
      <w:r>
        <w:rPr>
          <w:rFonts w:asciiTheme="minorHAnsi" w:hAnsiTheme="minorHAnsi" w:cstheme="minorHAnsi"/>
          <w:color w:val="000000" w:themeColor="text1"/>
        </w:rPr>
        <w:t>A directional light.  This does not need a position, but does need a direction vector.</w:t>
      </w:r>
    </w:p>
    <w:p w:rsidR="00546CCA" w:rsidRDefault="00546CCA" w:rsidP="00546CCA">
      <w:pPr>
        <w:pStyle w:val="PlainText"/>
        <w:rPr>
          <w:rFonts w:asciiTheme="minorHAnsi" w:hAnsiTheme="minorHAnsi" w:cstheme="minorHAnsi"/>
          <w:color w:val="000000" w:themeColor="text1"/>
        </w:rPr>
      </w:pPr>
    </w:p>
    <w:p w:rsidR="00546CCA" w:rsidRDefault="00546CCA" w:rsidP="00546CCA">
      <w:pPr>
        <w:pStyle w:val="PlainText"/>
        <w:rPr>
          <w:rFonts w:asciiTheme="minorHAnsi" w:hAnsiTheme="minorHAnsi" w:cstheme="minorHAnsi"/>
          <w:color w:val="000000" w:themeColor="text1"/>
        </w:rPr>
      </w:pPr>
      <w:r>
        <w:rPr>
          <w:rFonts w:asciiTheme="minorHAnsi" w:hAnsiTheme="minorHAnsi" w:cstheme="minorHAnsi"/>
          <w:color w:val="000000" w:themeColor="text1"/>
        </w:rPr>
        <w:t xml:space="preserve">Write your program such that toggling a Boolean flag (e.g. </w:t>
      </w:r>
      <w:r w:rsidRPr="00546CCA">
        <w:rPr>
          <w:rFonts w:cs="Courier New"/>
          <w:color w:val="000000" w:themeColor="text1"/>
        </w:rPr>
        <w:t>usePointLight</w:t>
      </w:r>
      <w:r>
        <w:rPr>
          <w:rFonts w:asciiTheme="minorHAnsi" w:hAnsiTheme="minorHAnsi" w:cstheme="minorHAnsi"/>
          <w:color w:val="000000" w:themeColor="text1"/>
        </w:rPr>
        <w:t>) in the code will switch between these two light sources.</w:t>
      </w:r>
    </w:p>
    <w:p w:rsidR="00546CCA" w:rsidRDefault="00546CCA" w:rsidP="00546CCA">
      <w:pPr>
        <w:pStyle w:val="PlainText"/>
        <w:rPr>
          <w:rFonts w:asciiTheme="minorHAnsi" w:hAnsiTheme="minorHAnsi" w:cstheme="minorHAnsi"/>
          <w:color w:val="000000" w:themeColor="text1"/>
        </w:rPr>
      </w:pPr>
    </w:p>
    <w:p w:rsidR="00546CCA" w:rsidRDefault="00546CCA" w:rsidP="00546CCA">
      <w:pPr>
        <w:pStyle w:val="PlainText"/>
        <w:rPr>
          <w:rFonts w:asciiTheme="minorHAnsi" w:hAnsiTheme="minorHAnsi" w:cstheme="minorHAnsi"/>
          <w:color w:val="000000" w:themeColor="text1"/>
        </w:rPr>
      </w:pPr>
      <w:r>
        <w:rPr>
          <w:rFonts w:asciiTheme="minorHAnsi" w:hAnsiTheme="minorHAnsi" w:cstheme="minorHAnsi"/>
          <w:color w:val="000000" w:themeColor="text1"/>
        </w:rPr>
        <w:t>In order to see these light sources in action, we’ll need to add their information, and basic Lambertian (diffuse) shading to the shaders for our spheres.</w:t>
      </w:r>
    </w:p>
    <w:p w:rsidR="00546CCA" w:rsidRDefault="00546CCA" w:rsidP="00546CCA">
      <w:pPr>
        <w:pStyle w:val="PlainText"/>
        <w:rPr>
          <w:rFonts w:asciiTheme="minorHAnsi" w:hAnsiTheme="minorHAnsi" w:cstheme="minorHAnsi"/>
          <w:color w:val="000000" w:themeColor="text1"/>
        </w:rPr>
      </w:pPr>
    </w:p>
    <w:p w:rsidR="00546CCA" w:rsidRDefault="00546CCA" w:rsidP="00546CCA">
      <w:pPr>
        <w:pStyle w:val="PlainText"/>
        <w:rPr>
          <w:rFonts w:asciiTheme="minorHAnsi" w:hAnsiTheme="minorHAnsi" w:cstheme="minorHAnsi"/>
          <w:color w:val="000000" w:themeColor="text1"/>
        </w:rPr>
      </w:pPr>
      <w:r>
        <w:rPr>
          <w:rFonts w:asciiTheme="minorHAnsi" w:hAnsiTheme="minorHAnsi" w:cstheme="minorHAnsi"/>
          <w:color w:val="000000" w:themeColor="text1"/>
        </w:rPr>
        <w:t>Use the formula for Lambertian shading, provided in the lecture notes.  The precise diffuse colours for each of the objects are up to you, but I suggest making the Earth a shade of deep blue, and the moon a light gray.</w:t>
      </w:r>
    </w:p>
    <w:p w:rsidR="00546CCA" w:rsidRDefault="00546CCA" w:rsidP="00546CCA">
      <w:pPr>
        <w:pStyle w:val="PlainText"/>
        <w:rPr>
          <w:rFonts w:asciiTheme="minorHAnsi" w:hAnsiTheme="minorHAnsi" w:cstheme="minorHAnsi"/>
          <w:color w:val="000000" w:themeColor="text1"/>
        </w:rPr>
      </w:pPr>
      <w:r>
        <w:rPr>
          <w:rFonts w:asciiTheme="minorHAnsi" w:hAnsiTheme="minorHAnsi" w:cstheme="minorHAnsi"/>
          <w:color w:val="000000" w:themeColor="text1"/>
        </w:rPr>
        <w:t xml:space="preserve"> </w:t>
      </w:r>
    </w:p>
    <w:p w:rsidR="00546CCA" w:rsidRDefault="00546CCA" w:rsidP="00546CCA">
      <w:pPr>
        <w:pStyle w:val="PlainText"/>
        <w:rPr>
          <w:rFonts w:asciiTheme="minorHAnsi" w:hAnsiTheme="minorHAnsi" w:cstheme="minorHAnsi"/>
          <w:color w:val="000000" w:themeColor="text1"/>
        </w:rPr>
      </w:pPr>
      <w:r>
        <w:rPr>
          <w:rFonts w:asciiTheme="minorHAnsi" w:hAnsiTheme="minorHAnsi" w:cstheme="minorHAnsi"/>
          <w:color w:val="000000" w:themeColor="text1"/>
        </w:rPr>
        <w:t>One way to implement this would be to have two sets of shaders, one that calculates the shading for a point light source, by calculating a vector from the light source to the fragment, and the other that uses the directional light source’s vector for the same purpose.  Most of the code of these shaders will be identical.  In your draw code, you can pass both values (as uniforms), and the shader will ignore any uniform values passed that are not declared in the shader.  This will mean that your draw code won’t change, just the code that activates the shader program.</w:t>
      </w:r>
    </w:p>
    <w:p w:rsidR="00546CCA" w:rsidRDefault="00546CCA" w:rsidP="00546CCA">
      <w:pPr>
        <w:pStyle w:val="PlainText"/>
        <w:rPr>
          <w:rFonts w:asciiTheme="minorHAnsi" w:hAnsiTheme="minorHAnsi" w:cstheme="minorHAnsi"/>
          <w:color w:val="000000" w:themeColor="text1"/>
        </w:rPr>
      </w:pPr>
    </w:p>
    <w:p w:rsidR="00985BF9" w:rsidRDefault="00985BF9" w:rsidP="00AC10E2">
      <w:pPr>
        <w:pStyle w:val="Heading2"/>
        <w:rPr>
          <w:rFonts w:asciiTheme="minorHAnsi" w:hAnsiTheme="minorHAnsi" w:cstheme="minorHAnsi"/>
        </w:rPr>
      </w:pPr>
      <w:r>
        <w:rPr>
          <w:rFonts w:asciiTheme="minorHAnsi" w:hAnsiTheme="minorHAnsi" w:cstheme="minorHAnsi"/>
        </w:rPr>
        <w:t>Lab Report</w:t>
      </w:r>
    </w:p>
    <w:p w:rsidR="00985BF9" w:rsidRPr="00985BF9" w:rsidRDefault="00985BF9" w:rsidP="00985BF9">
      <w:pPr>
        <w:rPr>
          <w:sz w:val="16"/>
          <w:szCs w:val="16"/>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To demonstrate to the lab instructor your completion of this laboratory assignment, merely show them</w:t>
      </w:r>
      <w:r w:rsidR="0071655A">
        <w:rPr>
          <w:rFonts w:asciiTheme="minorHAnsi" w:hAnsiTheme="minorHAnsi" w:cstheme="minorHAnsi"/>
        </w:rPr>
        <w:t xml:space="preserve"> the modified OpenGL program</w:t>
      </w:r>
      <w:r>
        <w:rPr>
          <w:rFonts w:asciiTheme="minorHAnsi" w:hAnsiTheme="minorHAnsi" w:cstheme="minorHAnsi"/>
        </w:rPr>
        <w:t>.</w:t>
      </w:r>
    </w:p>
    <w:sectPr w:rsidR="00985BF9" w:rsidRPr="00546640">
      <w:footerReference w:type="even" r:id="rId8"/>
      <w:footerReference w:type="default" r:id="rId9"/>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927" w:rsidRDefault="00424927">
      <w:r>
        <w:separator/>
      </w:r>
    </w:p>
  </w:endnote>
  <w:endnote w:type="continuationSeparator" w:id="0">
    <w:p w:rsidR="00424927" w:rsidRDefault="00424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ind w:right="360"/>
    </w:pPr>
    <w:r>
      <w:fldChar w:fldCharType="begin"/>
    </w:r>
    <w:r>
      <w:instrText xml:space="preserve"> PAGE </w:instrText>
    </w:r>
    <w:r>
      <w:fldChar w:fldCharType="separate"/>
    </w:r>
    <w:r w:rsidR="00546CCA">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pPr>
    <w:r>
      <w:fldChar w:fldCharType="begin"/>
    </w:r>
    <w:r>
      <w:instrText xml:space="preserve"> PAGE </w:instrText>
    </w:r>
    <w:r>
      <w:fldChar w:fldCharType="separate"/>
    </w:r>
    <w:r w:rsidR="00523847">
      <w:rPr>
        <w:noProof/>
      </w:rPr>
      <w:t>1</w:t>
    </w:r>
    <w:r>
      <w:fldChar w:fldCharType="end"/>
    </w:r>
  </w:p>
  <w:p w:rsidR="00623190" w:rsidRDefault="0042492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927" w:rsidRDefault="00424927">
      <w:r>
        <w:rPr>
          <w:color w:val="000000"/>
        </w:rPr>
        <w:separator/>
      </w:r>
    </w:p>
  </w:footnote>
  <w:footnote w:type="continuationSeparator" w:id="0">
    <w:p w:rsidR="00424927" w:rsidRDefault="004249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B9A"/>
    <w:multiLevelType w:val="multilevel"/>
    <w:tmpl w:val="E370C91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095D66F7"/>
    <w:multiLevelType w:val="multilevel"/>
    <w:tmpl w:val="98F433F2"/>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0F6E4A"/>
    <w:multiLevelType w:val="multilevel"/>
    <w:tmpl w:val="AEE8AB56"/>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136B189E"/>
    <w:multiLevelType w:val="hybridMultilevel"/>
    <w:tmpl w:val="54D00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7158EB"/>
    <w:multiLevelType w:val="multilevel"/>
    <w:tmpl w:val="ED965666"/>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185D6AF0"/>
    <w:multiLevelType w:val="hybridMultilevel"/>
    <w:tmpl w:val="01F80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8E013A"/>
    <w:multiLevelType w:val="multilevel"/>
    <w:tmpl w:val="8FD20CE8"/>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2291410C"/>
    <w:multiLevelType w:val="multilevel"/>
    <w:tmpl w:val="749AA794"/>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2490637D"/>
    <w:multiLevelType w:val="multilevel"/>
    <w:tmpl w:val="F954B6E2"/>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310E1C2A"/>
    <w:multiLevelType w:val="hybridMultilevel"/>
    <w:tmpl w:val="46AC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D0A02"/>
    <w:multiLevelType w:val="multilevel"/>
    <w:tmpl w:val="266C666A"/>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5B51067"/>
    <w:multiLevelType w:val="multilevel"/>
    <w:tmpl w:val="CC7676C0"/>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5D31D1F"/>
    <w:multiLevelType w:val="multilevel"/>
    <w:tmpl w:val="A92A3200"/>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6E47BC7"/>
    <w:multiLevelType w:val="multilevel"/>
    <w:tmpl w:val="CC0227B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15:restartNumberingAfterBreak="0">
    <w:nsid w:val="372C4D5D"/>
    <w:multiLevelType w:val="multilevel"/>
    <w:tmpl w:val="36CCC1E6"/>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37B02C88"/>
    <w:multiLevelType w:val="multilevel"/>
    <w:tmpl w:val="467EBEA6"/>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3AAE5E5D"/>
    <w:multiLevelType w:val="multilevel"/>
    <w:tmpl w:val="A664D0C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15:restartNumberingAfterBreak="0">
    <w:nsid w:val="3D245050"/>
    <w:multiLevelType w:val="hybridMultilevel"/>
    <w:tmpl w:val="97C26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2F684D"/>
    <w:multiLevelType w:val="multilevel"/>
    <w:tmpl w:val="2062A12C"/>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46E805F1"/>
    <w:multiLevelType w:val="multilevel"/>
    <w:tmpl w:val="50BEDA4E"/>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0" w15:restartNumberingAfterBreak="0">
    <w:nsid w:val="4CA9372B"/>
    <w:multiLevelType w:val="hybridMultilevel"/>
    <w:tmpl w:val="45646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2E27FA4"/>
    <w:multiLevelType w:val="hybridMultilevel"/>
    <w:tmpl w:val="191ED758"/>
    <w:lvl w:ilvl="0" w:tplc="0CDEFAA6">
      <w:start w:val="1"/>
      <w:numFmt w:val="bullet"/>
      <w:lvlText w:val="–"/>
      <w:lvlJc w:val="left"/>
      <w:pPr>
        <w:tabs>
          <w:tab w:val="num" w:pos="720"/>
        </w:tabs>
        <w:ind w:left="720" w:hanging="360"/>
      </w:pPr>
      <w:rPr>
        <w:rFonts w:ascii="Arial" w:hAnsi="Arial" w:hint="default"/>
      </w:rPr>
    </w:lvl>
    <w:lvl w:ilvl="1" w:tplc="593A6C3A">
      <w:start w:val="1"/>
      <w:numFmt w:val="bullet"/>
      <w:lvlText w:val="–"/>
      <w:lvlJc w:val="left"/>
      <w:pPr>
        <w:tabs>
          <w:tab w:val="num" w:pos="1440"/>
        </w:tabs>
        <w:ind w:left="1440" w:hanging="360"/>
      </w:pPr>
      <w:rPr>
        <w:rFonts w:ascii="Arial" w:hAnsi="Arial" w:hint="default"/>
      </w:rPr>
    </w:lvl>
    <w:lvl w:ilvl="2" w:tplc="4E0EF5CE" w:tentative="1">
      <w:start w:val="1"/>
      <w:numFmt w:val="bullet"/>
      <w:lvlText w:val="–"/>
      <w:lvlJc w:val="left"/>
      <w:pPr>
        <w:tabs>
          <w:tab w:val="num" w:pos="2160"/>
        </w:tabs>
        <w:ind w:left="2160" w:hanging="360"/>
      </w:pPr>
      <w:rPr>
        <w:rFonts w:ascii="Arial" w:hAnsi="Arial" w:hint="default"/>
      </w:rPr>
    </w:lvl>
    <w:lvl w:ilvl="3" w:tplc="8418298C" w:tentative="1">
      <w:start w:val="1"/>
      <w:numFmt w:val="bullet"/>
      <w:lvlText w:val="–"/>
      <w:lvlJc w:val="left"/>
      <w:pPr>
        <w:tabs>
          <w:tab w:val="num" w:pos="2880"/>
        </w:tabs>
        <w:ind w:left="2880" w:hanging="360"/>
      </w:pPr>
      <w:rPr>
        <w:rFonts w:ascii="Arial" w:hAnsi="Arial" w:hint="default"/>
      </w:rPr>
    </w:lvl>
    <w:lvl w:ilvl="4" w:tplc="6DA4B18A" w:tentative="1">
      <w:start w:val="1"/>
      <w:numFmt w:val="bullet"/>
      <w:lvlText w:val="–"/>
      <w:lvlJc w:val="left"/>
      <w:pPr>
        <w:tabs>
          <w:tab w:val="num" w:pos="3600"/>
        </w:tabs>
        <w:ind w:left="3600" w:hanging="360"/>
      </w:pPr>
      <w:rPr>
        <w:rFonts w:ascii="Arial" w:hAnsi="Arial" w:hint="default"/>
      </w:rPr>
    </w:lvl>
    <w:lvl w:ilvl="5" w:tplc="8708AC78" w:tentative="1">
      <w:start w:val="1"/>
      <w:numFmt w:val="bullet"/>
      <w:lvlText w:val="–"/>
      <w:lvlJc w:val="left"/>
      <w:pPr>
        <w:tabs>
          <w:tab w:val="num" w:pos="4320"/>
        </w:tabs>
        <w:ind w:left="4320" w:hanging="360"/>
      </w:pPr>
      <w:rPr>
        <w:rFonts w:ascii="Arial" w:hAnsi="Arial" w:hint="default"/>
      </w:rPr>
    </w:lvl>
    <w:lvl w:ilvl="6" w:tplc="144620BC" w:tentative="1">
      <w:start w:val="1"/>
      <w:numFmt w:val="bullet"/>
      <w:lvlText w:val="–"/>
      <w:lvlJc w:val="left"/>
      <w:pPr>
        <w:tabs>
          <w:tab w:val="num" w:pos="5040"/>
        </w:tabs>
        <w:ind w:left="5040" w:hanging="360"/>
      </w:pPr>
      <w:rPr>
        <w:rFonts w:ascii="Arial" w:hAnsi="Arial" w:hint="default"/>
      </w:rPr>
    </w:lvl>
    <w:lvl w:ilvl="7" w:tplc="4E88271C" w:tentative="1">
      <w:start w:val="1"/>
      <w:numFmt w:val="bullet"/>
      <w:lvlText w:val="–"/>
      <w:lvlJc w:val="left"/>
      <w:pPr>
        <w:tabs>
          <w:tab w:val="num" w:pos="5760"/>
        </w:tabs>
        <w:ind w:left="5760" w:hanging="360"/>
      </w:pPr>
      <w:rPr>
        <w:rFonts w:ascii="Arial" w:hAnsi="Arial" w:hint="default"/>
      </w:rPr>
    </w:lvl>
    <w:lvl w:ilvl="8" w:tplc="D5D6EA3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A2D364D"/>
    <w:multiLevelType w:val="multilevel"/>
    <w:tmpl w:val="D53E52C2"/>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5CBA08CE"/>
    <w:multiLevelType w:val="multilevel"/>
    <w:tmpl w:val="DFE25DD0"/>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62F40166"/>
    <w:multiLevelType w:val="hybridMultilevel"/>
    <w:tmpl w:val="CD828DB4"/>
    <w:lvl w:ilvl="0" w:tplc="BD9A4618">
      <w:start w:val="1"/>
      <w:numFmt w:val="bullet"/>
      <w:lvlText w:val="–"/>
      <w:lvlJc w:val="left"/>
      <w:pPr>
        <w:tabs>
          <w:tab w:val="num" w:pos="720"/>
        </w:tabs>
        <w:ind w:left="720" w:hanging="360"/>
      </w:pPr>
      <w:rPr>
        <w:rFonts w:ascii="Arial" w:hAnsi="Arial" w:hint="default"/>
      </w:rPr>
    </w:lvl>
    <w:lvl w:ilvl="1" w:tplc="9CD6538E">
      <w:start w:val="1"/>
      <w:numFmt w:val="bullet"/>
      <w:lvlText w:val="–"/>
      <w:lvlJc w:val="left"/>
      <w:pPr>
        <w:tabs>
          <w:tab w:val="num" w:pos="1440"/>
        </w:tabs>
        <w:ind w:left="1440" w:hanging="360"/>
      </w:pPr>
      <w:rPr>
        <w:rFonts w:ascii="Arial" w:hAnsi="Arial" w:hint="default"/>
      </w:rPr>
    </w:lvl>
    <w:lvl w:ilvl="2" w:tplc="02D85E00" w:tentative="1">
      <w:start w:val="1"/>
      <w:numFmt w:val="bullet"/>
      <w:lvlText w:val="–"/>
      <w:lvlJc w:val="left"/>
      <w:pPr>
        <w:tabs>
          <w:tab w:val="num" w:pos="2160"/>
        </w:tabs>
        <w:ind w:left="2160" w:hanging="360"/>
      </w:pPr>
      <w:rPr>
        <w:rFonts w:ascii="Arial" w:hAnsi="Arial" w:hint="default"/>
      </w:rPr>
    </w:lvl>
    <w:lvl w:ilvl="3" w:tplc="87D6BF42" w:tentative="1">
      <w:start w:val="1"/>
      <w:numFmt w:val="bullet"/>
      <w:lvlText w:val="–"/>
      <w:lvlJc w:val="left"/>
      <w:pPr>
        <w:tabs>
          <w:tab w:val="num" w:pos="2880"/>
        </w:tabs>
        <w:ind w:left="2880" w:hanging="360"/>
      </w:pPr>
      <w:rPr>
        <w:rFonts w:ascii="Arial" w:hAnsi="Arial" w:hint="default"/>
      </w:rPr>
    </w:lvl>
    <w:lvl w:ilvl="4" w:tplc="BE10FE10" w:tentative="1">
      <w:start w:val="1"/>
      <w:numFmt w:val="bullet"/>
      <w:lvlText w:val="–"/>
      <w:lvlJc w:val="left"/>
      <w:pPr>
        <w:tabs>
          <w:tab w:val="num" w:pos="3600"/>
        </w:tabs>
        <w:ind w:left="3600" w:hanging="360"/>
      </w:pPr>
      <w:rPr>
        <w:rFonts w:ascii="Arial" w:hAnsi="Arial" w:hint="default"/>
      </w:rPr>
    </w:lvl>
    <w:lvl w:ilvl="5" w:tplc="6EC01E56" w:tentative="1">
      <w:start w:val="1"/>
      <w:numFmt w:val="bullet"/>
      <w:lvlText w:val="–"/>
      <w:lvlJc w:val="left"/>
      <w:pPr>
        <w:tabs>
          <w:tab w:val="num" w:pos="4320"/>
        </w:tabs>
        <w:ind w:left="4320" w:hanging="360"/>
      </w:pPr>
      <w:rPr>
        <w:rFonts w:ascii="Arial" w:hAnsi="Arial" w:hint="default"/>
      </w:rPr>
    </w:lvl>
    <w:lvl w:ilvl="6" w:tplc="49B8A40C" w:tentative="1">
      <w:start w:val="1"/>
      <w:numFmt w:val="bullet"/>
      <w:lvlText w:val="–"/>
      <w:lvlJc w:val="left"/>
      <w:pPr>
        <w:tabs>
          <w:tab w:val="num" w:pos="5040"/>
        </w:tabs>
        <w:ind w:left="5040" w:hanging="360"/>
      </w:pPr>
      <w:rPr>
        <w:rFonts w:ascii="Arial" w:hAnsi="Arial" w:hint="default"/>
      </w:rPr>
    </w:lvl>
    <w:lvl w:ilvl="7" w:tplc="D5C8158C" w:tentative="1">
      <w:start w:val="1"/>
      <w:numFmt w:val="bullet"/>
      <w:lvlText w:val="–"/>
      <w:lvlJc w:val="left"/>
      <w:pPr>
        <w:tabs>
          <w:tab w:val="num" w:pos="5760"/>
        </w:tabs>
        <w:ind w:left="5760" w:hanging="360"/>
      </w:pPr>
      <w:rPr>
        <w:rFonts w:ascii="Arial" w:hAnsi="Arial" w:hint="default"/>
      </w:rPr>
    </w:lvl>
    <w:lvl w:ilvl="8" w:tplc="0E46D02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34233D8"/>
    <w:multiLevelType w:val="multilevel"/>
    <w:tmpl w:val="67324A86"/>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71EF27D0"/>
    <w:multiLevelType w:val="hybridMultilevel"/>
    <w:tmpl w:val="DF64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749043A"/>
    <w:multiLevelType w:val="multilevel"/>
    <w:tmpl w:val="A2680E32"/>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7EAC6078"/>
    <w:multiLevelType w:val="hybridMultilevel"/>
    <w:tmpl w:val="5C5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1"/>
  </w:num>
  <w:num w:numId="4">
    <w:abstractNumId w:val="1"/>
  </w:num>
  <w:num w:numId="5">
    <w:abstractNumId w:val="8"/>
  </w:num>
  <w:num w:numId="6">
    <w:abstractNumId w:val="15"/>
  </w:num>
  <w:num w:numId="7">
    <w:abstractNumId w:val="12"/>
  </w:num>
  <w:num w:numId="8">
    <w:abstractNumId w:val="23"/>
  </w:num>
  <w:num w:numId="9">
    <w:abstractNumId w:val="18"/>
  </w:num>
  <w:num w:numId="10">
    <w:abstractNumId w:val="25"/>
  </w:num>
  <w:num w:numId="11">
    <w:abstractNumId w:val="10"/>
  </w:num>
  <w:num w:numId="12">
    <w:abstractNumId w:val="14"/>
  </w:num>
  <w:num w:numId="13">
    <w:abstractNumId w:val="7"/>
  </w:num>
  <w:num w:numId="14">
    <w:abstractNumId w:val="13"/>
  </w:num>
  <w:num w:numId="15">
    <w:abstractNumId w:val="4"/>
  </w:num>
  <w:num w:numId="16">
    <w:abstractNumId w:val="0"/>
  </w:num>
  <w:num w:numId="17">
    <w:abstractNumId w:val="27"/>
  </w:num>
  <w:num w:numId="18">
    <w:abstractNumId w:val="2"/>
  </w:num>
  <w:num w:numId="19">
    <w:abstractNumId w:val="19"/>
  </w:num>
  <w:num w:numId="20">
    <w:abstractNumId w:val="16"/>
  </w:num>
  <w:num w:numId="21">
    <w:abstractNumId w:val="16"/>
  </w:num>
  <w:num w:numId="22">
    <w:abstractNumId w:val="9"/>
  </w:num>
  <w:num w:numId="23">
    <w:abstractNumId w:val="28"/>
  </w:num>
  <w:num w:numId="24">
    <w:abstractNumId w:val="20"/>
  </w:num>
  <w:num w:numId="25">
    <w:abstractNumId w:val="5"/>
  </w:num>
  <w:num w:numId="26">
    <w:abstractNumId w:val="21"/>
  </w:num>
  <w:num w:numId="27">
    <w:abstractNumId w:val="24"/>
  </w:num>
  <w:num w:numId="28">
    <w:abstractNumId w:val="3"/>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B20831"/>
    <w:rsid w:val="000303B6"/>
    <w:rsid w:val="00062ACF"/>
    <w:rsid w:val="000642EC"/>
    <w:rsid w:val="000E72FA"/>
    <w:rsid w:val="00105DDC"/>
    <w:rsid w:val="0013785E"/>
    <w:rsid w:val="00143486"/>
    <w:rsid w:val="0015732D"/>
    <w:rsid w:val="001D5AD7"/>
    <w:rsid w:val="00220CF1"/>
    <w:rsid w:val="00237D20"/>
    <w:rsid w:val="002D0D4D"/>
    <w:rsid w:val="002D7E35"/>
    <w:rsid w:val="003372A1"/>
    <w:rsid w:val="00370FEF"/>
    <w:rsid w:val="003A1478"/>
    <w:rsid w:val="003C2091"/>
    <w:rsid w:val="003D7242"/>
    <w:rsid w:val="00417258"/>
    <w:rsid w:val="00424927"/>
    <w:rsid w:val="00477193"/>
    <w:rsid w:val="004B7936"/>
    <w:rsid w:val="00523847"/>
    <w:rsid w:val="00546640"/>
    <w:rsid w:val="00546CCA"/>
    <w:rsid w:val="0056518C"/>
    <w:rsid w:val="005E7A3F"/>
    <w:rsid w:val="005F30DC"/>
    <w:rsid w:val="005F6037"/>
    <w:rsid w:val="006366AB"/>
    <w:rsid w:val="006421FB"/>
    <w:rsid w:val="006527C0"/>
    <w:rsid w:val="006915A4"/>
    <w:rsid w:val="006A23E7"/>
    <w:rsid w:val="006A2683"/>
    <w:rsid w:val="006E4FC5"/>
    <w:rsid w:val="007066E5"/>
    <w:rsid w:val="0071655A"/>
    <w:rsid w:val="0073409C"/>
    <w:rsid w:val="00747108"/>
    <w:rsid w:val="00790033"/>
    <w:rsid w:val="007A7B72"/>
    <w:rsid w:val="007D4551"/>
    <w:rsid w:val="00813D76"/>
    <w:rsid w:val="00842781"/>
    <w:rsid w:val="008C0063"/>
    <w:rsid w:val="008F111A"/>
    <w:rsid w:val="00906FD1"/>
    <w:rsid w:val="00985BF9"/>
    <w:rsid w:val="009B7B85"/>
    <w:rsid w:val="009E4364"/>
    <w:rsid w:val="009F0FD3"/>
    <w:rsid w:val="009F4EB0"/>
    <w:rsid w:val="00A03CA7"/>
    <w:rsid w:val="00A15D6D"/>
    <w:rsid w:val="00A34298"/>
    <w:rsid w:val="00AA4B70"/>
    <w:rsid w:val="00AA77A5"/>
    <w:rsid w:val="00AC10E2"/>
    <w:rsid w:val="00AE3FCE"/>
    <w:rsid w:val="00B20831"/>
    <w:rsid w:val="00B86E05"/>
    <w:rsid w:val="00BA0E60"/>
    <w:rsid w:val="00BB298E"/>
    <w:rsid w:val="00BF16E2"/>
    <w:rsid w:val="00D478D6"/>
    <w:rsid w:val="00D55D24"/>
    <w:rsid w:val="00D74199"/>
    <w:rsid w:val="00DA398D"/>
    <w:rsid w:val="00DB35A5"/>
    <w:rsid w:val="00E14ABA"/>
    <w:rsid w:val="00E45009"/>
    <w:rsid w:val="00E45992"/>
    <w:rsid w:val="00F50190"/>
    <w:rsid w:val="00F77DE1"/>
    <w:rsid w:val="00FE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6444"/>
  <w15:docId w15:val="{36A30A50-CAC3-4644-8CF1-0E6D2F9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D7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77DE1"/>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paragraph" w:styleId="BalloonText">
    <w:name w:val="Balloon Text"/>
    <w:basedOn w:val="Normal"/>
    <w:link w:val="BalloonTextChar"/>
    <w:uiPriority w:val="99"/>
    <w:semiHidden/>
    <w:unhideWhenUsed/>
    <w:rsid w:val="00813D76"/>
    <w:rPr>
      <w:rFonts w:ascii="Tahoma" w:hAnsi="Tahoma" w:cs="Mangal"/>
      <w:sz w:val="16"/>
      <w:szCs w:val="14"/>
    </w:rPr>
  </w:style>
  <w:style w:type="character" w:customStyle="1" w:styleId="BalloonTextChar">
    <w:name w:val="Balloon Text Char"/>
    <w:basedOn w:val="DefaultParagraphFont"/>
    <w:link w:val="BalloonText"/>
    <w:uiPriority w:val="99"/>
    <w:semiHidden/>
    <w:rsid w:val="00813D76"/>
    <w:rPr>
      <w:rFonts w:ascii="Tahoma" w:hAnsi="Tahoma" w:cs="Mangal"/>
      <w:sz w:val="16"/>
      <w:szCs w:val="14"/>
    </w:rPr>
  </w:style>
  <w:style w:type="character" w:customStyle="1" w:styleId="Heading2Char">
    <w:name w:val="Heading 2 Char"/>
    <w:basedOn w:val="DefaultParagraphFont"/>
    <w:link w:val="Heading2"/>
    <w:uiPriority w:val="9"/>
    <w:rsid w:val="00813D76"/>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81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D6"/>
    <w:pPr>
      <w:ind w:left="720"/>
      <w:contextualSpacing/>
    </w:pPr>
    <w:rPr>
      <w:rFonts w:cs="Mangal"/>
      <w:szCs w:val="21"/>
    </w:rPr>
  </w:style>
  <w:style w:type="character" w:styleId="Hyperlink">
    <w:name w:val="Hyperlink"/>
    <w:basedOn w:val="DefaultParagraphFont"/>
    <w:uiPriority w:val="99"/>
    <w:unhideWhenUsed/>
    <w:rsid w:val="00E14ABA"/>
    <w:rPr>
      <w:color w:val="0000FF" w:themeColor="hyperlink"/>
      <w:u w:val="single"/>
    </w:rPr>
  </w:style>
  <w:style w:type="character" w:customStyle="1" w:styleId="ilfuvd">
    <w:name w:val="ilfuvd"/>
    <w:basedOn w:val="DefaultParagraphFont"/>
    <w:rsid w:val="002D0D4D"/>
  </w:style>
  <w:style w:type="character" w:customStyle="1" w:styleId="Heading3Char">
    <w:name w:val="Heading 3 Char"/>
    <w:basedOn w:val="DefaultParagraphFont"/>
    <w:link w:val="Heading3"/>
    <w:uiPriority w:val="9"/>
    <w:rsid w:val="00F77DE1"/>
    <w:rPr>
      <w:rFonts w:asciiTheme="majorHAnsi" w:eastAsiaTheme="majorEastAsia" w:hAnsiTheme="majorHAnsi" w:cs="Mangal"/>
      <w:color w:val="243F60" w:themeColor="accent1" w:themeShade="7F"/>
      <w:szCs w:val="21"/>
    </w:rPr>
  </w:style>
  <w:style w:type="paragraph" w:styleId="NormalWeb">
    <w:name w:val="Normal (Web)"/>
    <w:basedOn w:val="Normal"/>
    <w:uiPriority w:val="99"/>
    <w:semiHidden/>
    <w:unhideWhenUsed/>
    <w:rsid w:val="005F30DC"/>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val="en-CA" w:eastAsia="en-CA" w:bidi="ar-SA"/>
    </w:rPr>
  </w:style>
  <w:style w:type="character" w:customStyle="1" w:styleId="nowrap">
    <w:name w:val="nowrap"/>
    <w:basedOn w:val="DefaultParagraphFont"/>
    <w:rsid w:val="006A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7160">
      <w:bodyDiv w:val="1"/>
      <w:marLeft w:val="0"/>
      <w:marRight w:val="0"/>
      <w:marTop w:val="0"/>
      <w:marBottom w:val="0"/>
      <w:divBdr>
        <w:top w:val="none" w:sz="0" w:space="0" w:color="auto"/>
        <w:left w:val="none" w:sz="0" w:space="0" w:color="auto"/>
        <w:bottom w:val="none" w:sz="0" w:space="0" w:color="auto"/>
        <w:right w:val="none" w:sz="0" w:space="0" w:color="auto"/>
      </w:divBdr>
      <w:divsChild>
        <w:div w:id="1889222484">
          <w:marLeft w:val="1166"/>
          <w:marRight w:val="0"/>
          <w:marTop w:val="77"/>
          <w:marBottom w:val="0"/>
          <w:divBdr>
            <w:top w:val="none" w:sz="0" w:space="0" w:color="auto"/>
            <w:left w:val="none" w:sz="0" w:space="0" w:color="auto"/>
            <w:bottom w:val="none" w:sz="0" w:space="0" w:color="auto"/>
            <w:right w:val="none" w:sz="0" w:space="0" w:color="auto"/>
          </w:divBdr>
        </w:div>
      </w:divsChild>
    </w:div>
    <w:div w:id="1298685309">
      <w:bodyDiv w:val="1"/>
      <w:marLeft w:val="0"/>
      <w:marRight w:val="0"/>
      <w:marTop w:val="0"/>
      <w:marBottom w:val="0"/>
      <w:divBdr>
        <w:top w:val="none" w:sz="0" w:space="0" w:color="auto"/>
        <w:left w:val="none" w:sz="0" w:space="0" w:color="auto"/>
        <w:bottom w:val="none" w:sz="0" w:space="0" w:color="auto"/>
        <w:right w:val="none" w:sz="0" w:space="0" w:color="auto"/>
      </w:divBdr>
      <w:divsChild>
        <w:div w:id="524055662">
          <w:marLeft w:val="1166"/>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47</cp:revision>
  <cp:lastPrinted>2012-09-13T18:04:00Z</cp:lastPrinted>
  <dcterms:created xsi:type="dcterms:W3CDTF">2012-09-13T18:04:00Z</dcterms:created>
  <dcterms:modified xsi:type="dcterms:W3CDTF">2018-10-18T19:10:00Z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