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0705C" w14:textId="77777777" w:rsidR="007E5FFB" w:rsidRPr="007E5FFB" w:rsidRDefault="007E5FFB">
      <w:pPr>
        <w:rPr>
          <w:b/>
          <w:bCs/>
          <w:sz w:val="28"/>
          <w:szCs w:val="28"/>
        </w:rPr>
      </w:pPr>
      <w:r w:rsidRPr="007E5FFB">
        <w:rPr>
          <w:b/>
          <w:bCs/>
          <w:sz w:val="28"/>
          <w:szCs w:val="28"/>
        </w:rPr>
        <w:t xml:space="preserve">Human Immune Cell Signature Markers for </w:t>
      </w:r>
      <w:proofErr w:type="spellStart"/>
      <w:r w:rsidRPr="007E5FFB">
        <w:rPr>
          <w:b/>
          <w:bCs/>
          <w:sz w:val="28"/>
          <w:szCs w:val="28"/>
        </w:rPr>
        <w:t>scRNAseq</w:t>
      </w:r>
      <w:proofErr w:type="spellEnd"/>
      <w:r w:rsidRPr="007E5FFB">
        <w:rPr>
          <w:b/>
          <w:bCs/>
          <w:sz w:val="28"/>
          <w:szCs w:val="28"/>
        </w:rPr>
        <w:t xml:space="preserve"> Data analysis</w:t>
      </w:r>
    </w:p>
    <w:p w14:paraId="72AB092E" w14:textId="77777777" w:rsidR="007E5FFB" w:rsidRPr="007E5FFB" w:rsidRDefault="007E5FFB" w:rsidP="00DD4F35">
      <w:pPr>
        <w:spacing w:after="120"/>
        <w:rPr>
          <w:b/>
          <w:bCs/>
          <w:sz w:val="24"/>
          <w:szCs w:val="24"/>
        </w:rPr>
      </w:pPr>
      <w:r w:rsidRPr="007E5FFB">
        <w:rPr>
          <w:b/>
          <w:bCs/>
          <w:sz w:val="24"/>
          <w:szCs w:val="24"/>
        </w:rPr>
        <w:t>Conventional T cells</w:t>
      </w:r>
    </w:p>
    <w:p w14:paraId="327E2906" w14:textId="77777777" w:rsidR="007E5FFB" w:rsidRDefault="007E5FFB" w:rsidP="007E5FFB">
      <w:pPr>
        <w:spacing w:after="0"/>
      </w:pPr>
      <w:r w:rsidRPr="00453032">
        <w:rPr>
          <w:highlight w:val="yellow"/>
        </w:rPr>
        <w:t>CD3D, CD3E, CD3G</w:t>
      </w:r>
    </w:p>
    <w:p w14:paraId="3C7E5808" w14:textId="5A75C3F5" w:rsidR="007E5FFB" w:rsidRDefault="007E5FFB" w:rsidP="007E5FFB">
      <w:pPr>
        <w:spacing w:after="0"/>
      </w:pPr>
      <w:r w:rsidRPr="00453032">
        <w:rPr>
          <w:highlight w:val="yellow"/>
        </w:rPr>
        <w:t>CD4</w:t>
      </w:r>
      <w:r>
        <w:t>-</w:t>
      </w:r>
      <w:r w:rsidR="009F492B">
        <w:t>-</w:t>
      </w:r>
      <w:proofErr w:type="spellStart"/>
      <w:r>
        <w:t>CD4</w:t>
      </w:r>
      <w:proofErr w:type="spellEnd"/>
      <w:r>
        <w:t xml:space="preserve"> T cells</w:t>
      </w:r>
    </w:p>
    <w:p w14:paraId="5D25A932" w14:textId="3C9FD331" w:rsidR="003F6B9B" w:rsidRDefault="007E5FFB" w:rsidP="007E5FFB">
      <w:pPr>
        <w:spacing w:after="0"/>
      </w:pPr>
      <w:r w:rsidRPr="00453032">
        <w:rPr>
          <w:highlight w:val="yellow"/>
        </w:rPr>
        <w:t>CD8A</w:t>
      </w:r>
      <w:r w:rsidR="00B72F7D" w:rsidRPr="00453032">
        <w:rPr>
          <w:highlight w:val="yellow"/>
        </w:rPr>
        <w:t>,</w:t>
      </w:r>
      <w:r w:rsidRPr="00453032">
        <w:rPr>
          <w:highlight w:val="yellow"/>
        </w:rPr>
        <w:t xml:space="preserve"> CD8B</w:t>
      </w:r>
      <w:r>
        <w:t>-</w:t>
      </w:r>
      <w:r w:rsidR="009F492B">
        <w:t>-</w:t>
      </w:r>
      <w:r>
        <w:t xml:space="preserve">CD8 T cells </w:t>
      </w:r>
    </w:p>
    <w:p w14:paraId="25581E4E" w14:textId="77777777" w:rsidR="00B525ED" w:rsidRDefault="00B525ED" w:rsidP="007E5FFB">
      <w:pPr>
        <w:spacing w:after="0"/>
      </w:pPr>
    </w:p>
    <w:p w14:paraId="1ECAAEC5" w14:textId="09F6DA33" w:rsidR="00BE72BB" w:rsidRPr="00114DA7" w:rsidRDefault="00B525ED" w:rsidP="000B4F7A">
      <w:pPr>
        <w:spacing w:after="120"/>
        <w:rPr>
          <w:b/>
          <w:bCs/>
          <w:sz w:val="24"/>
          <w:szCs w:val="24"/>
        </w:rPr>
      </w:pPr>
      <w:proofErr w:type="spellStart"/>
      <w:r w:rsidRPr="00114DA7">
        <w:rPr>
          <w:b/>
          <w:bCs/>
          <w:sz w:val="24"/>
          <w:szCs w:val="24"/>
        </w:rPr>
        <w:t>iNKT</w:t>
      </w:r>
      <w:proofErr w:type="spellEnd"/>
      <w:r w:rsidRPr="00114DA7">
        <w:rPr>
          <w:b/>
          <w:bCs/>
          <w:sz w:val="24"/>
          <w:szCs w:val="24"/>
        </w:rPr>
        <w:t xml:space="preserve"> </w:t>
      </w:r>
      <w:r w:rsidR="00DD4F35" w:rsidRPr="00114DA7">
        <w:rPr>
          <w:b/>
          <w:bCs/>
          <w:sz w:val="24"/>
          <w:szCs w:val="24"/>
        </w:rPr>
        <w:t>C</w:t>
      </w:r>
      <w:r w:rsidRPr="00114DA7">
        <w:rPr>
          <w:b/>
          <w:bCs/>
          <w:sz w:val="24"/>
          <w:szCs w:val="24"/>
        </w:rPr>
        <w:t>ells</w:t>
      </w:r>
    </w:p>
    <w:p w14:paraId="4EFF9D7A" w14:textId="15C1C567" w:rsidR="000B4F7A" w:rsidRDefault="000B4F7A" w:rsidP="007E5FFB">
      <w:pPr>
        <w:spacing w:after="0"/>
      </w:pPr>
      <w:r>
        <w:t>CD3D, CD3E, CD3G</w:t>
      </w:r>
    </w:p>
    <w:p w14:paraId="0E0554B4" w14:textId="46787A10" w:rsidR="00F06E33" w:rsidRDefault="00F06E33" w:rsidP="007E5FFB">
      <w:pPr>
        <w:spacing w:after="0"/>
      </w:pPr>
      <w:r w:rsidRPr="00CA5DD2">
        <w:rPr>
          <w:highlight w:val="yellow"/>
        </w:rPr>
        <w:t>TRAV10 (Vα24)</w:t>
      </w:r>
      <w:r w:rsidR="00E86AA4" w:rsidRPr="00CA5DD2">
        <w:rPr>
          <w:highlight w:val="yellow"/>
        </w:rPr>
        <w:t xml:space="preserve">, </w:t>
      </w:r>
      <w:r w:rsidRPr="00CA5DD2">
        <w:rPr>
          <w:highlight w:val="yellow"/>
        </w:rPr>
        <w:t>TRAJ18</w:t>
      </w:r>
      <w:r w:rsidR="00E86AA4" w:rsidRPr="00CA5DD2">
        <w:rPr>
          <w:highlight w:val="yellow"/>
        </w:rPr>
        <w:t>,</w:t>
      </w:r>
      <w:r w:rsidR="00E0367E" w:rsidRPr="00CA5DD2">
        <w:rPr>
          <w:highlight w:val="yellow"/>
        </w:rPr>
        <w:t xml:space="preserve"> TRBV25-1 (Vβ11)</w:t>
      </w:r>
    </w:p>
    <w:p w14:paraId="01DE4C62" w14:textId="5CD6DA91" w:rsidR="00E0367E" w:rsidRDefault="00684764" w:rsidP="007E5FFB">
      <w:pPr>
        <w:spacing w:after="0"/>
      </w:pPr>
      <w:r>
        <w:t>KLRB1 (CD161)</w:t>
      </w:r>
    </w:p>
    <w:p w14:paraId="1F48EA75" w14:textId="321F00BE" w:rsidR="007E5FFB" w:rsidRDefault="00684764" w:rsidP="008C3BD8">
      <w:pPr>
        <w:spacing w:after="0"/>
      </w:pPr>
      <w:r>
        <w:t>ZBTB16 (PLZF)</w:t>
      </w:r>
    </w:p>
    <w:p w14:paraId="55DF5A8C" w14:textId="0DB0B416" w:rsidR="008C3BD8" w:rsidRDefault="008C3BD8" w:rsidP="008C3BD8">
      <w:pPr>
        <w:spacing w:after="0"/>
      </w:pPr>
      <w:r w:rsidRPr="008C3BD8">
        <w:t>CD4 and/or CD8</w:t>
      </w:r>
    </w:p>
    <w:p w14:paraId="4E811A40" w14:textId="1EF0BD01" w:rsidR="008C3BD8" w:rsidRDefault="008C3BD8" w:rsidP="008C3BD8">
      <w:pPr>
        <w:spacing w:after="0"/>
      </w:pPr>
      <w:r>
        <w:t>NKG7</w:t>
      </w:r>
    </w:p>
    <w:p w14:paraId="52A5C332" w14:textId="28528EFC" w:rsidR="0026699E" w:rsidRDefault="007A3543" w:rsidP="008C3BD8">
      <w:pPr>
        <w:spacing w:after="0"/>
      </w:pPr>
      <w:r>
        <w:t>GZMB (</w:t>
      </w:r>
      <w:r w:rsidR="00B35C78">
        <w:t>Granzyme</w:t>
      </w:r>
      <w:r>
        <w:t xml:space="preserve"> B)</w:t>
      </w:r>
      <w:r w:rsidR="009869E8">
        <w:t xml:space="preserve"> and PRF1 (</w:t>
      </w:r>
      <w:r w:rsidR="00B35C78">
        <w:t>Perforin)</w:t>
      </w:r>
    </w:p>
    <w:p w14:paraId="29CF27E1" w14:textId="126FFE7D" w:rsidR="007B2FD5" w:rsidRDefault="007B2FD5" w:rsidP="008C3BD8">
      <w:pPr>
        <w:spacing w:after="0"/>
      </w:pPr>
      <w:r w:rsidRPr="007B2FD5">
        <w:t>IL12RB1 and IL18R1</w:t>
      </w:r>
    </w:p>
    <w:p w14:paraId="7E7277D4" w14:textId="77777777" w:rsidR="00F71849" w:rsidRDefault="00F71849" w:rsidP="008C3BD8">
      <w:pPr>
        <w:spacing w:after="0"/>
      </w:pPr>
    </w:p>
    <w:p w14:paraId="323A3720" w14:textId="5000521D" w:rsidR="00F71849" w:rsidRPr="00BD3BCC" w:rsidRDefault="00F71849" w:rsidP="00BD3BCC">
      <w:pPr>
        <w:spacing w:after="120"/>
        <w:rPr>
          <w:b/>
          <w:bCs/>
          <w:sz w:val="24"/>
          <w:szCs w:val="24"/>
        </w:rPr>
      </w:pPr>
      <w:r w:rsidRPr="00BD3BCC">
        <w:rPr>
          <w:b/>
          <w:bCs/>
          <w:sz w:val="24"/>
          <w:szCs w:val="24"/>
        </w:rPr>
        <w:t>MAIT Cells</w:t>
      </w:r>
    </w:p>
    <w:p w14:paraId="3C91BD63" w14:textId="77777777" w:rsidR="00BD3BCC" w:rsidRDefault="00BD3BCC" w:rsidP="00BD3BCC">
      <w:pPr>
        <w:spacing w:after="0"/>
      </w:pPr>
      <w:r>
        <w:t>CD3D, CD3E, CD3G</w:t>
      </w:r>
    </w:p>
    <w:p w14:paraId="2F27D231" w14:textId="24AB573B" w:rsidR="00306E2C" w:rsidRDefault="00306E2C" w:rsidP="00BD3BCC">
      <w:pPr>
        <w:spacing w:after="0"/>
      </w:pPr>
      <w:r w:rsidRPr="00CA5DD2">
        <w:rPr>
          <w:highlight w:val="yellow"/>
        </w:rPr>
        <w:t xml:space="preserve">TRAV1-2, </w:t>
      </w:r>
      <w:r w:rsidR="00156619" w:rsidRPr="00CA5DD2">
        <w:rPr>
          <w:highlight w:val="yellow"/>
        </w:rPr>
        <w:t>TRAJ33, TRAJ20, TRAJ12</w:t>
      </w:r>
    </w:p>
    <w:p w14:paraId="3941E2E0" w14:textId="4BD7049C" w:rsidR="00D6450F" w:rsidRDefault="00D6450F" w:rsidP="00BD3BCC">
      <w:pPr>
        <w:spacing w:after="0"/>
      </w:pPr>
      <w:r w:rsidRPr="00CA5DD2">
        <w:rPr>
          <w:highlight w:val="yellow"/>
        </w:rPr>
        <w:t>SLC4A10</w:t>
      </w:r>
    </w:p>
    <w:p w14:paraId="6CA7D2E2" w14:textId="77777777" w:rsidR="00D6450F" w:rsidRDefault="00D6450F" w:rsidP="00D6450F">
      <w:pPr>
        <w:spacing w:after="0"/>
      </w:pPr>
      <w:r>
        <w:t>KLRB1 (CD161)</w:t>
      </w:r>
    </w:p>
    <w:p w14:paraId="1560975A" w14:textId="77777777" w:rsidR="00FA3B3A" w:rsidRDefault="00FA3B3A" w:rsidP="00FA3B3A">
      <w:pPr>
        <w:spacing w:after="0"/>
      </w:pPr>
      <w:r>
        <w:t>ZBTB16 (PLZF)</w:t>
      </w:r>
    </w:p>
    <w:p w14:paraId="65321816" w14:textId="00D381B4" w:rsidR="001575F9" w:rsidRDefault="001575F9" w:rsidP="00FA3B3A">
      <w:pPr>
        <w:spacing w:after="0"/>
      </w:pPr>
      <w:r>
        <w:t>RORA</w:t>
      </w:r>
    </w:p>
    <w:p w14:paraId="373B30D9" w14:textId="694AFB51" w:rsidR="009869E8" w:rsidRDefault="009869E8" w:rsidP="00FA3B3A">
      <w:pPr>
        <w:spacing w:after="0"/>
      </w:pPr>
      <w:r>
        <w:t>IL18R1</w:t>
      </w:r>
    </w:p>
    <w:p w14:paraId="241249D9" w14:textId="5CE6FAF2" w:rsidR="00D6450F" w:rsidRDefault="00B35C78" w:rsidP="00BD3BCC">
      <w:pPr>
        <w:spacing w:after="0"/>
      </w:pPr>
      <w:r>
        <w:t>GZMB (Granzyme B) and PRF1 (Perforin)</w:t>
      </w:r>
    </w:p>
    <w:p w14:paraId="609CC3C0" w14:textId="77777777" w:rsidR="00BD3BCC" w:rsidRDefault="00BD3BCC" w:rsidP="008C3BD8">
      <w:pPr>
        <w:spacing w:after="0"/>
      </w:pPr>
    </w:p>
    <w:p w14:paraId="775A57E5" w14:textId="05FAC9C2" w:rsidR="007E5FFB" w:rsidRPr="007E5FFB" w:rsidRDefault="007E5FFB">
      <w:pPr>
        <w:rPr>
          <w:b/>
          <w:bCs/>
          <w:sz w:val="24"/>
          <w:szCs w:val="24"/>
        </w:rPr>
      </w:pPr>
      <w:r w:rsidRPr="007E5FFB">
        <w:rPr>
          <w:b/>
          <w:bCs/>
          <w:sz w:val="24"/>
          <w:szCs w:val="24"/>
        </w:rPr>
        <w:t>B cells</w:t>
      </w:r>
    </w:p>
    <w:p w14:paraId="7D69F2FB" w14:textId="20362B6A" w:rsidR="007E5FFB" w:rsidRDefault="007E5FFB" w:rsidP="007E5FFB">
      <w:pPr>
        <w:spacing w:after="0"/>
      </w:pPr>
      <w:r w:rsidRPr="006D36A4">
        <w:rPr>
          <w:highlight w:val="yellow"/>
        </w:rPr>
        <w:t>CD19</w:t>
      </w:r>
    </w:p>
    <w:p w14:paraId="115B14D1" w14:textId="3CF10BD1" w:rsidR="007E5FFB" w:rsidRDefault="007E5FFB" w:rsidP="007E5FFB">
      <w:pPr>
        <w:spacing w:after="0"/>
      </w:pPr>
      <w:r w:rsidRPr="006D36A4">
        <w:rPr>
          <w:highlight w:val="yellow"/>
        </w:rPr>
        <w:t>MS4A1</w:t>
      </w:r>
      <w:r>
        <w:t xml:space="preserve"> (CD20)</w:t>
      </w:r>
    </w:p>
    <w:p w14:paraId="0CF5677F" w14:textId="4A6B82F1" w:rsidR="007E5FFB" w:rsidRDefault="007E5FFB" w:rsidP="007E5FFB">
      <w:pPr>
        <w:spacing w:after="0"/>
      </w:pPr>
      <w:r w:rsidRPr="006D36A4">
        <w:rPr>
          <w:highlight w:val="yellow"/>
        </w:rPr>
        <w:t>CD79A</w:t>
      </w:r>
      <w:r>
        <w:t xml:space="preserve">, </w:t>
      </w:r>
      <w:r w:rsidRPr="001E3168">
        <w:rPr>
          <w:highlight w:val="yellow"/>
        </w:rPr>
        <w:t>CD79B</w:t>
      </w:r>
    </w:p>
    <w:p w14:paraId="0A015161" w14:textId="445DC7A4" w:rsidR="007E5FFB" w:rsidRDefault="007E5FFB" w:rsidP="007E5FFB">
      <w:pPr>
        <w:spacing w:after="0"/>
      </w:pPr>
      <w:r>
        <w:t>IGHM</w:t>
      </w:r>
    </w:p>
    <w:p w14:paraId="7121E5E0" w14:textId="43CD13E1" w:rsidR="00B72F7D" w:rsidRDefault="00B72F7D" w:rsidP="007E5FFB">
      <w:pPr>
        <w:spacing w:after="0"/>
      </w:pPr>
      <w:r>
        <w:t>HLA-DR</w:t>
      </w:r>
    </w:p>
    <w:p w14:paraId="664D8B1D" w14:textId="116C13CD" w:rsidR="007E5FFB" w:rsidRDefault="007E5FFB" w:rsidP="007E5FFB">
      <w:pPr>
        <w:spacing w:after="0"/>
      </w:pPr>
      <w:r>
        <w:t>CD27-memory B</w:t>
      </w:r>
    </w:p>
    <w:p w14:paraId="14A638D1" w14:textId="49627C92" w:rsidR="007E5FFB" w:rsidRDefault="007E5FFB" w:rsidP="007E5FFB">
      <w:pPr>
        <w:spacing w:after="0"/>
      </w:pPr>
      <w:r>
        <w:t>CD38- activated &amp; plasma B</w:t>
      </w:r>
    </w:p>
    <w:p w14:paraId="365F0343" w14:textId="20995E2A" w:rsidR="00B72F7D" w:rsidRDefault="00B72F7D" w:rsidP="007E5FFB">
      <w:pPr>
        <w:spacing w:after="0"/>
      </w:pPr>
      <w:r>
        <w:t>MZB1- plasma B</w:t>
      </w:r>
    </w:p>
    <w:p w14:paraId="58045549" w14:textId="15DCA332" w:rsidR="00A259A9" w:rsidRDefault="000F4C71" w:rsidP="007E5FFB">
      <w:pPr>
        <w:spacing w:after="0"/>
      </w:pPr>
      <w:r>
        <w:t>SDC1-plasma B</w:t>
      </w:r>
    </w:p>
    <w:p w14:paraId="7B2C51C8" w14:textId="3EAFF060" w:rsidR="00A377D7" w:rsidRDefault="00A377D7" w:rsidP="007E5FFB">
      <w:pPr>
        <w:spacing w:after="0"/>
      </w:pPr>
      <w:r>
        <w:t>XBP1-plasma B</w:t>
      </w:r>
    </w:p>
    <w:p w14:paraId="2E522B40" w14:textId="77777777" w:rsidR="00FA4F12" w:rsidRDefault="00FA4F12" w:rsidP="007E5FFB">
      <w:pPr>
        <w:spacing w:after="0"/>
      </w:pPr>
    </w:p>
    <w:p w14:paraId="5FBC8804" w14:textId="487E8A49" w:rsidR="00FA4F12" w:rsidRPr="00D13C9F" w:rsidRDefault="00FA4F12" w:rsidP="00D13C9F">
      <w:pPr>
        <w:spacing w:after="120"/>
        <w:rPr>
          <w:b/>
          <w:bCs/>
          <w:sz w:val="24"/>
          <w:szCs w:val="24"/>
        </w:rPr>
      </w:pPr>
      <w:r w:rsidRPr="00D13C9F">
        <w:rPr>
          <w:b/>
          <w:bCs/>
          <w:sz w:val="24"/>
          <w:szCs w:val="24"/>
        </w:rPr>
        <w:t>Langerhans Cells (LCs)</w:t>
      </w:r>
    </w:p>
    <w:p w14:paraId="5BAEE8D5" w14:textId="1984938F" w:rsidR="00476B67" w:rsidRDefault="00476B67" w:rsidP="007E5FFB">
      <w:pPr>
        <w:spacing w:after="0"/>
      </w:pPr>
      <w:r w:rsidRPr="00F920E7">
        <w:rPr>
          <w:highlight w:val="yellow"/>
        </w:rPr>
        <w:t>CD1A</w:t>
      </w:r>
    </w:p>
    <w:p w14:paraId="45B2B138" w14:textId="34E91551" w:rsidR="00FA4F12" w:rsidRDefault="00807694" w:rsidP="007E5FFB">
      <w:pPr>
        <w:spacing w:after="0"/>
      </w:pPr>
      <w:r w:rsidRPr="00F920E7">
        <w:rPr>
          <w:highlight w:val="yellow"/>
        </w:rPr>
        <w:t>CD207</w:t>
      </w:r>
      <w:r>
        <w:t xml:space="preserve"> (Langerin)</w:t>
      </w:r>
    </w:p>
    <w:p w14:paraId="71331FC8" w14:textId="2134242E" w:rsidR="00807694" w:rsidRDefault="00394964" w:rsidP="007E5FFB">
      <w:pPr>
        <w:spacing w:after="0"/>
      </w:pPr>
      <w:r w:rsidRPr="00A034CA">
        <w:rPr>
          <w:highlight w:val="yellow"/>
        </w:rPr>
        <w:lastRenderedPageBreak/>
        <w:t>EPCAM (</w:t>
      </w:r>
      <w:proofErr w:type="spellStart"/>
      <w:r w:rsidRPr="00A034CA">
        <w:rPr>
          <w:highlight w:val="yellow"/>
        </w:rPr>
        <w:t>EpCAM</w:t>
      </w:r>
      <w:proofErr w:type="spellEnd"/>
      <w:r w:rsidRPr="00A034CA">
        <w:rPr>
          <w:highlight w:val="yellow"/>
        </w:rPr>
        <w:t>)</w:t>
      </w:r>
    </w:p>
    <w:p w14:paraId="0C848812" w14:textId="5BB2584B" w:rsidR="00476B67" w:rsidRDefault="00476B67" w:rsidP="007E5FFB">
      <w:pPr>
        <w:spacing w:after="0"/>
      </w:pPr>
      <w:r w:rsidRPr="00A034CA">
        <w:rPr>
          <w:highlight w:val="yellow"/>
        </w:rPr>
        <w:t>HLA-DRA, HLA-DRB1, HLA-DQA1</w:t>
      </w:r>
    </w:p>
    <w:p w14:paraId="33FCDDEE" w14:textId="0375862A" w:rsidR="00134382" w:rsidRDefault="00134382" w:rsidP="007E5FFB">
      <w:pPr>
        <w:spacing w:after="0"/>
      </w:pPr>
      <w:r w:rsidRPr="00134382">
        <w:t>ITGAX (CD11c)</w:t>
      </w:r>
    </w:p>
    <w:p w14:paraId="4B0DF06B" w14:textId="094D4E1A" w:rsidR="00F920E7" w:rsidRDefault="00F920E7" w:rsidP="007E5FFB">
      <w:pPr>
        <w:spacing w:after="0"/>
      </w:pPr>
      <w:r w:rsidRPr="00F920E7">
        <w:t>CD11B (ITGAM)</w:t>
      </w:r>
    </w:p>
    <w:p w14:paraId="75C052C7" w14:textId="06C2D04D" w:rsidR="000F1A9C" w:rsidRDefault="000F1A9C" w:rsidP="007E5FFB">
      <w:pPr>
        <w:spacing w:after="0"/>
      </w:pPr>
      <w:r w:rsidRPr="000F1A9C">
        <w:t>RAB7A</w:t>
      </w:r>
    </w:p>
    <w:p w14:paraId="77842FF9" w14:textId="7CFDDD81" w:rsidR="00D13C9F" w:rsidRDefault="00D13C9F" w:rsidP="007E5FFB">
      <w:pPr>
        <w:spacing w:after="0"/>
      </w:pPr>
      <w:r>
        <w:t>CD14</w:t>
      </w:r>
    </w:p>
    <w:p w14:paraId="6408C700" w14:textId="77777777" w:rsidR="000D5EAD" w:rsidRDefault="000D5EAD" w:rsidP="007E5FFB">
      <w:pPr>
        <w:spacing w:after="0"/>
      </w:pPr>
    </w:p>
    <w:p w14:paraId="5A386B99" w14:textId="182DB283" w:rsidR="000D5EAD" w:rsidRPr="00A53878" w:rsidRDefault="000D5EAD" w:rsidP="00A53878">
      <w:pPr>
        <w:spacing w:after="120"/>
        <w:rPr>
          <w:b/>
          <w:bCs/>
          <w:sz w:val="24"/>
          <w:szCs w:val="24"/>
        </w:rPr>
      </w:pPr>
      <w:r w:rsidRPr="00A53878">
        <w:rPr>
          <w:b/>
          <w:bCs/>
          <w:sz w:val="24"/>
          <w:szCs w:val="24"/>
        </w:rPr>
        <w:t>Dendritic Cells (DCs)</w:t>
      </w:r>
    </w:p>
    <w:p w14:paraId="2EECC473" w14:textId="18DF3431" w:rsidR="00451209" w:rsidRDefault="00451209" w:rsidP="007E5FFB">
      <w:pPr>
        <w:spacing w:after="0"/>
      </w:pPr>
      <w:r w:rsidRPr="008D1D71">
        <w:rPr>
          <w:highlight w:val="yellow"/>
        </w:rPr>
        <w:t>CD1C</w:t>
      </w:r>
      <w:r w:rsidRPr="00451209">
        <w:t xml:space="preserve"> (BDCA-1)</w:t>
      </w:r>
    </w:p>
    <w:p w14:paraId="7E71D1FA" w14:textId="108BC613" w:rsidR="00AD1F93" w:rsidRDefault="00AD1F93" w:rsidP="007E5FFB">
      <w:pPr>
        <w:spacing w:after="0"/>
      </w:pPr>
      <w:r w:rsidRPr="008D1D71">
        <w:rPr>
          <w:highlight w:val="yellow"/>
        </w:rPr>
        <w:t>CLEC10A</w:t>
      </w:r>
    </w:p>
    <w:p w14:paraId="207E9C37" w14:textId="3665ACA1" w:rsidR="00BC7657" w:rsidRDefault="00BC7657" w:rsidP="007E5FFB">
      <w:pPr>
        <w:spacing w:after="0"/>
      </w:pPr>
      <w:r w:rsidRPr="008D1D71">
        <w:rPr>
          <w:highlight w:val="yellow"/>
        </w:rPr>
        <w:t>FCER1A</w:t>
      </w:r>
      <w:r w:rsidRPr="00BC7657">
        <w:t xml:space="preserve"> (</w:t>
      </w:r>
      <w:proofErr w:type="spellStart"/>
      <w:r w:rsidRPr="00BC7657">
        <w:t>FcεRI</w:t>
      </w:r>
      <w:proofErr w:type="spellEnd"/>
      <w:r w:rsidRPr="00BC7657">
        <w:t>α)</w:t>
      </w:r>
    </w:p>
    <w:p w14:paraId="6B3C6A81" w14:textId="121F9492" w:rsidR="002C3085" w:rsidRDefault="002C3085" w:rsidP="007E5FFB">
      <w:pPr>
        <w:spacing w:after="0"/>
      </w:pPr>
      <w:r w:rsidRPr="008D1D71">
        <w:rPr>
          <w:highlight w:val="yellow"/>
        </w:rPr>
        <w:t>HLA-DR, HLA-D</w:t>
      </w:r>
      <w:r w:rsidR="007F3A19" w:rsidRPr="008D1D71">
        <w:rPr>
          <w:highlight w:val="yellow"/>
        </w:rPr>
        <w:t>Q</w:t>
      </w:r>
      <w:r w:rsidRPr="008D1D71">
        <w:rPr>
          <w:highlight w:val="yellow"/>
        </w:rPr>
        <w:t>, HLA-D</w:t>
      </w:r>
      <w:r w:rsidR="007F3A19" w:rsidRPr="008D1D71">
        <w:rPr>
          <w:highlight w:val="yellow"/>
        </w:rPr>
        <w:t>P, HLA-DP</w:t>
      </w:r>
    </w:p>
    <w:p w14:paraId="7AC997EE" w14:textId="77777777" w:rsidR="006F2B51" w:rsidRDefault="006F2B51" w:rsidP="006F2B51">
      <w:pPr>
        <w:spacing w:after="0"/>
      </w:pPr>
      <w:r w:rsidRPr="007038EF">
        <w:rPr>
          <w:highlight w:val="yellow"/>
        </w:rPr>
        <w:t>ITGAX</w:t>
      </w:r>
      <w:r w:rsidRPr="00134382">
        <w:t xml:space="preserve"> (CD11c)</w:t>
      </w:r>
    </w:p>
    <w:p w14:paraId="340D3C28" w14:textId="0401827D" w:rsidR="006F2B51" w:rsidRDefault="006F2B51" w:rsidP="007E5FFB">
      <w:pPr>
        <w:spacing w:after="0"/>
      </w:pPr>
      <w:r>
        <w:t>CD14</w:t>
      </w:r>
    </w:p>
    <w:p w14:paraId="4A5219F3" w14:textId="45DAA042" w:rsidR="007907EE" w:rsidRDefault="007907EE" w:rsidP="007E5FFB">
      <w:pPr>
        <w:spacing w:after="0"/>
      </w:pPr>
      <w:r>
        <w:t>LAMP3-</w:t>
      </w:r>
      <w:r w:rsidR="00F211B2">
        <w:t>activated or migratory DCs</w:t>
      </w:r>
    </w:p>
    <w:p w14:paraId="6E1493F4" w14:textId="4241A9B7" w:rsidR="00A53878" w:rsidRDefault="00A53878" w:rsidP="007E5FFB">
      <w:pPr>
        <w:spacing w:after="0"/>
      </w:pPr>
      <w:r>
        <w:t>CCR7-</w:t>
      </w:r>
      <w:r w:rsidRPr="00A53878">
        <w:t xml:space="preserve"> </w:t>
      </w:r>
      <w:r>
        <w:t>activated or migratory DCs</w:t>
      </w:r>
    </w:p>
    <w:p w14:paraId="0D82AAC4" w14:textId="77777777" w:rsidR="005A7D45" w:rsidRDefault="005A7D45" w:rsidP="007E5FFB">
      <w:pPr>
        <w:spacing w:after="0"/>
      </w:pPr>
    </w:p>
    <w:p w14:paraId="1F6A6012" w14:textId="77777777" w:rsidR="005A7D45" w:rsidRPr="00D051A4" w:rsidRDefault="005A7D45" w:rsidP="005A7D45">
      <w:pPr>
        <w:spacing w:after="120"/>
        <w:rPr>
          <w:b/>
          <w:bCs/>
          <w:sz w:val="24"/>
          <w:szCs w:val="24"/>
        </w:rPr>
      </w:pPr>
      <w:proofErr w:type="spellStart"/>
      <w:r w:rsidRPr="00D051A4">
        <w:rPr>
          <w:b/>
          <w:bCs/>
          <w:sz w:val="24"/>
          <w:szCs w:val="24"/>
        </w:rPr>
        <w:t>pDC</w:t>
      </w:r>
      <w:proofErr w:type="spellEnd"/>
    </w:p>
    <w:p w14:paraId="4EF465A2" w14:textId="77777777" w:rsidR="005A7D45" w:rsidRDefault="005A7D45" w:rsidP="005A7D45">
      <w:pPr>
        <w:spacing w:after="0"/>
      </w:pPr>
      <w:r w:rsidRPr="009E40B9">
        <w:rPr>
          <w:highlight w:val="yellow"/>
        </w:rPr>
        <w:t>CLEC4C</w:t>
      </w:r>
      <w:r w:rsidRPr="000F313D">
        <w:t xml:space="preserve"> (BDCA-2)</w:t>
      </w:r>
    </w:p>
    <w:p w14:paraId="10EBE28D" w14:textId="77777777" w:rsidR="005A7D45" w:rsidRDefault="005A7D45" w:rsidP="005A7D45">
      <w:pPr>
        <w:spacing w:after="0"/>
      </w:pPr>
      <w:r w:rsidRPr="009E40B9">
        <w:rPr>
          <w:highlight w:val="yellow"/>
        </w:rPr>
        <w:t>LILRA4</w:t>
      </w:r>
      <w:r w:rsidRPr="002056C6">
        <w:t xml:space="preserve"> (ILT7)</w:t>
      </w:r>
    </w:p>
    <w:p w14:paraId="445F07E0" w14:textId="77777777" w:rsidR="005A7D45" w:rsidRDefault="005A7D45" w:rsidP="005A7D45">
      <w:pPr>
        <w:spacing w:after="0"/>
      </w:pPr>
      <w:r w:rsidRPr="009E40B9">
        <w:rPr>
          <w:highlight w:val="yellow"/>
        </w:rPr>
        <w:t>IRF7, IRF8</w:t>
      </w:r>
    </w:p>
    <w:p w14:paraId="0CBDEF40" w14:textId="77777777" w:rsidR="005A7D45" w:rsidRDefault="005A7D45" w:rsidP="005A7D45">
      <w:pPr>
        <w:spacing w:after="0"/>
      </w:pPr>
      <w:r>
        <w:t>TLR7, TLR9</w:t>
      </w:r>
    </w:p>
    <w:p w14:paraId="6D9019AD" w14:textId="77777777" w:rsidR="005A7D45" w:rsidRDefault="005A7D45" w:rsidP="005A7D45">
      <w:pPr>
        <w:spacing w:after="0"/>
      </w:pPr>
      <w:r w:rsidRPr="000B284C">
        <w:t>SLC15A4</w:t>
      </w:r>
    </w:p>
    <w:p w14:paraId="4C36013A" w14:textId="77777777" w:rsidR="005A7D45" w:rsidRDefault="005A7D45" w:rsidP="005A7D45">
      <w:pPr>
        <w:spacing w:after="0"/>
      </w:pPr>
      <w:r w:rsidRPr="009E40B9">
        <w:rPr>
          <w:highlight w:val="yellow"/>
        </w:rPr>
        <w:t>SPIB</w:t>
      </w:r>
    </w:p>
    <w:p w14:paraId="4ED9DFD1" w14:textId="77777777" w:rsidR="005A7D45" w:rsidRDefault="005A7D45" w:rsidP="005A7D45">
      <w:pPr>
        <w:spacing w:after="0"/>
      </w:pPr>
      <w:r>
        <w:t>HLA-DR, CD74</w:t>
      </w:r>
    </w:p>
    <w:p w14:paraId="215A4734" w14:textId="77777777" w:rsidR="005A7D45" w:rsidRDefault="005A7D45" w:rsidP="007E5FFB">
      <w:pPr>
        <w:spacing w:after="0"/>
      </w:pPr>
    </w:p>
    <w:p w14:paraId="54BF2770" w14:textId="77777777" w:rsidR="004300A8" w:rsidRDefault="004300A8" w:rsidP="007E5FFB">
      <w:pPr>
        <w:spacing w:after="0"/>
      </w:pPr>
    </w:p>
    <w:p w14:paraId="1E69DEDD" w14:textId="3558538F" w:rsidR="004300A8" w:rsidRPr="00E67963" w:rsidRDefault="004300A8" w:rsidP="00E67963">
      <w:pPr>
        <w:spacing w:after="120"/>
        <w:rPr>
          <w:b/>
          <w:bCs/>
          <w:sz w:val="24"/>
          <w:szCs w:val="24"/>
        </w:rPr>
      </w:pPr>
      <w:r w:rsidRPr="00E67963">
        <w:rPr>
          <w:b/>
          <w:bCs/>
          <w:sz w:val="24"/>
          <w:szCs w:val="24"/>
        </w:rPr>
        <w:t>Macrophages</w:t>
      </w:r>
      <w:r w:rsidR="003A4096" w:rsidRPr="00E67963">
        <w:rPr>
          <w:b/>
          <w:bCs/>
          <w:sz w:val="24"/>
          <w:szCs w:val="24"/>
        </w:rPr>
        <w:t xml:space="preserve"> (MF)</w:t>
      </w:r>
    </w:p>
    <w:p w14:paraId="122AC8A9" w14:textId="0E97A8E9" w:rsidR="003A4096" w:rsidRDefault="003A4096" w:rsidP="007E5FFB">
      <w:pPr>
        <w:spacing w:after="0"/>
      </w:pPr>
      <w:r w:rsidRPr="0075156A">
        <w:rPr>
          <w:highlight w:val="yellow"/>
        </w:rPr>
        <w:t>CD</w:t>
      </w:r>
      <w:r w:rsidR="00276126" w:rsidRPr="0075156A">
        <w:rPr>
          <w:highlight w:val="yellow"/>
        </w:rPr>
        <w:t>68</w:t>
      </w:r>
    </w:p>
    <w:p w14:paraId="1054985E" w14:textId="62A2674F" w:rsidR="006D64A2" w:rsidRDefault="006D64A2" w:rsidP="007E5FFB">
      <w:pPr>
        <w:spacing w:after="0"/>
      </w:pPr>
      <w:r w:rsidRPr="0075156A">
        <w:rPr>
          <w:highlight w:val="yellow"/>
        </w:rPr>
        <w:t>HLA</w:t>
      </w:r>
      <w:r w:rsidR="00E43A74" w:rsidRPr="0075156A">
        <w:rPr>
          <w:highlight w:val="yellow"/>
        </w:rPr>
        <w:t>-DR</w:t>
      </w:r>
      <w:r w:rsidR="00E43A74">
        <w:t>-</w:t>
      </w:r>
      <w:r w:rsidR="00655C3A" w:rsidRPr="00655C3A">
        <w:t xml:space="preserve"> immune surveillance and antigen presentation</w:t>
      </w:r>
    </w:p>
    <w:p w14:paraId="000FEBBD" w14:textId="601FEABD" w:rsidR="00655C3A" w:rsidRDefault="00655C3A" w:rsidP="007E5FFB">
      <w:pPr>
        <w:spacing w:after="0"/>
      </w:pPr>
      <w:r>
        <w:t>CD163</w:t>
      </w:r>
      <w:r w:rsidR="00715AF1">
        <w:t>-</w:t>
      </w:r>
      <w:r w:rsidR="005A25BA">
        <w:t>M2, anti-inflammation</w:t>
      </w:r>
    </w:p>
    <w:p w14:paraId="6AF02AE6" w14:textId="2194D0BB" w:rsidR="00715AF1" w:rsidRDefault="00715AF1" w:rsidP="007E5FFB">
      <w:pPr>
        <w:spacing w:after="0"/>
      </w:pPr>
      <w:r w:rsidRPr="00715AF1">
        <w:t>MRC1 (CD206)</w:t>
      </w:r>
      <w:r w:rsidR="005A25BA">
        <w:t>-</w:t>
      </w:r>
      <w:r w:rsidR="005A25BA" w:rsidRPr="005A25BA">
        <w:t xml:space="preserve"> </w:t>
      </w:r>
      <w:r w:rsidR="005A25BA">
        <w:t>M2, anti-inflammation</w:t>
      </w:r>
    </w:p>
    <w:p w14:paraId="69A614D8" w14:textId="74CA5922" w:rsidR="00013711" w:rsidRDefault="00013711" w:rsidP="007E5FFB">
      <w:pPr>
        <w:spacing w:after="0"/>
      </w:pPr>
      <w:r w:rsidRPr="0075156A">
        <w:rPr>
          <w:highlight w:val="yellow"/>
        </w:rPr>
        <w:t>CSF1R</w:t>
      </w:r>
      <w:r w:rsidRPr="00013711">
        <w:t xml:space="preserve"> (CD115)</w:t>
      </w:r>
    </w:p>
    <w:p w14:paraId="513B54A1" w14:textId="77777777" w:rsidR="005651C4" w:rsidRDefault="005558FF" w:rsidP="007E5FFB">
      <w:pPr>
        <w:spacing w:after="0"/>
      </w:pPr>
      <w:r w:rsidRPr="005558FF">
        <w:t>FCGR3A (CD16)</w:t>
      </w:r>
      <w:r>
        <w:t>-</w:t>
      </w:r>
      <w:r w:rsidR="005C0554" w:rsidRPr="005C0554">
        <w:t xml:space="preserve"> phagocytic and cytotoxic functions</w:t>
      </w:r>
    </w:p>
    <w:p w14:paraId="57AEF973" w14:textId="4B58314A" w:rsidR="00801D64" w:rsidRDefault="00801D64" w:rsidP="007E5FFB">
      <w:pPr>
        <w:spacing w:after="0"/>
      </w:pPr>
      <w:r>
        <w:t>CXCL10-</w:t>
      </w:r>
      <w:r w:rsidR="007D508E">
        <w:t>activated</w:t>
      </w:r>
      <w:r w:rsidR="00592C3F">
        <w:t xml:space="preserve"> state</w:t>
      </w:r>
    </w:p>
    <w:p w14:paraId="51887FBB" w14:textId="3A8960B2" w:rsidR="0000143B" w:rsidRDefault="0000143B" w:rsidP="007E5FFB">
      <w:pPr>
        <w:spacing w:after="0"/>
      </w:pPr>
      <w:r w:rsidRPr="0000143B">
        <w:t>MARCO</w:t>
      </w:r>
      <w:r w:rsidR="001D0570">
        <w:t xml:space="preserve">-innate </w:t>
      </w:r>
      <w:proofErr w:type="spellStart"/>
      <w:r w:rsidR="001D0570">
        <w:t>imm</w:t>
      </w:r>
      <w:proofErr w:type="spellEnd"/>
      <w:r w:rsidR="001D0570">
        <w:t xml:space="preserve"> response</w:t>
      </w:r>
    </w:p>
    <w:p w14:paraId="7C6544ED" w14:textId="13948DD5" w:rsidR="003A7E9C" w:rsidRDefault="003A7E9C" w:rsidP="007E5FFB">
      <w:pPr>
        <w:spacing w:after="0"/>
      </w:pPr>
      <w:r w:rsidRPr="003A7E9C">
        <w:t>LYVE1</w:t>
      </w:r>
      <w:r w:rsidR="00E32800">
        <w:t>-</w:t>
      </w:r>
      <w:r w:rsidR="00A65823">
        <w:t>Tissue repair</w:t>
      </w:r>
    </w:p>
    <w:p w14:paraId="6676C093" w14:textId="3C6D65B5" w:rsidR="00A71CC2" w:rsidRDefault="00A71CC2" w:rsidP="007E5FFB">
      <w:pPr>
        <w:spacing w:after="0"/>
      </w:pPr>
      <w:r w:rsidRPr="00A71CC2">
        <w:t>TREM2</w:t>
      </w:r>
      <w:r w:rsidR="00EE3A02">
        <w:t>-</w:t>
      </w:r>
      <w:r w:rsidR="00EE3A02" w:rsidRPr="00EE3A02">
        <w:t xml:space="preserve"> </w:t>
      </w:r>
      <w:r w:rsidR="00EE3A02">
        <w:t>Tissue repair, anti-</w:t>
      </w:r>
      <w:proofErr w:type="spellStart"/>
      <w:r w:rsidR="00EE3A02">
        <w:t>inflamation</w:t>
      </w:r>
      <w:proofErr w:type="spellEnd"/>
    </w:p>
    <w:p w14:paraId="1655D343" w14:textId="6185C07C" w:rsidR="009E0B8F" w:rsidRDefault="009E0B8F" w:rsidP="007E5FFB">
      <w:pPr>
        <w:spacing w:after="0"/>
      </w:pPr>
      <w:r w:rsidRPr="009E0B8F">
        <w:t>APOE (Apolipoprotein E)</w:t>
      </w:r>
      <w:r>
        <w:t>-</w:t>
      </w:r>
      <w:r w:rsidR="00FE3903">
        <w:t>Lipid handling</w:t>
      </w:r>
    </w:p>
    <w:p w14:paraId="678D17AD" w14:textId="77777777" w:rsidR="00A840DF" w:rsidRDefault="00A840DF" w:rsidP="007E5FFB">
      <w:pPr>
        <w:spacing w:after="0"/>
      </w:pPr>
    </w:p>
    <w:p w14:paraId="7E8628ED" w14:textId="77777777" w:rsidR="005A7D45" w:rsidRDefault="005A7D45" w:rsidP="007E5FFB">
      <w:pPr>
        <w:spacing w:after="0"/>
      </w:pPr>
    </w:p>
    <w:p w14:paraId="6B9DA72A" w14:textId="77777777" w:rsidR="005A7D45" w:rsidRDefault="005A7D45" w:rsidP="007E5FFB">
      <w:pPr>
        <w:spacing w:after="0"/>
      </w:pPr>
    </w:p>
    <w:p w14:paraId="470304E5" w14:textId="77777777" w:rsidR="005A7D45" w:rsidRDefault="005A7D45" w:rsidP="007E5FFB">
      <w:pPr>
        <w:spacing w:after="0"/>
      </w:pPr>
    </w:p>
    <w:p w14:paraId="5D292EAA" w14:textId="05D80C8B" w:rsidR="00A840DF" w:rsidRPr="004914C1" w:rsidRDefault="00A840DF" w:rsidP="004914C1">
      <w:pPr>
        <w:spacing w:after="120"/>
        <w:rPr>
          <w:b/>
          <w:bCs/>
          <w:sz w:val="24"/>
          <w:szCs w:val="24"/>
        </w:rPr>
      </w:pPr>
      <w:r w:rsidRPr="004914C1">
        <w:rPr>
          <w:b/>
          <w:bCs/>
          <w:sz w:val="24"/>
          <w:szCs w:val="24"/>
        </w:rPr>
        <w:lastRenderedPageBreak/>
        <w:t>Monocytes</w:t>
      </w:r>
    </w:p>
    <w:p w14:paraId="03765B77" w14:textId="25089F7D" w:rsidR="00B56BE1" w:rsidRDefault="00D20755" w:rsidP="007E5FFB">
      <w:pPr>
        <w:spacing w:after="0"/>
      </w:pPr>
      <w:r w:rsidRPr="005A7D45">
        <w:rPr>
          <w:highlight w:val="yellow"/>
        </w:rPr>
        <w:t>CD14</w:t>
      </w:r>
    </w:p>
    <w:p w14:paraId="7D8A525D" w14:textId="5E573A50" w:rsidR="00CA6053" w:rsidRDefault="00CA6053" w:rsidP="007E5FFB">
      <w:pPr>
        <w:spacing w:after="0"/>
      </w:pPr>
      <w:r w:rsidRPr="005A7D45">
        <w:rPr>
          <w:highlight w:val="yellow"/>
        </w:rPr>
        <w:t>LYZ</w:t>
      </w:r>
    </w:p>
    <w:p w14:paraId="6141F7D9" w14:textId="07E9377A" w:rsidR="00CA6053" w:rsidRDefault="00C23176" w:rsidP="007E5FFB">
      <w:pPr>
        <w:spacing w:after="0"/>
      </w:pPr>
      <w:r w:rsidRPr="00C23176">
        <w:t>FCGR3A (CD16)</w:t>
      </w:r>
      <w:r>
        <w:t>-</w:t>
      </w:r>
      <w:r w:rsidR="00A63BBF">
        <w:t>non-classical monocytes</w:t>
      </w:r>
    </w:p>
    <w:p w14:paraId="66A4E8BE" w14:textId="70BF20D6" w:rsidR="005E3B0B" w:rsidRDefault="005E3B0B" w:rsidP="007E5FFB">
      <w:pPr>
        <w:spacing w:after="0"/>
      </w:pPr>
      <w:r>
        <w:t>CCR2-classical</w:t>
      </w:r>
    </w:p>
    <w:p w14:paraId="468C3384" w14:textId="74C1C656" w:rsidR="00274438" w:rsidRDefault="00274438" w:rsidP="007E5FFB">
      <w:pPr>
        <w:spacing w:after="0"/>
      </w:pPr>
      <w:r w:rsidRPr="00274438">
        <w:t>FCN1 (Ficolin-1)</w:t>
      </w:r>
      <w:r>
        <w:t>-classical</w:t>
      </w:r>
    </w:p>
    <w:p w14:paraId="105F5267" w14:textId="0AE71DB5" w:rsidR="00A05474" w:rsidRDefault="00A05474" w:rsidP="007E5FFB">
      <w:pPr>
        <w:spacing w:after="0"/>
      </w:pPr>
      <w:r>
        <w:t>CSF1R</w:t>
      </w:r>
    </w:p>
    <w:p w14:paraId="6F293771" w14:textId="78938ECD" w:rsidR="007C0F43" w:rsidRDefault="007C0F43" w:rsidP="007E5FFB">
      <w:pPr>
        <w:spacing w:after="0"/>
      </w:pPr>
      <w:r w:rsidRPr="007C0F43">
        <w:t>S100A8 and S100A9</w:t>
      </w:r>
      <w:r>
        <w:t>-</w:t>
      </w:r>
      <w:r w:rsidR="00651655">
        <w:t>inflammatory</w:t>
      </w:r>
    </w:p>
    <w:p w14:paraId="2DB6384B" w14:textId="429A6D96" w:rsidR="0041635F" w:rsidRDefault="003A6166" w:rsidP="007E5FFB">
      <w:pPr>
        <w:spacing w:after="0"/>
      </w:pPr>
      <w:r w:rsidRPr="003A6166">
        <w:t>FCN1 (Ficolin-1)</w:t>
      </w:r>
      <w:r w:rsidR="005F2138">
        <w:t>-classica</w:t>
      </w:r>
      <w:r w:rsidR="0041635F">
        <w:t>l</w:t>
      </w:r>
    </w:p>
    <w:p w14:paraId="1E838E9C" w14:textId="2F16D78E" w:rsidR="003A6166" w:rsidRDefault="0041635F" w:rsidP="007E5FFB">
      <w:pPr>
        <w:spacing w:after="0"/>
      </w:pPr>
      <w:r>
        <w:t>CD</w:t>
      </w:r>
      <w:r w:rsidR="004914C1">
        <w:t>36</w:t>
      </w:r>
    </w:p>
    <w:p w14:paraId="552C2900" w14:textId="77777777" w:rsidR="005D5229" w:rsidRDefault="005D5229" w:rsidP="005D5229">
      <w:pPr>
        <w:spacing w:after="120"/>
        <w:rPr>
          <w:b/>
          <w:bCs/>
          <w:sz w:val="24"/>
          <w:szCs w:val="24"/>
        </w:rPr>
      </w:pPr>
    </w:p>
    <w:p w14:paraId="22E25004" w14:textId="3797C9F9" w:rsidR="005908AF" w:rsidRPr="005D5229" w:rsidRDefault="005908AF" w:rsidP="005D5229">
      <w:pPr>
        <w:spacing w:after="120"/>
        <w:rPr>
          <w:b/>
          <w:bCs/>
          <w:sz w:val="24"/>
          <w:szCs w:val="24"/>
        </w:rPr>
      </w:pPr>
      <w:r w:rsidRPr="005D5229">
        <w:rPr>
          <w:b/>
          <w:bCs/>
          <w:sz w:val="24"/>
          <w:szCs w:val="24"/>
        </w:rPr>
        <w:t>Innate Lymphoid Cells (ILC</w:t>
      </w:r>
      <w:r w:rsidR="00BD738C" w:rsidRPr="005D5229">
        <w:rPr>
          <w:b/>
          <w:bCs/>
          <w:sz w:val="24"/>
          <w:szCs w:val="24"/>
        </w:rPr>
        <w:t>s)</w:t>
      </w:r>
    </w:p>
    <w:p w14:paraId="49CE3940" w14:textId="3586A7D4" w:rsidR="00BD738C" w:rsidRDefault="003E652C" w:rsidP="007E5FFB">
      <w:pPr>
        <w:spacing w:after="0"/>
      </w:pPr>
      <w:r w:rsidRPr="005D5229">
        <w:rPr>
          <w:highlight w:val="yellow"/>
        </w:rPr>
        <w:t>IL7R (</w:t>
      </w:r>
      <w:r w:rsidR="00947BFF" w:rsidRPr="005D5229">
        <w:rPr>
          <w:highlight w:val="yellow"/>
        </w:rPr>
        <w:t>CD127)</w:t>
      </w:r>
    </w:p>
    <w:p w14:paraId="2228F040" w14:textId="06C2AA9A" w:rsidR="00947BFF" w:rsidRDefault="009501E9" w:rsidP="007E5FFB">
      <w:pPr>
        <w:spacing w:after="0"/>
      </w:pPr>
      <w:r w:rsidRPr="005D5229">
        <w:rPr>
          <w:highlight w:val="yellow"/>
        </w:rPr>
        <w:t>GATA3</w:t>
      </w:r>
    </w:p>
    <w:p w14:paraId="5248662E" w14:textId="10E2F3C7" w:rsidR="000C0C80" w:rsidRDefault="000C0C80" w:rsidP="007E5FFB">
      <w:pPr>
        <w:spacing w:after="0"/>
      </w:pPr>
      <w:r>
        <w:t>TBOX21, IFNg-</w:t>
      </w:r>
      <w:r w:rsidRPr="005D5229">
        <w:rPr>
          <w:highlight w:val="yellow"/>
        </w:rPr>
        <w:t>ILC1</w:t>
      </w:r>
      <w:r w:rsidR="00B44F1B">
        <w:t xml:space="preserve"> (NK)</w:t>
      </w:r>
    </w:p>
    <w:p w14:paraId="7B47DECF" w14:textId="4557B875" w:rsidR="000C0C80" w:rsidRDefault="00222BAB" w:rsidP="007E5FFB">
      <w:pPr>
        <w:spacing w:after="0"/>
      </w:pPr>
      <w:r w:rsidRPr="00222BAB">
        <w:t>CRTH2 (GPR44)</w:t>
      </w:r>
      <w:r>
        <w:t xml:space="preserve">, </w:t>
      </w:r>
      <w:r w:rsidR="00586DC3">
        <w:t>IL5, IL13-</w:t>
      </w:r>
      <w:r w:rsidR="00586DC3" w:rsidRPr="005D5229">
        <w:rPr>
          <w:highlight w:val="yellow"/>
        </w:rPr>
        <w:t>ILC2</w:t>
      </w:r>
    </w:p>
    <w:p w14:paraId="720B6ECC" w14:textId="0B13A6F6" w:rsidR="00586DC3" w:rsidRDefault="00586DC3" w:rsidP="007E5FFB">
      <w:pPr>
        <w:spacing w:after="0"/>
      </w:pPr>
      <w:r>
        <w:t>RORC</w:t>
      </w:r>
      <w:r w:rsidR="00E66E88">
        <w:t>, IL22, IL17A</w:t>
      </w:r>
      <w:r w:rsidR="00E379AE">
        <w:t xml:space="preserve">, </w:t>
      </w:r>
      <w:r w:rsidR="00B153BA">
        <w:t>KIT (CD117), NKp44 (NCR2)</w:t>
      </w:r>
      <w:r w:rsidR="005D5229">
        <w:t>, AHR-</w:t>
      </w:r>
      <w:r w:rsidR="005D5229" w:rsidRPr="005D5229">
        <w:rPr>
          <w:highlight w:val="yellow"/>
        </w:rPr>
        <w:t>ILC3</w:t>
      </w:r>
    </w:p>
    <w:p w14:paraId="36F24B24" w14:textId="77777777" w:rsidR="00D20755" w:rsidRDefault="00D20755" w:rsidP="007E5FFB">
      <w:pPr>
        <w:spacing w:after="0"/>
      </w:pPr>
    </w:p>
    <w:p w14:paraId="6B5FA500" w14:textId="4A2A9D59" w:rsidR="009E40B9" w:rsidRDefault="009E40B9" w:rsidP="007E5FFB">
      <w:pPr>
        <w:spacing w:after="0"/>
      </w:pPr>
    </w:p>
    <w:sectPr w:rsidR="009E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21D52"/>
    <w:multiLevelType w:val="multilevel"/>
    <w:tmpl w:val="FBE6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B"/>
    <w:rsid w:val="0000143B"/>
    <w:rsid w:val="00013711"/>
    <w:rsid w:val="000B284C"/>
    <w:rsid w:val="000B4F7A"/>
    <w:rsid w:val="000C0C80"/>
    <w:rsid w:val="000D5EAD"/>
    <w:rsid w:val="000F1A9C"/>
    <w:rsid w:val="000F313D"/>
    <w:rsid w:val="000F4C71"/>
    <w:rsid w:val="00114DA7"/>
    <w:rsid w:val="00134382"/>
    <w:rsid w:val="00156619"/>
    <w:rsid w:val="001575F9"/>
    <w:rsid w:val="00182340"/>
    <w:rsid w:val="001D0570"/>
    <w:rsid w:val="001E3168"/>
    <w:rsid w:val="002056C6"/>
    <w:rsid w:val="00222BAB"/>
    <w:rsid w:val="00250514"/>
    <w:rsid w:val="0026699E"/>
    <w:rsid w:val="00274438"/>
    <w:rsid w:val="00276126"/>
    <w:rsid w:val="0029374D"/>
    <w:rsid w:val="002C3085"/>
    <w:rsid w:val="00306E2C"/>
    <w:rsid w:val="00394964"/>
    <w:rsid w:val="003A4096"/>
    <w:rsid w:val="003A6166"/>
    <w:rsid w:val="003A7E9C"/>
    <w:rsid w:val="003E652C"/>
    <w:rsid w:val="003F6B9B"/>
    <w:rsid w:val="0041635F"/>
    <w:rsid w:val="004300A8"/>
    <w:rsid w:val="00451209"/>
    <w:rsid w:val="00453032"/>
    <w:rsid w:val="00476B67"/>
    <w:rsid w:val="004914C1"/>
    <w:rsid w:val="004E2F14"/>
    <w:rsid w:val="005558FF"/>
    <w:rsid w:val="005651C4"/>
    <w:rsid w:val="00586DC3"/>
    <w:rsid w:val="005908AF"/>
    <w:rsid w:val="00592C3F"/>
    <w:rsid w:val="005A25BA"/>
    <w:rsid w:val="005A7D45"/>
    <w:rsid w:val="005C0554"/>
    <w:rsid w:val="005D5229"/>
    <w:rsid w:val="005E3B0B"/>
    <w:rsid w:val="005F2138"/>
    <w:rsid w:val="00651655"/>
    <w:rsid w:val="00655C3A"/>
    <w:rsid w:val="00684764"/>
    <w:rsid w:val="006D36A4"/>
    <w:rsid w:val="006D64A2"/>
    <w:rsid w:val="006F2B51"/>
    <w:rsid w:val="007038EF"/>
    <w:rsid w:val="00715AF1"/>
    <w:rsid w:val="0075156A"/>
    <w:rsid w:val="0077325A"/>
    <w:rsid w:val="007907EE"/>
    <w:rsid w:val="007A3543"/>
    <w:rsid w:val="007B2FD5"/>
    <w:rsid w:val="007C0F43"/>
    <w:rsid w:val="007D508E"/>
    <w:rsid w:val="007E5FFB"/>
    <w:rsid w:val="007F3A19"/>
    <w:rsid w:val="00801D64"/>
    <w:rsid w:val="00807694"/>
    <w:rsid w:val="00813A19"/>
    <w:rsid w:val="008C3BD8"/>
    <w:rsid w:val="008D1D71"/>
    <w:rsid w:val="00947BFF"/>
    <w:rsid w:val="009501E9"/>
    <w:rsid w:val="009869E8"/>
    <w:rsid w:val="009E0B8F"/>
    <w:rsid w:val="009E40B9"/>
    <w:rsid w:val="009F492B"/>
    <w:rsid w:val="00A034CA"/>
    <w:rsid w:val="00A05474"/>
    <w:rsid w:val="00A259A9"/>
    <w:rsid w:val="00A30FD6"/>
    <w:rsid w:val="00A377D7"/>
    <w:rsid w:val="00A53878"/>
    <w:rsid w:val="00A63BBF"/>
    <w:rsid w:val="00A65823"/>
    <w:rsid w:val="00A71CC2"/>
    <w:rsid w:val="00A840DF"/>
    <w:rsid w:val="00AD1F93"/>
    <w:rsid w:val="00B153BA"/>
    <w:rsid w:val="00B35C78"/>
    <w:rsid w:val="00B44F1B"/>
    <w:rsid w:val="00B525ED"/>
    <w:rsid w:val="00B56BE1"/>
    <w:rsid w:val="00B72F7D"/>
    <w:rsid w:val="00BC7657"/>
    <w:rsid w:val="00BD3BCC"/>
    <w:rsid w:val="00BD738C"/>
    <w:rsid w:val="00BE72BB"/>
    <w:rsid w:val="00C23176"/>
    <w:rsid w:val="00C71B33"/>
    <w:rsid w:val="00CA5DD2"/>
    <w:rsid w:val="00CA6053"/>
    <w:rsid w:val="00D051A4"/>
    <w:rsid w:val="00D13C9F"/>
    <w:rsid w:val="00D20755"/>
    <w:rsid w:val="00D6450F"/>
    <w:rsid w:val="00D73188"/>
    <w:rsid w:val="00DD4F35"/>
    <w:rsid w:val="00E0367E"/>
    <w:rsid w:val="00E32800"/>
    <w:rsid w:val="00E379AE"/>
    <w:rsid w:val="00E43A74"/>
    <w:rsid w:val="00E66E88"/>
    <w:rsid w:val="00E67963"/>
    <w:rsid w:val="00E86AA4"/>
    <w:rsid w:val="00EE3A02"/>
    <w:rsid w:val="00F06E33"/>
    <w:rsid w:val="00F211B2"/>
    <w:rsid w:val="00F26C72"/>
    <w:rsid w:val="00F71849"/>
    <w:rsid w:val="00F80125"/>
    <w:rsid w:val="00F920E7"/>
    <w:rsid w:val="00FA3B3A"/>
    <w:rsid w:val="00FA4F12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63E0"/>
  <w15:chartTrackingRefBased/>
  <w15:docId w15:val="{6B3F36E1-E660-4E41-BD73-3B90A83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</dc:creator>
  <cp:keywords/>
  <dc:description/>
  <cp:lastModifiedBy>Mi, Randy</cp:lastModifiedBy>
  <cp:revision>2</cp:revision>
  <dcterms:created xsi:type="dcterms:W3CDTF">2024-08-30T14:23:00Z</dcterms:created>
  <dcterms:modified xsi:type="dcterms:W3CDTF">2024-08-30T14:23:00Z</dcterms:modified>
</cp:coreProperties>
</file>