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4807D" w14:textId="1878C6BD" w:rsidR="00D80630" w:rsidRDefault="00D80630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27A20F68" w14:textId="77777777" w:rsidR="00D80630" w:rsidRDefault="00D80630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0F35D403" w14:textId="27F90D1D" w:rsidR="00D80630" w:rsidRDefault="00BB56B3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CS 255 System Design Document </w:t>
      </w:r>
    </w:p>
    <w:p w14:paraId="1F1338A8" w14:textId="77777777" w:rsidR="00D80630" w:rsidRDefault="00D80630">
      <w:pPr>
        <w:suppressAutoHyphens/>
        <w:spacing w:after="0" w:line="259" w:lineRule="auto"/>
        <w:rPr>
          <w:rFonts w:ascii="Calibri" w:eastAsia="Calibri" w:hAnsi="Calibri" w:cs="Calibri"/>
          <w:sz w:val="22"/>
        </w:rPr>
      </w:pPr>
    </w:p>
    <w:p w14:paraId="7532C92A" w14:textId="77777777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</w:p>
    <w:p w14:paraId="385C3E8E" w14:textId="77777777" w:rsidR="00D80630" w:rsidRDefault="00BB56B3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UML Diagrams</w:t>
      </w:r>
    </w:p>
    <w:p w14:paraId="45D88F73" w14:textId="77777777" w:rsidR="00D80630" w:rsidRDefault="00D80630">
      <w:pPr>
        <w:suppressAutoHyphens/>
        <w:spacing w:after="0" w:line="259" w:lineRule="auto"/>
        <w:rPr>
          <w:rFonts w:ascii="Calibri" w:eastAsia="Calibri" w:hAnsi="Calibri" w:cs="Calibri"/>
          <w:sz w:val="22"/>
        </w:rPr>
      </w:pPr>
    </w:p>
    <w:p w14:paraId="2003FBA8" w14:textId="77777777" w:rsidR="00D80630" w:rsidRDefault="00BB56B3">
      <w:pPr>
        <w:suppressAutoHyphens/>
        <w:spacing w:after="0" w:line="240" w:lineRule="auto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UML Use Case Diagram</w:t>
      </w:r>
    </w:p>
    <w:p w14:paraId="53DA1D71" w14:textId="77777777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</w:p>
    <w:p w14:paraId="71A867D7" w14:textId="77777777" w:rsidR="00D80630" w:rsidRDefault="00BB56B3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  <w:r>
        <w:object w:dxaOrig="8640" w:dyaOrig="892" w14:anchorId="3303A34B">
          <v:rect id="rectole0000000000" o:spid="_x0000_i1025" style="width:6in;height:44.25pt" o:ole="" o:preferrelative="t" stroked="f">
            <v:imagedata r:id="rId7" o:title=""/>
          </v:rect>
          <o:OLEObject Type="Embed" ProgID="StaticMetafile" ShapeID="rectole0000000000" DrawAspect="Content" ObjectID="_1790960385" r:id="rId8"/>
        </w:object>
      </w:r>
    </w:p>
    <w:p w14:paraId="64A4A39B" w14:textId="77777777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</w:p>
    <w:p w14:paraId="1B255EEE" w14:textId="77777777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</w:p>
    <w:p w14:paraId="03B7A057" w14:textId="77777777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sz w:val="22"/>
        </w:rPr>
      </w:pPr>
    </w:p>
    <w:p w14:paraId="368ECED9" w14:textId="77777777" w:rsidR="00D80630" w:rsidRDefault="00BB56B3">
      <w:pPr>
        <w:suppressAutoHyphens/>
        <w:spacing w:after="0" w:line="240" w:lineRule="auto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UML Activity Diagrams</w:t>
      </w:r>
    </w:p>
    <w:p w14:paraId="1FA218E0" w14:textId="77777777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</w:p>
    <w:p w14:paraId="28A10C23" w14:textId="4A357924" w:rsidR="00D80630" w:rsidRDefault="002E5932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  <w:r>
        <w:object w:dxaOrig="5436" w:dyaOrig="11708" w14:anchorId="2D9C34D6">
          <v:rect id="rectole0000000001" o:spid="_x0000_i1026" style="width:496.5pt;height:378.75pt" o:ole="" o:preferrelative="t" stroked="f">
            <v:imagedata r:id="rId9" o:title=""/>
          </v:rect>
          <o:OLEObject Type="Embed" ProgID="StaticMetafile" ShapeID="rectole0000000001" DrawAspect="Content" ObjectID="_1790960386" r:id="rId10"/>
        </w:object>
      </w:r>
    </w:p>
    <w:p w14:paraId="455B6E7C" w14:textId="77777777" w:rsidR="00D80630" w:rsidRDefault="00BB56B3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  <w:r>
        <w:object w:dxaOrig="3292" w:dyaOrig="11369" w14:anchorId="5CA3BF3F">
          <v:rect id="rectole0000000002" o:spid="_x0000_i1027" style="width:164.25pt;height:568.5pt" o:ole="" o:preferrelative="t" stroked="f">
            <v:imagedata r:id="rId11" o:title=""/>
          </v:rect>
          <o:OLEObject Type="Embed" ProgID="StaticMetafile" ShapeID="rectole0000000002" DrawAspect="Content" ObjectID="_1790960387" r:id="rId12"/>
        </w:object>
      </w:r>
    </w:p>
    <w:p w14:paraId="5FAA67BB" w14:textId="77777777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</w:p>
    <w:p w14:paraId="275A6539" w14:textId="77777777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</w:p>
    <w:p w14:paraId="51EA11F3" w14:textId="77777777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sz w:val="22"/>
        </w:rPr>
      </w:pPr>
    </w:p>
    <w:p w14:paraId="1BBF73BE" w14:textId="77777777" w:rsidR="00D80630" w:rsidRDefault="00BB56B3">
      <w:pPr>
        <w:suppressAutoHyphens/>
        <w:spacing w:after="0" w:line="240" w:lineRule="auto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UML Sequence Diagram</w:t>
      </w:r>
    </w:p>
    <w:p w14:paraId="4E190B47" w14:textId="38CBB7F3" w:rsidR="006F294C" w:rsidRDefault="006F294C">
      <w:pPr>
        <w:suppressAutoHyphens/>
        <w:spacing w:after="0" w:line="240" w:lineRule="auto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noProof/>
          <w:color w:val="000000"/>
          <w:sz w:val="22"/>
        </w:rPr>
        <w:lastRenderedPageBreak/>
        <w:drawing>
          <wp:inline distT="0" distB="0" distL="0" distR="0" wp14:anchorId="628F00A7" wp14:editId="474B8F78">
            <wp:extent cx="4324350" cy="5057775"/>
            <wp:effectExtent l="0" t="0" r="0" b="0"/>
            <wp:docPr id="436598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F90C" w14:textId="6D9249CE" w:rsidR="00D80630" w:rsidRDefault="006F294C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Scheduling Driving Lessons</w:t>
      </w:r>
    </w:p>
    <w:p w14:paraId="04A9FD9B" w14:textId="77777777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sz w:val="22"/>
        </w:rPr>
      </w:pPr>
    </w:p>
    <w:p w14:paraId="0872D849" w14:textId="77777777" w:rsidR="00D80630" w:rsidRDefault="00BB56B3">
      <w:pPr>
        <w:suppressAutoHyphens/>
        <w:spacing w:after="0" w:line="240" w:lineRule="auto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UML Class Diagram</w:t>
      </w:r>
    </w:p>
    <w:p w14:paraId="0B08DB82" w14:textId="77777777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</w:p>
    <w:p w14:paraId="7A8B3461" w14:textId="57377060" w:rsidR="006F294C" w:rsidRDefault="006F294C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noProof/>
          <w:sz w:val="22"/>
        </w:rPr>
        <w:lastRenderedPageBreak/>
        <w:drawing>
          <wp:inline distT="0" distB="0" distL="0" distR="0" wp14:anchorId="6E47EC4E" wp14:editId="0EDD3498">
            <wp:extent cx="2171700" cy="6972300"/>
            <wp:effectExtent l="0" t="0" r="0" b="0"/>
            <wp:docPr id="1218408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1250" w14:textId="77777777" w:rsidR="006F294C" w:rsidRDefault="006F294C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</w:p>
    <w:p w14:paraId="70014443" w14:textId="77777777" w:rsidR="006F294C" w:rsidRDefault="006F294C">
      <w:pPr>
        <w:suppressAutoHyphens/>
        <w:spacing w:after="0" w:line="240" w:lineRule="auto"/>
        <w:rPr>
          <w:rFonts w:ascii="Calibri" w:eastAsia="Calibri" w:hAnsi="Calibri" w:cs="Calibri"/>
          <w:sz w:val="22"/>
        </w:rPr>
      </w:pPr>
    </w:p>
    <w:p w14:paraId="6DD9B994" w14:textId="77777777" w:rsidR="00D80630" w:rsidRDefault="00BB56B3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Requirements</w:t>
      </w:r>
    </w:p>
    <w:p w14:paraId="4C135A97" w14:textId="5694DD42" w:rsidR="006F294C" w:rsidRDefault="006F294C" w:rsidP="006F294C">
      <w:pPr>
        <w:pStyle w:val="NormalWeb"/>
      </w:pPr>
      <w:r>
        <w:t xml:space="preserve">The DriverPass system will require a </w:t>
      </w:r>
      <w:r w:rsidR="002E5932">
        <w:t>cloud-based</w:t>
      </w:r>
      <w:r>
        <w:t xml:space="preserve"> infrastructure for supporting web and mobile accessibility. It </w:t>
      </w:r>
      <w:r>
        <w:t>will</w:t>
      </w:r>
      <w:r>
        <w:t xml:space="preserve"> be hosted on scalable and reliable cloud servers such that desktops or mobile devices will access the platform. For user information storage, lesson appointments, and reports, </w:t>
      </w:r>
      <w:r w:rsidR="002E5932">
        <w:lastRenderedPageBreak/>
        <w:t>cloud-based</w:t>
      </w:r>
      <w:r>
        <w:t xml:space="preserve"> storage solutions such as Firebase and MySQL </w:t>
      </w:r>
      <w:r>
        <w:t>would</w:t>
      </w:r>
      <w:r>
        <w:t xml:space="preserve"> be </w:t>
      </w:r>
      <w:r>
        <w:t>used</w:t>
      </w:r>
      <w:r>
        <w:t xml:space="preserve">. This </w:t>
      </w:r>
      <w:r>
        <w:t>makes sure</w:t>
      </w:r>
      <w:r>
        <w:t xml:space="preserve"> that data management is secure, efficient, and scalable.</w:t>
      </w:r>
    </w:p>
    <w:p w14:paraId="1D873251" w14:textId="0ED85DEF" w:rsidR="006F294C" w:rsidRDefault="006F294C" w:rsidP="006F294C">
      <w:pPr>
        <w:pStyle w:val="NormalWeb"/>
      </w:pPr>
      <w:r>
        <w:t xml:space="preserve">The system frontend will be designed on the software side using </w:t>
      </w:r>
      <w:r w:rsidR="002E5932">
        <w:t>the following</w:t>
      </w:r>
      <w:r>
        <w:t xml:space="preserve"> web technologies: HTML, CSS, and JavaScript. This will provide an interactive interface to customers, secretaries, and administrator</w:t>
      </w:r>
      <w:r w:rsidR="002E5932">
        <w:t>s</w:t>
      </w:r>
      <w:r>
        <w:t xml:space="preserve">. The use of Node.js or Python will be applied in designing the backend to allow for </w:t>
      </w:r>
      <w:r w:rsidR="002E5932">
        <w:t>server-side</w:t>
      </w:r>
      <w:r>
        <w:t xml:space="preserve"> processing, authentication of users, lesson scheduling, and report generation. It </w:t>
      </w:r>
      <w:r w:rsidR="002E5932">
        <w:t>will also</w:t>
      </w:r>
      <w:r>
        <w:t xml:space="preserve"> include a secure login </w:t>
      </w:r>
      <w:r w:rsidR="002E5932">
        <w:t>solution</w:t>
      </w:r>
      <w:r>
        <w:t xml:space="preserve"> with encrypted passwords and SSL certificates for data protection</w:t>
      </w:r>
      <w:r w:rsidR="002E5932">
        <w:t>.</w:t>
      </w:r>
    </w:p>
    <w:p w14:paraId="66A210A2" w14:textId="3F1FF962" w:rsidR="006F294C" w:rsidRDefault="002E5932" w:rsidP="006F294C">
      <w:pPr>
        <w:pStyle w:val="NormalWeb"/>
      </w:pPr>
      <w:r>
        <w:t>Some other</w:t>
      </w:r>
      <w:r w:rsidR="006F294C">
        <w:t xml:space="preserve"> tools and infrastructures include the use of a </w:t>
      </w:r>
      <w:r>
        <w:t>program for</w:t>
      </w:r>
      <w:r w:rsidR="006F294C">
        <w:t xml:space="preserve"> producing UML diagrams</w:t>
      </w:r>
      <w:r>
        <w:t xml:space="preserve"> such as Lucid Chart</w:t>
      </w:r>
      <w:r w:rsidR="006F294C">
        <w:t xml:space="preserve">; this, in turn, would be supported with Continuous Integration Pipelines, staging areas that make sure of minimal disruption to the users when the system is </w:t>
      </w:r>
      <w:proofErr w:type="gramStart"/>
      <w:r w:rsidR="006F294C">
        <w:t>updated</w:t>
      </w:r>
      <w:proofErr w:type="gramEnd"/>
      <w:r w:rsidR="006F294C">
        <w:t xml:space="preserve"> or bugs are fixed. </w:t>
      </w:r>
      <w:r>
        <w:t>Since there will be</w:t>
      </w:r>
      <w:r w:rsidR="006F294C">
        <w:t xml:space="preserve"> sensitive data stored, security</w:t>
      </w:r>
      <w:r>
        <w:t xml:space="preserve"> would be a priority</w:t>
      </w:r>
      <w:r w:rsidR="006F294C">
        <w:t xml:space="preserve"> to this system, enabling varied protections that </w:t>
      </w:r>
      <w:r>
        <w:t>stop</w:t>
      </w:r>
      <w:r w:rsidR="006F294C">
        <w:t xml:space="preserve"> unauthorized access, data breaches, and brute-force attempts at login.</w:t>
      </w:r>
    </w:p>
    <w:p w14:paraId="54B15B2D" w14:textId="04DF05D2" w:rsidR="00D80630" w:rsidRDefault="00D80630">
      <w:pPr>
        <w:suppressAutoHyphens/>
        <w:spacing w:after="0" w:line="240" w:lineRule="auto"/>
        <w:rPr>
          <w:rFonts w:ascii="Calibri" w:eastAsia="Calibri" w:hAnsi="Calibri" w:cs="Calibri"/>
          <w:i/>
          <w:sz w:val="22"/>
        </w:rPr>
      </w:pPr>
    </w:p>
    <w:sectPr w:rsidR="00D8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30"/>
    <w:rsid w:val="002E5932"/>
    <w:rsid w:val="004A7916"/>
    <w:rsid w:val="006F294C"/>
    <w:rsid w:val="00982C02"/>
    <w:rsid w:val="00BB56B3"/>
    <w:rsid w:val="00D80630"/>
    <w:rsid w:val="00EB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45F654E"/>
  <w15:docId w15:val="{C1BB13DB-4658-456E-B7F5-4975CDFD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E118B581207438239CB6CA0213012" ma:contentTypeVersion="5" ma:contentTypeDescription="Create a new document." ma:contentTypeScope="" ma:versionID="70eb1ab18049b24e31ae07500bd93d4c">
  <xsd:schema xmlns:xsd="http://www.w3.org/2001/XMLSchema" xmlns:xs="http://www.w3.org/2001/XMLSchema" xmlns:p="http://schemas.microsoft.com/office/2006/metadata/properties" xmlns:ns3="8903129c-172c-4803-b1e4-1bbba6a8e6f2" targetNamespace="http://schemas.microsoft.com/office/2006/metadata/properties" ma:root="true" ma:fieldsID="c7aec9623ecfa3f58b8b569aeca2309c" ns3:_="">
    <xsd:import namespace="8903129c-172c-4803-b1e4-1bbba6a8e6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3129c-172c-4803-b1e4-1bbba6a8e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F7B09-9FD3-4456-8772-55BD11048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3129c-172c-4803-b1e4-1bbba6a8e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17919-D085-43A5-B707-24E2C9E58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52617D-485C-4215-A54E-34765DA17487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8903129c-172c-4803-b1e4-1bbba6a8e6f2"/>
    <ds:schemaRef ds:uri="http://schemas.microsoft.com/office/2006/documentManagement/typ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p</dc:creator>
  <cp:lastModifiedBy>Phimmasen, Randy</cp:lastModifiedBy>
  <cp:revision>2</cp:revision>
  <dcterms:created xsi:type="dcterms:W3CDTF">2024-10-21T01:13:00Z</dcterms:created>
  <dcterms:modified xsi:type="dcterms:W3CDTF">2024-10-21T01:13:00Z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0x010100D6FE118B581207438239CB6CA0213012</vt:lpwstr>
  </property>
</Properties>
</file>