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2"/>
        <w:ind w:left="0" w:right="0"/>
      </w:pPr>
    </w:p>
    <w:p>
      <w:pPr>
        <w:autoSpaceDN w:val="0"/>
        <w:tabs>
          <w:tab w:pos="4176" w:val="left"/>
        </w:tabs>
        <w:autoSpaceDE w:val="0"/>
        <w:widowControl/>
        <w:spacing w:line="240" w:lineRule="auto" w:before="0" w:after="0"/>
        <w:ind w:left="340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8780" cy="538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53848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878329" cy="3771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329" cy="377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78" w:after="0"/>
        <w:ind w:left="51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Course Syllabus for CPSC 240: Computer Organization and Assembly Language (Spring 2023) </w:t>
      </w:r>
    </w:p>
    <w:p>
      <w:pPr>
        <w:autoSpaceDN w:val="0"/>
        <w:autoSpaceDE w:val="0"/>
        <w:widowControl/>
        <w:spacing w:line="332" w:lineRule="exact" w:before="64" w:after="9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Department of Computer Science, College of Engineering and Computer Science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8.0" w:type="dxa"/>
      </w:tblPr>
      <w:tblGrid>
        <w:gridCol w:w="2692"/>
        <w:gridCol w:w="2692"/>
        <w:gridCol w:w="2692"/>
        <w:gridCol w:w="2692"/>
      </w:tblGrid>
      <w:tr>
        <w:trPr>
          <w:trHeight w:hRule="exact" w:val="344"/>
        </w:trPr>
        <w:tc>
          <w:tcPr>
            <w:tcW w:type="dxa" w:w="18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3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Place</w:t>
            </w:r>
          </w:p>
        </w:tc>
        <w:tc>
          <w:tcPr>
            <w:tcW w:type="dxa" w:w="31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Time</w:t>
            </w:r>
          </w:p>
        </w:tc>
        <w:tc>
          <w:tcPr>
            <w:tcW w:type="dxa" w:w="37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Final Examination</w:t>
            </w:r>
          </w:p>
        </w:tc>
      </w:tr>
      <w:tr>
        <w:trPr>
          <w:trHeight w:hRule="exact" w:val="326"/>
        </w:trPr>
        <w:tc>
          <w:tcPr>
            <w:tcW w:type="dxa" w:w="1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CPSC 240-05/06</w:t>
            </w:r>
          </w:p>
        </w:tc>
        <w:tc>
          <w:tcPr>
            <w:tcW w:type="dxa" w:w="13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CS 104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Tue. &amp; Thu., 2:00 pm-3:50 pm 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Th., May 18, 1:00-2:50 pm, CS104 </w:t>
            </w:r>
          </w:p>
        </w:tc>
      </w:tr>
    </w:tbl>
    <w:p>
      <w:pPr>
        <w:autoSpaceDN w:val="0"/>
        <w:autoSpaceDE w:val="0"/>
        <w:widowControl/>
        <w:spacing w:line="334" w:lineRule="exact" w:before="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INSTRUCTOR:</w:t>
      </w:r>
    </w:p>
    <w:p>
      <w:pPr>
        <w:autoSpaceDN w:val="0"/>
        <w:autoSpaceDE w:val="0"/>
        <w:widowControl/>
        <w:spacing w:line="320" w:lineRule="exact" w:before="56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Dr. Yits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en Ku. </w:t>
          </w:r>
        </w:hyperlink>
      </w:r>
    </w:p>
    <w:p>
      <w:pPr>
        <w:autoSpaceDN w:val="0"/>
        <w:autoSpaceDE w:val="0"/>
        <w:widowControl/>
        <w:spacing w:line="276" w:lineRule="exact" w:before="44" w:after="0"/>
        <w:ind w:left="28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E-mail: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1" w:history="1">
          <w:r>
            <w:rPr>
              <w:rStyle w:val="Hyperlink"/>
            </w:rPr>
            <w:t>joshuaku@fullerton.edu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(best way to reach me)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If you h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ave any problems with 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is course, please do no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 hesitate to contact me as soon as possible. I want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entire class to do well and for that I am willing to help as much as possible. </w:t>
      </w:r>
    </w:p>
    <w:p>
      <w:pPr>
        <w:autoSpaceDN w:val="0"/>
        <w:autoSpaceDE w:val="0"/>
        <w:widowControl/>
        <w:spacing w:line="268" w:lineRule="exact" w:before="142" w:after="0"/>
        <w:ind w:left="284" w:right="720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Class Location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Room: CS 104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Time: Tu/Th 2:00 PM ~ 3:50 PM </w:t>
      </w:r>
    </w:p>
    <w:p>
      <w:pPr>
        <w:autoSpaceDN w:val="0"/>
        <w:autoSpaceDE w:val="0"/>
        <w:widowControl/>
        <w:spacing w:line="334" w:lineRule="exact" w:before="76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Office hours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76" w:lineRule="exact" w:before="106" w:after="0"/>
        <w:ind w:left="284" w:right="50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(Tentative) Thursday from 4:00 pm - 5:15 pm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01/23 ~ 5/12 Office hours will be in person at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>PLS-267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office hours of the final exam week are by appointment only. </w:t>
      </w:r>
    </w:p>
    <w:p>
      <w:pPr>
        <w:autoSpaceDN w:val="0"/>
        <w:autoSpaceDE w:val="0"/>
        <w:widowControl/>
        <w:spacing w:line="334" w:lineRule="exact" w:before="76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Student Technical support: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(657) 278-8888 </w:t>
      </w:r>
    </w:p>
    <w:p>
      <w:pPr>
        <w:autoSpaceDN w:val="0"/>
        <w:autoSpaceDE w:val="0"/>
        <w:widowControl/>
        <w:spacing w:line="332" w:lineRule="exact" w:before="7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IMPORTANT DATES: </w:t>
      </w:r>
    </w:p>
    <w:p>
      <w:pPr>
        <w:autoSpaceDN w:val="0"/>
        <w:autoSpaceDE w:val="0"/>
        <w:widowControl/>
        <w:spacing w:line="276" w:lineRule="exact" w:before="44" w:after="0"/>
        <w:ind w:left="288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January 21: First day of school class (January 24: First day of CPSC-240-05/06 class)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March 27 – April 2: Spring Recess – No class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12: Last day of class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15 – May 19: Final exam week </w:t>
      </w:r>
    </w:p>
    <w:p>
      <w:pPr>
        <w:autoSpaceDN w:val="0"/>
        <w:autoSpaceDE w:val="0"/>
        <w:widowControl/>
        <w:spacing w:line="320" w:lineRule="exact" w:before="16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CSUF’s Academic Calendar is posted online 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Academic Calendar - California State University Fullerton - </w:t>
          </w:r>
        </w:hyperlink>
      </w:r>
    </w:p>
    <w:p>
      <w:pPr>
        <w:autoSpaceDN w:val="0"/>
        <w:autoSpaceDE w:val="0"/>
        <w:widowControl/>
        <w:spacing w:line="266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Acalog ACMS™</w:t>
          </w:r>
        </w:hyperlink>
      </w:r>
    </w:p>
    <w:p>
      <w:pPr>
        <w:autoSpaceDN w:val="0"/>
        <w:autoSpaceDE w:val="0"/>
        <w:widowControl/>
        <w:spacing w:line="332" w:lineRule="exact" w:before="9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hyperlink r:id="rId12" w:history="1">
          <w:r>
            <w:rPr>
              <w:rStyle w:val="Hyperlink"/>
            </w:rPr>
            <w:t>RESPONSE TIME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76" w:lineRule="exact" w:before="44" w:after="0"/>
        <w:ind w:left="28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instructor responds to email questions, and online assignments usually within 48 hours except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weekends and holidays. </w:t>
      </w:r>
    </w:p>
    <w:p>
      <w:pPr>
        <w:autoSpaceDN w:val="0"/>
        <w:autoSpaceDE w:val="0"/>
        <w:widowControl/>
        <w:spacing w:line="332" w:lineRule="exact" w:before="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TECHNICAL PROFICIENCY: Students are expected to: </w:t>
      </w:r>
    </w:p>
    <w:p>
      <w:pPr>
        <w:autoSpaceDN w:val="0"/>
        <w:tabs>
          <w:tab w:pos="672" w:val="left"/>
        </w:tabs>
        <w:autoSpaceDE w:val="0"/>
        <w:widowControl/>
        <w:spacing w:line="298" w:lineRule="exact" w:before="0" w:after="0"/>
        <w:ind w:left="3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intimately familiar with their development platform of choice and be able to write and debug code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C/C++/Java at a level of proficiency that corresponds to the prerequisites of the course </w:t>
      </w:r>
    </w:p>
    <w:p>
      <w:pPr>
        <w:autoSpaceDN w:val="0"/>
        <w:tabs>
          <w:tab w:pos="672" w:val="left"/>
        </w:tabs>
        <w:autoSpaceDE w:val="0"/>
        <w:widowControl/>
        <w:spacing w:line="298" w:lineRule="exact" w:before="0" w:after="0"/>
        <w:ind w:left="312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ongoing reliable access to a computer with Internet connectivity for regular course lectures,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assignments, exams, quizzes, and other assessed work </w:t>
      </w:r>
    </w:p>
    <w:p>
      <w:pPr>
        <w:autoSpaceDN w:val="0"/>
        <w:tabs>
          <w:tab w:pos="672" w:val="left"/>
        </w:tabs>
        <w:autoSpaceDE w:val="0"/>
        <w:widowControl/>
        <w:spacing w:line="244" w:lineRule="exact" w:before="0" w:after="0"/>
        <w:ind w:left="3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 and access very often the CSUF student email account </w:t>
      </w:r>
    </w:p>
    <w:p>
      <w:pPr>
        <w:autoSpaceDN w:val="0"/>
        <w:tabs>
          <w:tab w:pos="672" w:val="left"/>
        </w:tabs>
        <w:autoSpaceDE w:val="0"/>
        <w:widowControl/>
        <w:spacing w:line="244" w:lineRule="exact" w:before="0" w:after="0"/>
        <w:ind w:left="3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 other software applications as course requirements dictate </w:t>
      </w:r>
    </w:p>
    <w:p>
      <w:pPr>
        <w:autoSpaceDN w:val="0"/>
        <w:tabs>
          <w:tab w:pos="672" w:val="left"/>
        </w:tabs>
        <w:autoSpaceDE w:val="0"/>
        <w:widowControl/>
        <w:spacing w:line="244" w:lineRule="exact" w:before="0" w:after="0"/>
        <w:ind w:left="3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 Canvas to access course materials and complete assignments </w:t>
      </w:r>
    </w:p>
    <w:p>
      <w:pPr>
        <w:autoSpaceDN w:val="0"/>
        <w:autoSpaceDE w:val="0"/>
        <w:widowControl/>
        <w:spacing w:line="332" w:lineRule="exact" w:before="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COURSE DESCRIPTION: </w:t>
      </w:r>
    </w:p>
    <w:p>
      <w:pPr>
        <w:autoSpaceDN w:val="0"/>
        <w:autoSpaceDE w:val="0"/>
        <w:widowControl/>
        <w:spacing w:line="276" w:lineRule="exact" w:before="102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Digital logic and architecture of a computer system, machine level representation of data, memory system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organization, structure of low-level computer languages. Machine, assembly, and macro language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programming. Principles of assembler operation, input-output programming, 2 hours lecture, 2 hours lab per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week) </w:t>
      </w:r>
    </w:p>
    <w:p>
      <w:pPr>
        <w:sectPr>
          <w:pgSz w:w="12240" w:h="15840"/>
          <w:pgMar w:top="410" w:right="752" w:bottom="492" w:left="720" w:header="720" w:footer="720" w:gutter="0"/>
          <w:cols w:space="720" w:num="1" w:equalWidth="0">
            <w:col w:w="107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COURSE GOAL AND OBJECTIVES: </w:t>
      </w:r>
    </w:p>
    <w:p>
      <w:pPr>
        <w:autoSpaceDN w:val="0"/>
        <w:autoSpaceDE w:val="0"/>
        <w:widowControl/>
        <w:spacing w:line="276" w:lineRule="exact" w:before="44" w:after="0"/>
        <w:ind w:left="28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the components of the X86 (core i-series) processor including purpose of each component.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the runtime structure of memory. </w:t>
      </w:r>
    </w:p>
    <w:p>
      <w:pPr>
        <w:autoSpaceDN w:val="0"/>
        <w:autoSpaceDE w:val="0"/>
        <w:widowControl/>
        <w:spacing w:line="276" w:lineRule="exact" w:before="44" w:after="0"/>
        <w:ind w:left="284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able to design, implement, execute, and debug a significant (non-trivial) application.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how to integrate C, C++, and X86 all in one application. </w:t>
      </w:r>
    </w:p>
    <w:p>
      <w:pPr>
        <w:autoSpaceDN w:val="0"/>
        <w:autoSpaceDE w:val="0"/>
        <w:widowControl/>
        <w:spacing w:line="276" w:lineRule="exact" w:before="44" w:after="0"/>
        <w:ind w:left="284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Become skilled in the use of the gdb tool for removing run-time errors from programs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how to use the C library of function from within X86 modules. </w:t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the two’s complement system. </w:t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the IEEE-754 number system. </w:t>
      </w:r>
    </w:p>
    <w:p>
      <w:pPr>
        <w:autoSpaceDN w:val="0"/>
        <w:autoSpaceDE w:val="0"/>
        <w:widowControl/>
        <w:spacing w:line="276" w:lineRule="exact" w:before="44" w:after="0"/>
        <w:ind w:left="284" w:right="56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the CCC paradigm of parameter passing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able to identify parts within the run-time stack. </w:t>
      </w:r>
    </w:p>
    <w:p>
      <w:pPr>
        <w:autoSpaceDN w:val="0"/>
        <w:autoSpaceDE w:val="0"/>
        <w:widowControl/>
        <w:spacing w:line="334" w:lineRule="exact" w:before="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REQUIRED TEXTBOOK: </w:t>
      </w:r>
    </w:p>
    <w:p>
      <w:pPr>
        <w:autoSpaceDN w:val="0"/>
        <w:autoSpaceDE w:val="0"/>
        <w:widowControl/>
        <w:spacing w:line="320" w:lineRule="exact" w:before="56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x86-64 Assembly Language Programming with Ubuntu by Jorgensen. </w:t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 the time this is being written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 book is in version 1.1.44. </w:t>
          </w:r>
        </w:hyperlink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Download a copy of the book here: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3" w:history="1">
          <w:r>
            <w:rPr>
              <w:rStyle w:val="Hyperlink"/>
            </w:rPr>
            <w:t>http://www.egr.unlv.edu/~ed/assembly64.pdf</w:t>
          </w:r>
        </w:hyperlink>
      </w:r>
    </w:p>
    <w:p>
      <w:pPr>
        <w:autoSpaceDN w:val="0"/>
        <w:autoSpaceDE w:val="0"/>
        <w:widowControl/>
        <w:spacing w:line="276" w:lineRule="exact" w:before="120" w:after="0"/>
        <w:ind w:left="28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author updates this book every few months. Check back occasionally to see if a newer version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available. The textbook is extensive and contains many details. It is simply impossible to cover the entire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book. We will do as much as possible in our 15 weeks. </w:t>
      </w:r>
    </w:p>
    <w:p>
      <w:pPr>
        <w:autoSpaceDN w:val="0"/>
        <w:autoSpaceDE w:val="0"/>
        <w:widowControl/>
        <w:spacing w:line="332" w:lineRule="exact" w:before="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PLATFORM AND SOFTWARE: </w:t>
      </w:r>
    </w:p>
    <w:p>
      <w:pPr>
        <w:autoSpaceDN w:val="0"/>
        <w:autoSpaceDE w:val="0"/>
        <w:widowControl/>
        <w:spacing w:line="276" w:lineRule="exact" w:before="10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required platform for programming in this course is a Bash shell with access to the Debian repository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software.  Here are the choices for a conforming platform. </w:t>
      </w:r>
    </w:p>
    <w:p>
      <w:pPr>
        <w:autoSpaceDN w:val="0"/>
        <w:tabs>
          <w:tab w:pos="644" w:val="left"/>
        </w:tabs>
        <w:autoSpaceDE w:val="0"/>
        <w:widowControl/>
        <w:spacing w:line="262" w:lineRule="exact" w:before="148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CC"/>
          <w:sz w:val="24"/>
        </w:rPr>
        <w:t>Tuffix.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This is the software used in the data structures course (CPSC 131).  It uses the Debian repository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 Bash shell. </w:t>
      </w:r>
    </w:p>
    <w:p>
      <w:pPr>
        <w:autoSpaceDN w:val="0"/>
        <w:autoSpaceDE w:val="0"/>
        <w:widowControl/>
        <w:spacing w:line="276" w:lineRule="exact" w:before="120" w:after="0"/>
        <w:ind w:left="644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Linux distro of your choice. Make sure it is a descendant of Debian such as MX Linux, Ubuntu, Mint,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Xubuntu, Kali, Lubuntu, and several others. If you know how to install a Linux distro then choose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one. </w:t>
      </w:r>
    </w:p>
    <w:p>
      <w:pPr>
        <w:autoSpaceDN w:val="0"/>
        <w:autoSpaceDE w:val="0"/>
        <w:widowControl/>
        <w:spacing w:line="276" w:lineRule="exact" w:before="120" w:after="0"/>
        <w:ind w:left="644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Windows Subsystem for Linux (WSL). Windows already has the Bash shell built in. When you go to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for the first time, you will be asked to choose the distro. Be sure to choose one that is a descendant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Debian. Red Hat is not a descendant of Debian </w:t>
      </w:r>
    </w:p>
    <w:p>
      <w:pPr>
        <w:autoSpaceDN w:val="0"/>
        <w:autoSpaceDE w:val="0"/>
        <w:widowControl/>
        <w:spacing w:line="332" w:lineRule="exact" w:before="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LATE POLICY: </w:t>
      </w:r>
    </w:p>
    <w:p>
      <w:pPr>
        <w:autoSpaceDN w:val="0"/>
        <w:autoSpaceDE w:val="0"/>
        <w:widowControl/>
        <w:spacing w:line="276" w:lineRule="exact" w:before="44" w:after="0"/>
        <w:ind w:left="28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Any assignments or project reports submitted late will only receive 70% or lower of the maximum score. 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Any quiz or exam submitted after the deadline will be considered a make-up quiz or exam. </w:t>
      </w:r>
    </w:p>
    <w:p>
      <w:pPr>
        <w:autoSpaceDN w:val="0"/>
        <w:autoSpaceDE w:val="0"/>
        <w:widowControl/>
        <w:spacing w:line="336" w:lineRule="exact" w:before="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PROCEDURE FOR SUBMITTING WORK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76" w:lineRule="exact" w:before="44" w:after="0"/>
        <w:ind w:left="28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otherwise requested, all assignments and project reports should be saved and submitted to Canvas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pdf format. Submissions by email will not be graded. If you have any submission questions, please let your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instructor know. </w:t>
      </w:r>
    </w:p>
    <w:p>
      <w:pPr>
        <w:autoSpaceDN w:val="0"/>
        <w:autoSpaceDE w:val="0"/>
        <w:widowControl/>
        <w:spacing w:line="332" w:lineRule="exact" w:before="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GRADING STANDARDS AND CRITERIA</w:t>
      </w:r>
    </w:p>
    <w:p>
      <w:pPr>
        <w:autoSpaceDN w:val="0"/>
        <w:autoSpaceDE w:val="0"/>
        <w:widowControl/>
        <w:spacing w:line="320" w:lineRule="exact" w:before="0" w:after="8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Final grades are computed by first finding the average score in each category described below: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5416"/>
        <w:gridCol w:w="5416"/>
      </w:tblGrid>
      <w:tr>
        <w:trPr>
          <w:trHeight w:hRule="exact" w:val="121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8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40" w:right="38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Assignments 40%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Quizzes 30%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Final Exam 15%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Projects + reports 15% </w:t>
            </w:r>
          </w:p>
        </w:tc>
      </w:tr>
    </w:tbl>
    <w:p>
      <w:pPr>
        <w:autoSpaceDN w:val="0"/>
        <w:autoSpaceDE w:val="0"/>
        <w:widowControl/>
        <w:spacing w:line="276" w:lineRule="exact" w:before="44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The program count for 50% and the report counts for 50% of the total project grade. Final projects are grated 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in such a way that the best final project gets 100 points, and other final projects are grated as a percentage 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>relative to the best final project.</w:t>
      </w:r>
    </w:p>
    <w:p>
      <w:pPr>
        <w:autoSpaceDN w:val="0"/>
        <w:autoSpaceDE w:val="0"/>
        <w:widowControl/>
        <w:spacing w:line="320" w:lineRule="exact" w:before="16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student’s weighted numerical average into letter grade, shown next. </w:t>
      </w:r>
    </w:p>
    <w:p>
      <w:pPr>
        <w:sectPr>
          <w:pgSz w:w="12240" w:h="15840"/>
          <w:pgMar w:top="344" w:right="688" w:bottom="398" w:left="720" w:header="720" w:footer="720" w:gutter="0"/>
          <w:cols w:space="720" w:num="1" w:equalWidth="0">
            <w:col w:w="10832" w:space="0"/>
            <w:col w:w="107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2"/>
        <w:ind w:left="0" w:right="0"/>
      </w:pPr>
    </w:p>
    <w:p>
      <w:pPr>
        <w:autoSpaceDN w:val="0"/>
        <w:autoSpaceDE w:val="0"/>
        <w:widowControl/>
        <w:spacing w:line="388" w:lineRule="exact" w:before="0" w:after="13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Grading Scale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11"/>
        <w:gridCol w:w="1811"/>
        <w:gridCol w:w="1811"/>
        <w:gridCol w:w="1811"/>
        <w:gridCol w:w="1811"/>
        <w:gridCol w:w="1811"/>
      </w:tblGrid>
      <w:tr>
        <w:trPr>
          <w:trHeight w:hRule="exact" w:val="340"/>
        </w:trPr>
        <w:tc>
          <w:tcPr>
            <w:tcW w:type="dxa" w:w="1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94-100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A-: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90-93.99 </w:t>
            </w:r>
          </w:p>
        </w:tc>
        <w:tc>
          <w:tcPr>
            <w:tcW w:type="dxa" w:w="1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B+: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87-89.99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84-86.99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B-: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80-83.99 </w:t>
            </w:r>
          </w:p>
        </w:tc>
        <w:tc>
          <w:tcPr>
            <w:tcW w:type="dxa" w:w="156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C+: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77-79.99 </w:t>
            </w:r>
          </w:p>
        </w:tc>
      </w:tr>
      <w:tr>
        <w:trPr>
          <w:trHeight w:hRule="exact" w:val="340"/>
        </w:trPr>
        <w:tc>
          <w:tcPr>
            <w:tcW w:type="dxa" w:w="1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74-76.99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C-: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70-73.99 </w:t>
            </w:r>
          </w:p>
        </w:tc>
        <w:tc>
          <w:tcPr>
            <w:tcW w:type="dxa" w:w="1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D+: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67-69.99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64-66.99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D-: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60-63.99 </w:t>
            </w:r>
          </w:p>
        </w:tc>
        <w:tc>
          <w:tcPr>
            <w:tcW w:type="dxa" w:w="156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F: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Below 60 </w:t>
            </w:r>
          </w:p>
        </w:tc>
      </w:tr>
    </w:tbl>
    <w:p>
      <w:pPr>
        <w:autoSpaceDN w:val="0"/>
        <w:autoSpaceDE w:val="0"/>
        <w:widowControl/>
        <w:spacing w:line="332" w:lineRule="exact" w:before="308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Extra Credit Policy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Extra credit is not available. Please do not ask for extra credit. </w:t>
      </w:r>
    </w:p>
    <w:p>
      <w:pPr>
        <w:autoSpaceDN w:val="0"/>
        <w:autoSpaceDE w:val="0"/>
        <w:widowControl/>
        <w:spacing w:line="332" w:lineRule="exact" w:before="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ACADEMIC DISHONESTY POLICY</w:t>
      </w:r>
    </w:p>
    <w:p>
      <w:pPr>
        <w:autoSpaceDN w:val="0"/>
        <w:autoSpaceDE w:val="0"/>
        <w:widowControl/>
        <w:spacing w:line="278" w:lineRule="exact" w:before="42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Cheating, plagiarism, and all forms of academic dishonesty are expressly forbidden in this class. Academic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dishonesty includes such things as cheating, inventing false information or citations, plagiarism, and helping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someone else commit an act of academic dishonesty. It usually involves an attempt by a student to show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possession of a level of knowledge or skill, which he/she in fact does not possess. Cheating is defined as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 of obtaining or attempting to obtain credit for work using any dishonest, deceptive, fraudulent,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unauthorized means. Examples of cheating include but are not limited to using notes or aids or help of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on tests and examinations in ways other than those expressly permitted by the instructor, plagiarism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defined below, tampering with grading procedure, and collaborating with others on any assignment where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collaboration is expressly forbidden by the instructor. Plagiarism is defined as the act of taking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 substance of another and offering it as one's own without giving credit to the source (e.g., copying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another person's program). When sources are used, acknowledgment of the original author or source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made following standard scholarly practice.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You are not allowed to use any material from any website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that provides solutions to the assessed work for a fee or free of charge. Instructors will use software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detect similarity and plagiarism.</w:t>
      </w:r>
    </w:p>
    <w:p>
      <w:pPr>
        <w:autoSpaceDN w:val="0"/>
        <w:autoSpaceDE w:val="0"/>
        <w:widowControl/>
        <w:spacing w:line="276" w:lineRule="exact" w:before="44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submitting work for evaluation, the student acknowledges that he/she has adhered to the spirit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university’s academic honesty policy and that his/her submission is an original work done by the student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otherwise directed to work in groups. It is the student's responsibility to be aware of and follow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spirit of CSU Fullerton’s academic honesty policy found at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4" w:history="1">
          <w:r>
            <w:rPr>
              <w:rStyle w:val="Hyperlink"/>
            </w:rPr>
            <w:t>http://www.fullerton.edu/senate/publications_policies_resolutions/ups/UPS%20300/UPS%20300.021.pdf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Failure to follow the spirit of the academic honesty policy will result in a severely negative evaluation of 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in question. Each offense will be reported to the Department Chair and the Dean of Students office,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 Conduct. A first offence will result in a zero score on the offending assignment. A subsequent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offence will result in an F in the course. </w:t>
      </w:r>
    </w:p>
    <w:p>
      <w:pPr>
        <w:autoSpaceDN w:val="0"/>
        <w:autoSpaceDE w:val="0"/>
        <w:widowControl/>
        <w:spacing w:line="268" w:lineRule="exact" w:before="82" w:after="0"/>
        <w:ind w:left="28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Collaboration: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Collaboration is not allowed on any exam. You may work on projects in groups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up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two,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but you must make your own submission which includes all group members’ names. You may 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freely with your fellow group members, but must limit the input you get from sources outside your group: </w:t>
      </w:r>
    </w:p>
    <w:p>
      <w:pPr>
        <w:autoSpaceDN w:val="0"/>
        <w:autoSpaceDE w:val="0"/>
        <w:widowControl/>
        <w:spacing w:line="276" w:lineRule="exact" w:before="6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● You may help each other understand the assignment and brainstorm general solutions, but each group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 and submit their own distinct work. </w:t>
      </w:r>
    </w:p>
    <w:p>
      <w:pPr>
        <w:autoSpaceDN w:val="0"/>
        <w:autoSpaceDE w:val="0"/>
        <w:widowControl/>
        <w:spacing w:line="292" w:lineRule="exact" w:before="28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● You may give each other technical support, for instance troubleshooting, installing the compiler or logging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to Canvas. </w:t>
      </w:r>
    </w:p>
    <w:p>
      <w:pPr>
        <w:autoSpaceDN w:val="0"/>
        <w:autoSpaceDE w:val="0"/>
        <w:widowControl/>
        <w:spacing w:line="276" w:lineRule="exact" w:before="6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● You must separate to develop your own detailed solution to the problem, and type in your own source code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project report. </w:t>
      </w:r>
    </w:p>
    <w:p>
      <w:pPr>
        <w:autoSpaceDN w:val="0"/>
        <w:autoSpaceDE w:val="0"/>
        <w:widowControl/>
        <w:spacing w:line="290" w:lineRule="exact" w:before="32" w:after="0"/>
        <w:ind w:left="28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● Given these requirements, any submissions with identical excerpts, or excerpts that are identical up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superficial rearrangements, will be considered highly suspect of plagiarism. </w:t>
      </w:r>
    </w:p>
    <w:p>
      <w:pPr>
        <w:autoSpaceDN w:val="0"/>
        <w:autoSpaceDE w:val="0"/>
        <w:widowControl/>
        <w:spacing w:line="332" w:lineRule="exact" w:before="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POLICY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RETENTION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OF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STUDENT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WORK</w:t>
      </w:r>
    </w:p>
    <w:p>
      <w:pPr>
        <w:autoSpaceDN w:val="0"/>
        <w:autoSpaceDE w:val="0"/>
        <w:widowControl/>
        <w:spacing w:line="276" w:lineRule="exact" w:before="82" w:after="0"/>
        <w:ind w:left="28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is submitted through the Canvas course website and shall be retained on the course website for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reasonable time after the semester is completed (see UPS 320.005). </w:t>
      </w:r>
    </w:p>
    <w:p>
      <w:pPr>
        <w:sectPr>
          <w:pgSz w:w="12240" w:h="15840"/>
          <w:pgMar w:top="600" w:right="652" w:bottom="612" w:left="720" w:header="720" w:footer="720" w:gutter="0"/>
          <w:cols w:space="720" w:num="1" w:equalWidth="0">
            <w:col w:w="10868" w:space="0"/>
            <w:col w:w="10832" w:space="0"/>
            <w:col w:w="107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ATTENDANCE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POLICY</w:t>
      </w:r>
    </w:p>
    <w:p>
      <w:pPr>
        <w:autoSpaceDN w:val="0"/>
        <w:autoSpaceDE w:val="0"/>
        <w:widowControl/>
        <w:spacing w:line="262" w:lineRule="exact" w:before="106" w:after="0"/>
        <w:ind w:left="28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Administrative drops: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student who misses the first class meeting may be dropped from the class,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they contact the instructor or Computer Science department within 24 hours. </w:t>
      </w:r>
    </w:p>
    <w:p>
      <w:pPr>
        <w:autoSpaceDN w:val="0"/>
        <w:autoSpaceDE w:val="0"/>
        <w:widowControl/>
        <w:spacing w:line="260" w:lineRule="exact" w:before="92" w:after="0"/>
        <w:ind w:left="28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Religious Holidays: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If you 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ill miss a class or an exam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due to observance of a religious holiday, please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notify the instructor by email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1" w:history="1">
          <w:r>
            <w:rPr>
              <w:rStyle w:val="Hyperlink"/>
            </w:rPr>
            <w:t>joshuaku@fullerton.edu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the first week of class. </w:t>
      </w:r>
    </w:p>
    <w:p>
      <w:pPr>
        <w:autoSpaceDN w:val="0"/>
        <w:autoSpaceDE w:val="0"/>
        <w:widowControl/>
        <w:spacing w:line="268" w:lineRule="exact" w:before="84" w:after="0"/>
        <w:ind w:left="28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Attendance: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Participation in 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ectures is mandatory, and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students must be present in person to take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quizzes and exams. Students are responsible for all course materials and announcements, whether they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present. </w:t>
      </w:r>
    </w:p>
    <w:p>
      <w:pPr>
        <w:autoSpaceDN w:val="0"/>
        <w:autoSpaceDE w:val="0"/>
        <w:widowControl/>
        <w:spacing w:line="336" w:lineRule="exact" w:before="16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Drop Policy: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last day to drop the course is April 21 (see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5" w:history="1">
          <w:r>
            <w:rPr>
              <w:rStyle w:val="Hyperlink"/>
            </w:rPr>
            <w:t>detailed calendar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2" w:lineRule="exact" w:before="7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UNIVERSITY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INFORMATION</w:t>
      </w: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Canvas</w:t>
      </w:r>
    </w:p>
    <w:p>
      <w:pPr>
        <w:autoSpaceDN w:val="0"/>
        <w:autoSpaceDE w:val="0"/>
        <w:widowControl/>
        <w:spacing w:line="276" w:lineRule="exact" w:before="80" w:after="0"/>
        <w:ind w:left="144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 a registered student you are enrolled both in Canvas and TITANi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um. We will be using only Canvas.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Problems? Contact the student help desk at (657) 278-8888 or email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6" w:history="1">
          <w:r>
            <w:rPr>
              <w:rStyle w:val="Hyperlink"/>
            </w:rPr>
            <w:t>StudentITHelpDesk@fullerton.edu.</w:t>
          </w:r>
        </w:hyperlink>
      </w:r>
    </w:p>
    <w:p>
      <w:pPr>
        <w:autoSpaceDN w:val="0"/>
        <w:autoSpaceDE w:val="0"/>
        <w:widowControl/>
        <w:spacing w:line="332" w:lineRule="exact" w:before="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ADA Accommodations for Students with Special Needs</w:t>
      </w:r>
    </w:p>
    <w:p>
      <w:pPr>
        <w:autoSpaceDN w:val="0"/>
        <w:autoSpaceDE w:val="0"/>
        <w:widowControl/>
        <w:spacing w:line="276" w:lineRule="exact" w:before="80" w:after="0"/>
        <w:ind w:left="284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requesting accommodations shall inform their instructors during the first week of classes about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disability or special needs that may require specific arrangements/accommodations related to attending class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sessions, completing course assignments, writing papers or quizzes, tests, or examinations. </w:t>
      </w:r>
    </w:p>
    <w:p>
      <w:pPr>
        <w:autoSpaceDN w:val="0"/>
        <w:autoSpaceDE w:val="0"/>
        <w:widowControl/>
        <w:spacing w:line="276" w:lineRule="exact" w:before="6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Please inform the instructor during the first week of classes about any disability or special needs that you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have that may require specific arrangements related to attending class sessions, carrying out class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assignments, or writing papers or examinations. Any student who, because of a disability, may require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special arrangements in order to meet course requirements must contact the instructor and the Office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Disability Support Services as soon as possible to make the necessary arrangements. The instructor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verification of need from the Dean of Students Office. Students are encouraged to contact the Office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Disability Support Services within the first week of the semester to best ensure that the appropriate </w:t>
      </w:r>
    </w:p>
    <w:p>
      <w:pPr>
        <w:autoSpaceDN w:val="0"/>
        <w:autoSpaceDE w:val="0"/>
        <w:widowControl/>
        <w:spacing w:line="278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accommodations are implemented in a timely fashion. The Office of Disability Support Services’ website is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7" w:history="1">
          <w:r>
            <w:rPr>
              <w:rStyle w:val="Hyperlink"/>
            </w:rPr>
            <w:t>http://w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7" w:history="1">
          <w:r>
            <w:rPr>
              <w:rStyle w:val="Hyperlink"/>
            </w:rPr>
            <w:t>ww.fullerton.edu/DSS/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>. 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hey can be reached by phone at 657-278-3117, TDD at 657-278-2786, or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7" w:history="1">
          <w:r>
            <w:rPr>
              <w:rStyle w:val="Hyperlink"/>
            </w:rPr>
            <w:t>email at</w:t>
          </w:r>
        </w:hyperlink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7" w:history="1">
          <w:r>
            <w:rPr>
              <w:rStyle w:val="Hyperlink"/>
            </w:rPr>
            <w:t>dsservices@fullerton.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7" w:history="1">
          <w:r>
            <w:rPr>
              <w:rStyle w:val="Hyperlink"/>
            </w:rPr>
            <w:t>e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8" w:history="1">
          <w:r>
            <w:rPr>
              <w:rStyle w:val="Hyperlink"/>
            </w:rPr>
            <w:t>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Their office is located in University Hall, room 101. The instructor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>v</w:t>
          </w:r>
        </w:hyperlink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>erification of need from 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Dean of Students Office. </w:t>
      </w:r>
    </w:p>
    <w:p>
      <w:pPr>
        <w:autoSpaceDN w:val="0"/>
        <w:autoSpaceDE w:val="0"/>
        <w:widowControl/>
        <w:spacing w:line="276" w:lineRule="exact" w:before="6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Ms. Lindsay O'Neill in the Pollak Library &lt;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9" w:history="1">
          <w:r>
            <w:rPr>
              <w:rStyle w:val="Hyperlink"/>
            </w:rPr>
            <w:t>jloneill@Exchange.FULLERTON.EDU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&gt; will be able to answer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technical questions about accessibility of sp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ecific library-provided resources. </w:t>
          </w:r>
        </w:hyperlink>
      </w:r>
    </w:p>
    <w:p>
      <w:pPr>
        <w:autoSpaceDN w:val="0"/>
        <w:autoSpaceDE w:val="0"/>
        <w:widowControl/>
        <w:spacing w:line="320" w:lineRule="exact" w:before="7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Software for Students</w:t>
      </w:r>
    </w:p>
    <w:p>
      <w:pPr>
        <w:autoSpaceDN w:val="0"/>
        <w:autoSpaceDE w:val="0"/>
        <w:widowControl/>
        <w:spacing w:line="276" w:lineRule="exact" w:before="10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Did you know you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0" w:history="1">
          <w:r>
            <w:rPr>
              <w:rStyle w:val="Hyperlink"/>
            </w:rPr>
            <w:t xml:space="preserve"> can get FREE and low-cost software for bein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 an active CSUF student? Software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requested from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0" w:history="1">
          <w:r>
            <w:rPr>
              <w:rStyle w:val="Hyperlink"/>
            </w:rPr>
            <w:t>CSUF Student Technology Services website.</w:t>
          </w:r>
        </w:hyperlink>
      </w:r>
    </w:p>
    <w:p>
      <w:pPr>
        <w:autoSpaceDN w:val="0"/>
        <w:autoSpaceDE w:val="0"/>
        <w:widowControl/>
        <w:spacing w:line="272" w:lineRule="exact" w:before="82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Development Too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hyperlink r:id="rId20" w:history="1">
          <w:r>
            <w:rPr>
              <w:rStyle w:val="Hyperlink"/>
            </w:rPr>
            <w:t xml:space="preserve">l Resources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21" w:history="1">
          <w:r>
            <w:rPr>
              <w:rStyle w:val="Hyperlink"/>
            </w:rPr>
            <w:t>Students interested in using Mi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1" w:history="1">
          <w:r>
            <w:rPr>
              <w:rStyle w:val="Hyperlink"/>
            </w:rPr>
            <w:t>crosoft® developm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 tools may request a Microsoft Azure account at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1" w:history="1">
          <w:r>
            <w:rPr>
              <w:rStyle w:val="Hyperlink"/>
            </w:rPr>
            <w:t>https://azureforeducation.microsoft.com/devtools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(former Dreamspark). A student may, at no monetary cost,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21" w:history="1">
          <w:r>
            <w:rPr>
              <w:rStyle w:val="Hyperlink"/>
            </w:rPr>
            <w:t>download full featured versions of Microsoft Vis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1" w:history="1">
          <w:r>
            <w:rPr>
              <w:rStyle w:val="Hyperlink"/>
            </w:rPr>
            <w:t>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 Studio. Students interested in using Apple®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development tools can freely download Xcod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2" w:history="1">
          <w:r>
            <w:rPr>
              <w:rStyle w:val="Hyperlink"/>
            </w:rPr>
            <w:t>e through the App Store application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bundled with OS X. </w:t>
      </w:r>
    </w:p>
    <w:p>
      <w:pPr>
        <w:autoSpaceDN w:val="0"/>
        <w:autoSpaceDE w:val="0"/>
        <w:widowControl/>
        <w:spacing w:line="276" w:lineRule="exact" w:before="44" w:after="0"/>
        <w:ind w:left="28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Students may download Xcode directly from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2" w:history="1">
          <w:r>
            <w:rPr>
              <w:rStyle w:val="Hyperlink"/>
            </w:rPr>
            <w:t>https://developer.apple.com/xcode/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A Debian-based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3" w:history="1">
          <w:r>
            <w:rPr>
              <w:rStyle w:val="Hyperlink"/>
            </w:rPr>
            <w:t xml:space="preserve">GNU/Linux OS virtual machine ready for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stu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22" w:history="1">
          <w:r>
            <w:rPr>
              <w:rStyle w:val="Hyperlink"/>
            </w:rPr>
            <w:t>dents use and Debian-style installat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ion scripts at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3" w:history="1">
          <w:r>
            <w:rPr>
              <w:rStyle w:val="Hyperlink"/>
            </w:rPr>
            <w:t>https://gamble.ecs.fullerton.edu/resources/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3" w:history="1">
          <w:r>
            <w:rPr>
              <w:rStyle w:val="Hyperlink"/>
            </w:rPr>
            <w:t>A CentOS-based shell server is available th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rough secure shell (ssh) and secure file transfer protocol (sftp). </w:t>
      </w:r>
    </w:p>
    <w:p>
      <w:pPr>
        <w:autoSpaceDN w:val="0"/>
        <w:autoSpaceDE w:val="0"/>
        <w:widowControl/>
        <w:spacing w:line="276" w:lineRule="exact" w:before="44" w:after="0"/>
        <w:ind w:left="28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hostname is titanv.ecs.fullerton.edu. If your email address is malcolm@csu.fullerton.edu, then your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username is malcolm. If you are using a command-line ssh client, then your command to connect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ecs.fullerton.edu will be “ssh malcolm@titanv.ecs.fullerton.edu”. Your password is the same password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 CSUF Portal password. </w:t>
      </w:r>
    </w:p>
    <w:p>
      <w:pPr>
        <w:sectPr>
          <w:pgSz w:w="12240" w:h="15840"/>
          <w:pgMar w:top="346" w:right="736" w:bottom="624" w:left="720" w:header="720" w:footer="720" w:gutter="0"/>
          <w:cols w:space="720" w:num="1" w:equalWidth="0">
            <w:col w:w="10784" w:space="0"/>
            <w:col w:w="10868" w:space="0"/>
            <w:col w:w="10832" w:space="0"/>
            <w:col w:w="107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exact" w:before="44" w:after="8"/>
        <w:ind w:left="28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Please consider adopting a package management system for your personal computer to facilitate adding,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updating, and removing the various software development tools you may wish to use.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5429"/>
        <w:gridCol w:w="5429"/>
      </w:tblGrid>
      <w:tr>
        <w:trPr>
          <w:trHeight w:hRule="exact" w:val="310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8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8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76" w:lineRule="exact" w:before="52" w:after="0"/>
              <w:ind w:left="14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Apple OS X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>Ports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http://www.macports.o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 xml:space="preserve">rg/ </w:t>
                </w:r>
              </w:hyperlink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Fink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http: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/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/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www.finkproje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 xml:space="preserve">ct.org/ </w:t>
                </w:r>
              </w:hyperlink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Hom</w:t>
            </w:r>
            <w:r>
              <w:rPr>
                <w:u w:val="single" w:color="1154cc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>ebrew</w:t>
                </w:r>
              </w:hyperlink>
            </w:r>
            <w:r>
              <w:rPr>
                <w:u w:val="single" w:color="1154cc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 xml:space="preserve">http://brew.sh/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Microsoft Window</w:t>
            </w:r>
            <w:r>
              <w:rPr>
                <w:u w:val="single" w:color="1154cc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6" w:history="1">
                <w:r>
                  <w:rPr>
                    <w:rStyle w:val="Hyperlink"/>
                  </w:rPr>
                  <w:t xml:space="preserve">s </w:t>
                </w:r>
              </w:hyperlink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Chocola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7" w:history="1">
                <w:r>
                  <w:rPr>
                    <w:rStyle w:val="Hyperlink"/>
                  </w:rPr>
                  <w:t>tey NuGet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https://chocola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 xml:space="preserve">tey.org/ </w:t>
                </w:r>
              </w:hyperlink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Cygwin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http://ww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w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 xml:space="preserve">.cygwin.com/ </w:t>
                </w:r>
              </w:hyperlink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Npackd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https://npackd.appspot.co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 xml:space="preserve">m/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GNU/Linux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0" w:history="1">
                <w:r>
                  <w:rPr>
                    <w:rStyle w:val="Hyperlink"/>
                  </w:rPr>
                  <w:t>OS</w:t>
                </w:r>
              </w:hyperlink>
            </w:r>
            <w:r>
              <w:rPr>
                <w:u w:val="single" w:color="1154cc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dpk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1" w:history="1">
                <w:r>
                  <w:rPr>
                    <w:rStyle w:val="Hyperlink"/>
                  </w:rPr>
                  <w:t>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https://www.debian.org/doc/manuals/d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 xml:space="preserve">ebian-faq/ch-pkgtools.en.html </w:t>
                </w:r>
              </w:hyperlink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rpm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h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ttp://fedoranews.org/alex/tutorial/rpm/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74" w:lineRule="exact" w:before="70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Emergency Contact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For your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32" w:history="1">
          <w:r>
            <w:rPr>
              <w:rStyle w:val="Hyperlink"/>
            </w:rPr>
            <w:t>own 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afety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 safety of others, each student is expected to read and understand the guidelines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2" w:history="1">
          <w:r>
            <w:rPr>
              <w:rStyle w:val="Hyperlink"/>
            </w:rPr>
            <w:t>here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an effort to keep our campus community informed and to comply with the California State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Education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32" w:history="1">
          <w:r>
            <w:rPr>
              <w:rStyle w:val="Hyperlink"/>
            </w:rPr>
            <w:t xml:space="preserve"> Cod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e, Chapter 16, of the Donahue Higher Education Act, Section 67380; the California State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University, Fullerton Police Department prepares the California Campus Safety Plan annually. The plan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 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3" w:history="1">
          <w:r>
            <w:rPr>
              <w:rStyle w:val="Hyperlink"/>
            </w:rPr>
            <w:t>ound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 the University Police website under the Jeanne Clery-Crime Prevention tab or by clicking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3" w:history="1">
          <w:r>
            <w:rPr>
              <w:rStyle w:val="Hyperlink"/>
            </w:rPr>
            <w:t>link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3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Should an emergency occur, follow the instructions given to you by faculty, staff, and public safety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offi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3" w:history="1">
          <w:r>
            <w:rPr>
              <w:rStyle w:val="Hyperlink"/>
            </w:rPr>
            <w:t>c</w:t>
          </w:r>
        </w:hyperlink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33" w:history="1">
          <w:r>
            <w:rPr>
              <w:rStyle w:val="Hyperlink"/>
            </w:rPr>
            <w:t>ials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3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or contact the University Police at (657) 278-3333. An emergency information recording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available by calling the Campus Operation and Emergency Closure line at 657-278-4444. </w:t>
      </w:r>
    </w:p>
    <w:p>
      <w:pPr>
        <w:autoSpaceDN w:val="0"/>
        <w:autoSpaceDE w:val="0"/>
        <w:widowControl/>
        <w:spacing w:line="268" w:lineRule="exact" w:before="82" w:after="0"/>
        <w:ind w:left="28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Lib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hyperlink r:id="rId34" w:history="1">
          <w:r>
            <w:rPr>
              <w:rStyle w:val="Hyperlink"/>
            </w:rPr>
            <w:t>rary Support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4" w:history="1">
          <w:r>
            <w:rPr>
              <w:rStyle w:val="Hyperlink"/>
            </w:rPr>
            <w:t xml:space="preserve">: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35" w:history="1">
          <w:r>
            <w:rPr>
              <w:rStyle w:val="Hyperlink"/>
            </w:rPr>
            <w:t>The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u w:val="single" w:color="000000"/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4" w:history="1">
          <w:r>
            <w:rPr>
              <w:rStyle w:val="Hyperlink"/>
            </w:rPr>
            <w:t>Pollak Librar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4" w:history="1">
          <w:r>
            <w:rPr>
              <w:rStyle w:val="Hyperlink"/>
            </w:rPr>
            <w:t>y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5" w:history="1">
          <w:r>
            <w:rPr>
              <w:rStyle w:val="Hyperlink"/>
            </w:rPr>
            <w:t>has many services to offer students. Assis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tance available for online students includes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t>onli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4" w:history="1">
          <w:r>
            <w:rPr>
              <w:rStyle w:val="Hyperlink"/>
            </w:rPr>
            <w:t>ne instruction g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5" w:history="1">
          <w:r>
            <w:rPr>
              <w:rStyle w:val="Hyperlink"/>
            </w:rPr>
            <w:t>uidelines available on the library website.</w:t>
          </w:r>
        </w:hyperlink>
      </w:r>
    </w:p>
    <w:p>
      <w:pPr>
        <w:autoSpaceDN w:val="0"/>
        <w:autoSpaceDE w:val="0"/>
        <w:widowControl/>
        <w:spacing w:line="274" w:lineRule="exact" w:before="76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hyperlink r:id="rId35" w:history="1">
          <w:r>
            <w:rPr>
              <w:rStyle w:val="Hyperlink"/>
            </w:rPr>
            <w:t>University Learning Center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5" w:history="1">
          <w:r>
            <w:rPr>
              <w:rStyle w:val="Hyperlink"/>
            </w:rPr>
            <w:t xml:space="preserve">: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The goal of the University 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arning Center is to provide all CSUF students with academic support in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inviting and contemporary environment. The staff of the University Learning Center is carefully selected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trained to assist students with their academic assignments, general study skills, and computer user needs.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ULC is located in the Pollack Library North, 2</w:t>
      </w:r>
      <w:r>
        <w:rPr>
          <w:w w:val="101.33333206176758"/>
          <w:rFonts w:ascii="TimesNewRomanPSMT" w:hAnsi="TimesNewRomanPSMT" w:eastAsia="TimesNewRomanPSMT"/>
          <w:b w:val="0"/>
          <w:i w:val="0"/>
          <w:color w:val="000000"/>
          <w:sz w:val="9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Floor. The services that the ULC provide to CSUF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an open computer lab, tutoring, workshops, online tutoring, and collaborative learning. The online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tutoring opti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6" w:history="1">
          <w:r>
            <w:rPr>
              <w:rStyle w:val="Hyperlink"/>
            </w:rPr>
            <w:t>on allows students to submit their pa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 for constructive feedback. More information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 the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6" w:history="1">
          <w:r>
            <w:rPr>
              <w:rStyle w:val="Hyperlink"/>
            </w:rPr>
            <w:t>University Learning Center website.</w:t>
          </w:r>
        </w:hyperlink>
      </w:r>
    </w:p>
    <w:p>
      <w:pPr>
        <w:autoSpaceDN w:val="0"/>
        <w:autoSpaceDE w:val="0"/>
        <w:widowControl/>
        <w:spacing w:line="270" w:lineRule="exact" w:before="82" w:after="0"/>
        <w:ind w:left="28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Writing Cen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hyperlink r:id="rId36" w:history="1">
          <w:r>
            <w:rPr>
              <w:rStyle w:val="Hyperlink"/>
            </w:rPr>
            <w:t>ter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6" w:history="1">
          <w:r>
            <w:rPr>
              <w:rStyle w:val="Hyperlink"/>
            </w:rPr>
            <w:t xml:space="preserve">: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The Writing Cen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 offers all registered CSUF students the opportunity to receive writing assistance.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Writing Center is located in MH 45, the basement of McCarthy Hall,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7" w:history="1">
          <w:r>
            <w:rPr>
              <w:rStyle w:val="Hyperlink"/>
            </w:rPr>
            <w:t>campus of California Sta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University, Fullerton; 657-278-3650. More information can be found on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7" w:history="1">
          <w:r>
            <w:rPr>
              <w:rStyle w:val="Hyperlink"/>
            </w:rPr>
            <w:t>Writing Center webpage.</w:t>
          </w:r>
        </w:hyperlink>
      </w:r>
    </w:p>
    <w:p>
      <w:pPr>
        <w:autoSpaceDN w:val="0"/>
        <w:autoSpaceDE w:val="0"/>
        <w:widowControl/>
        <w:spacing w:line="272" w:lineRule="exact" w:before="80" w:after="0"/>
        <w:ind w:left="28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Graduate Student Support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The University’s central office for graduate education, the Office of Graduate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Studies provides services 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support to students and potential students. The Graduate Student Success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Center (GSS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8" w:history="1">
          <w:r>
            <w:rPr>
              <w:rStyle w:val="Hyperlink"/>
            </w:rPr>
            <w:t>C) provides academic tutoring and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9" w:history="1">
          <w:r>
            <w:rPr>
              <w:rStyle w:val="Hyperlink"/>
            </w:rPr>
            <w:t>ching to graduate students. More informatio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8" w:history="1">
          <w:r>
            <w:rPr>
              <w:rStyle w:val="Hyperlink"/>
            </w:rPr>
            <w:t>Graduate Studies Office webpage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9" w:history="1">
          <w:r>
            <w:rPr>
              <w:rStyle w:val="Hyperlink"/>
            </w:rPr>
            <w:t>Graduate Student Success Center webpage.</w:t>
          </w:r>
        </w:hyperlink>
      </w:r>
    </w:p>
    <w:p>
      <w:pPr>
        <w:autoSpaceDN w:val="0"/>
        <w:autoSpaceDE w:val="0"/>
        <w:widowControl/>
        <w:spacing w:line="320" w:lineRule="exact" w:before="7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RECORDING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&amp;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TRANSCRIPTION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CONTENT</w:t>
      </w:r>
    </w:p>
    <w:p>
      <w:pPr>
        <w:autoSpaceDN w:val="0"/>
        <w:autoSpaceDE w:val="0"/>
        <w:widowControl/>
        <w:spacing w:line="276" w:lineRule="exact" w:before="98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40" w:history="1">
          <w:r>
            <w:rPr>
              <w:rStyle w:val="Hyperlink"/>
            </w:rPr>
            <w:t xml:space="preserve">Recording class content is governed by UPS 330.230,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40" w:history="1">
          <w:r>
            <w:rPr>
              <w:rStyle w:val="Hyperlink"/>
            </w:rPr>
            <w:t>http://www.fullerton.edu/senate/publications_policies_resolutions/ups/UPS%20300/UPS%20330.230.pdf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40" w:history="1">
          <w:r>
            <w:rPr>
              <w:rStyle w:val="Hyperlink"/>
            </w:rPr>
            <w:t xml:space="preserve">The instructor permits class content to be recorded or transcribed by students when mandated to do so by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40" w:history="1">
          <w:r>
            <w:rPr>
              <w:rStyle w:val="Hyperlink"/>
            </w:rPr>
            <w:t>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Americans with Disabilities Act or by other federal or state laws. Any recording of class content is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private use and study and shall not be made publicly accessible without the written consent of the instructor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students in the class. </w:t>
      </w:r>
    </w:p>
    <w:p>
      <w:pPr>
        <w:sectPr>
          <w:pgSz w:w="12240" w:h="15840"/>
          <w:pgMar w:top="342" w:right="662" w:bottom="640" w:left="720" w:header="720" w:footer="720" w:gutter="0"/>
          <w:cols w:space="720" w:num="1" w:equalWidth="0">
            <w:col w:w="10858" w:space="0"/>
            <w:col w:w="10784" w:space="0"/>
            <w:col w:w="10868" w:space="0"/>
            <w:col w:w="10832" w:space="0"/>
            <w:col w:w="107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COURSE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RULES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&amp;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CLASSROOM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MANAGEMENT</w:t>
      </w:r>
    </w:p>
    <w:p>
      <w:pPr>
        <w:autoSpaceDN w:val="0"/>
        <w:autoSpaceDE w:val="0"/>
        <w:widowControl/>
        <w:spacing w:line="276" w:lineRule="exact" w:before="98" w:after="0"/>
        <w:ind w:left="28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an agreement or accommodation is reached between the student and the instructor, these rules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followed. </w:t>
      </w:r>
    </w:p>
    <w:p>
      <w:pPr>
        <w:autoSpaceDN w:val="0"/>
        <w:tabs>
          <w:tab w:pos="708" w:val="left"/>
        </w:tabs>
        <w:autoSpaceDE w:val="0"/>
        <w:widowControl/>
        <w:spacing w:line="244" w:lineRule="exact" w:before="0" w:after="0"/>
        <w:ind w:left="3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Attendance at all regularly scheduled lectures is mandatory. </w:t>
      </w:r>
    </w:p>
    <w:p>
      <w:pPr>
        <w:autoSpaceDN w:val="0"/>
        <w:tabs>
          <w:tab w:pos="708" w:val="left"/>
        </w:tabs>
        <w:autoSpaceDE w:val="0"/>
        <w:widowControl/>
        <w:spacing w:line="298" w:lineRule="exact" w:before="0" w:after="0"/>
        <w:ind w:left="3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is responsible to be aware of any course announcements including changes to due dates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tabs>
          <w:tab w:pos="708" w:val="left"/>
        </w:tabs>
        <w:autoSpaceDE w:val="0"/>
        <w:widowControl/>
        <w:spacing w:line="298" w:lineRule="exact" w:before="0" w:after="0"/>
        <w:ind w:left="3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party work (code, artwork, etc.) may not be used in student work without prior instructor consent.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Failure to gain and document instructor consent will be construed as willful academic dishonesty. </w:t>
      </w:r>
    </w:p>
    <w:p>
      <w:pPr>
        <w:autoSpaceDN w:val="0"/>
        <w:tabs>
          <w:tab w:pos="708" w:val="left"/>
        </w:tabs>
        <w:autoSpaceDE w:val="0"/>
        <w:widowControl/>
        <w:spacing w:line="244" w:lineRule="exact" w:before="0" w:after="0"/>
        <w:ind w:left="3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a third party’s work is incorporated into student work after gaining instructor consent, failure to </w:t>
      </w:r>
    </w:p>
    <w:p>
      <w:pPr>
        <w:autoSpaceDN w:val="0"/>
        <w:autoSpaceDE w:val="0"/>
        <w:widowControl/>
        <w:spacing w:line="278" w:lineRule="exact" w:before="0" w:after="0"/>
        <w:ind w:left="70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fully document the work’s origin, copyright and license will be construed as willful academic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dishonesty. </w:t>
      </w:r>
    </w:p>
    <w:p>
      <w:pPr>
        <w:autoSpaceDN w:val="0"/>
        <w:autoSpaceDE w:val="0"/>
        <w:widowControl/>
        <w:spacing w:line="270" w:lineRule="exact" w:before="146" w:after="0"/>
        <w:ind w:left="288" w:right="288" w:hanging="288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RECORDING &amp; TRANSCRIPTION OF CLASS CONTENT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40" w:history="1">
          <w:r>
            <w:rPr>
              <w:rStyle w:val="Hyperlink"/>
            </w:rPr>
            <w:t xml:space="preserve">Recording class content is governed by UPS 330.230,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40" w:history="1">
          <w:r>
            <w:rPr>
              <w:rStyle w:val="Hyperlink"/>
            </w:rPr>
            <w:t xml:space="preserve">http://www.fullerton.edu/senate/publications_policies_resolutions/ups/UPS%20300/UPS%20330.230.pdf </w:t>
          </w:r>
        </w:hyperlink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40" w:history="1">
          <w:r>
            <w:rPr>
              <w:rStyle w:val="Hyperlink"/>
            </w:rPr>
            <w:t xml:space="preserve">Essentially, this means that you may record classes, but you may not display them publicly. </w:t>
          </w:r>
        </w:hyperlink>
      </w:r>
    </w:p>
    <w:p>
      <w:pPr>
        <w:autoSpaceDN w:val="0"/>
        <w:autoSpaceDE w:val="0"/>
        <w:widowControl/>
        <w:spacing w:line="320" w:lineRule="exact" w:before="0" w:after="0"/>
        <w:ind w:left="2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>(Do not put it on Facebook or You Tube)</w:t>
      </w:r>
    </w:p>
    <w:p>
      <w:pPr>
        <w:autoSpaceDN w:val="0"/>
        <w:autoSpaceDE w:val="0"/>
        <w:widowControl/>
        <w:spacing w:line="332" w:lineRule="exact" w:before="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TENTATIVE CLASS OUTLINE</w:t>
      </w:r>
    </w:p>
    <w:p>
      <w:pPr>
        <w:autoSpaceDN w:val="0"/>
        <w:autoSpaceDE w:val="0"/>
        <w:widowControl/>
        <w:spacing w:line="282" w:lineRule="exact" w:before="38" w:after="52"/>
        <w:ind w:left="28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have fifteen weeks in this semester deducting the quiz, there are less than 14 weeks of teaching.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professor hopes to cover many of the concepts in the textbook. The following outline gives an overview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subjects we will study this semester. </w:t>
      </w:r>
      <w:r>
        <w:rPr>
          <w:rFonts w:ascii="TimesNewRomanPS" w:hAnsi="TimesNewRomanPS" w:eastAsia="TimesNewRomanPS"/>
          <w:b/>
          <w:i w:val="0"/>
          <w:color w:val="FF0000"/>
          <w:sz w:val="24"/>
        </w:rPr>
        <w:t xml:space="preserve">(Note: 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The following schedule is a tentative schedule for lectures 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>and lab assignments. This Syllabus is subject to change; and will be announced in advance if they occur.)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2693"/>
        <w:gridCol w:w="2693"/>
        <w:gridCol w:w="2693"/>
        <w:gridCol w:w="2693"/>
      </w:tblGrid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Week</w:t>
            </w:r>
          </w:p>
        </w:tc>
        <w:tc>
          <w:tcPr>
            <w:tcW w:type="dxa" w:w="148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Dates</w:t>
            </w:r>
          </w:p>
        </w:tc>
        <w:tc>
          <w:tcPr>
            <w:tcW w:type="dxa" w:w="495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Lecture Topics</w:t>
            </w:r>
          </w:p>
        </w:tc>
        <w:tc>
          <w:tcPr>
            <w:tcW w:type="dxa" w:w="21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Assignment/Lab</w:t>
            </w:r>
          </w:p>
        </w:tc>
      </w:tr>
      <w:tr>
        <w:trPr>
          <w:trHeight w:hRule="exact" w:val="296"/>
        </w:trPr>
        <w:tc>
          <w:tcPr>
            <w:tcW w:type="dxa" w:w="76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1/24, 1/26 </w:t>
            </w:r>
          </w:p>
        </w:tc>
        <w:tc>
          <w:tcPr>
            <w:tcW w:type="dxa" w:w="495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1, 2 </w:t>
            </w:r>
          </w:p>
        </w:tc>
        <w:tc>
          <w:tcPr>
            <w:tcW w:type="dxa" w:w="21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1/31, 2/2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3, 4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01 </w:t>
            </w:r>
          </w:p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2/7, 2/9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5, 6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02 </w:t>
            </w:r>
          </w:p>
        </w:tc>
      </w:tr>
      <w:tr>
        <w:trPr>
          <w:trHeight w:hRule="exact" w:val="296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2/14, 2/16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7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03 </w:t>
            </w:r>
          </w:p>
        </w:tc>
      </w:tr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2/21, 2/23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Chapter 7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04 </w:t>
            </w:r>
          </w:p>
        </w:tc>
      </w:tr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2/28, 3/2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7, 8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Quiz 1</w:t>
            </w:r>
          </w:p>
        </w:tc>
      </w:tr>
      <w:tr>
        <w:trPr>
          <w:trHeight w:hRule="exact" w:val="296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3/7, 3/9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7, 8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05 </w:t>
            </w:r>
          </w:p>
        </w:tc>
      </w:tr>
      <w:tr>
        <w:trPr>
          <w:trHeight w:hRule="exact" w:val="296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3/14, 3/16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7, 13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06 </w:t>
            </w:r>
          </w:p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3/21, 3/23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7, 13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Quiz 2</w:t>
            </w:r>
          </w:p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3/28, 3/30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Spring Recess - NO CLASSES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4/4, 4/6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9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07 </w:t>
            </w:r>
          </w:p>
        </w:tc>
      </w:tr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4/11, 4/13 </w:t>
            </w:r>
          </w:p>
        </w:tc>
        <w:tc>
          <w:tcPr>
            <w:tcW w:type="dxa" w:w="495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11 </w:t>
            </w:r>
          </w:p>
        </w:tc>
        <w:tc>
          <w:tcPr>
            <w:tcW w:type="dxa" w:w="21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08 </w:t>
            </w:r>
          </w:p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4/18, 4/20 </w:t>
            </w:r>
          </w:p>
        </w:tc>
        <w:tc>
          <w:tcPr>
            <w:tcW w:type="dxa" w:w="49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11 </w:t>
            </w:r>
          </w:p>
        </w:tc>
        <w:tc>
          <w:tcPr>
            <w:tcW w:type="dxa" w:w="21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09 </w:t>
            </w:r>
          </w:p>
        </w:tc>
      </w:tr>
      <w:tr>
        <w:trPr>
          <w:trHeight w:hRule="exact" w:val="296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4/25, 4/27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12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Quiz 3</w:t>
            </w:r>
          </w:p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5/2, 5/4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12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5/9, 5/11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13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Final Project</w:t>
            </w:r>
          </w:p>
        </w:tc>
      </w:tr>
      <w:tr>
        <w:trPr>
          <w:trHeight w:hRule="exact" w:val="28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5/18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Th., May 18, 1:00-2:50 pm, CS104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Final Exam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42" w:right="746" w:bottom="1440" w:left="720" w:header="720" w:footer="720" w:gutter="0"/>
      <w:cols w:space="720" w:num="1" w:equalWidth="0">
        <w:col w:w="10774" w:space="0"/>
        <w:col w:w="10858" w:space="0"/>
        <w:col w:w="10784" w:space="0"/>
        <w:col w:w="10868" w:space="0"/>
        <w:col w:w="10832" w:space="0"/>
        <w:col w:w="107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joshuaku@fullerton.edu" TargetMode="External"/><Relationship Id="rId12" Type="http://schemas.openxmlformats.org/officeDocument/2006/relationships/hyperlink" Target="https://catalog.fullerton.edu/content.php?catoid=75&amp;navoid=9793" TargetMode="External"/><Relationship Id="rId13" Type="http://schemas.openxmlformats.org/officeDocument/2006/relationships/hyperlink" Target="http://www.egr.unlv.edu/~ed/assembly64.pdf" TargetMode="External"/><Relationship Id="rId14" Type="http://schemas.openxmlformats.org/officeDocument/2006/relationships/hyperlink" Target="http://www.fullerton.edu/senate/publications_policies_resolutions/ups/UPS%20300/UPS%20300.021.pdf" TargetMode="External"/><Relationship Id="rId15" Type="http://schemas.openxmlformats.org/officeDocument/2006/relationships/hyperlink" Target="http://records.fullerton.edu/apps/calendars.aspx" TargetMode="External"/><Relationship Id="rId16" Type="http://schemas.openxmlformats.org/officeDocument/2006/relationships/hyperlink" Target="mailto:StudentITHelpDesk@fullerton.edu" TargetMode="External"/><Relationship Id="rId17" Type="http://schemas.openxmlformats.org/officeDocument/2006/relationships/hyperlink" Target="http://www.fullerton.edu/DSS/" TargetMode="External"/><Relationship Id="rId18" Type="http://schemas.openxmlformats.org/officeDocument/2006/relationships/hyperlink" Target="mailto:dsservices@fullerton.edu" TargetMode="External"/><Relationship Id="rId19" Type="http://schemas.openxmlformats.org/officeDocument/2006/relationships/hyperlink" Target="mailto:jloneill@Exchange.FULLERTON.EDU" TargetMode="External"/><Relationship Id="rId20" Type="http://schemas.openxmlformats.org/officeDocument/2006/relationships/hyperlink" Target="http://www.fullerton.edu/it/students/" TargetMode="External"/><Relationship Id="rId21" Type="http://schemas.openxmlformats.org/officeDocument/2006/relationships/hyperlink" Target="https://azureforeducation.microsoft.com/devtools" TargetMode="External"/><Relationship Id="rId22" Type="http://schemas.openxmlformats.org/officeDocument/2006/relationships/hyperlink" Target="https://developer.apple.com/xcode/" TargetMode="External"/><Relationship Id="rId23" Type="http://schemas.openxmlformats.org/officeDocument/2006/relationships/hyperlink" Target="https://gamble.ecs.fullerton.edu/resources/" TargetMode="External"/><Relationship Id="rId24" Type="http://schemas.openxmlformats.org/officeDocument/2006/relationships/hyperlink" Target="http://www.finkproject.org/" TargetMode="External"/><Relationship Id="rId25" Type="http://schemas.openxmlformats.org/officeDocument/2006/relationships/hyperlink" Target="http://www.macports.org/" TargetMode="External"/><Relationship Id="rId26" Type="http://schemas.openxmlformats.org/officeDocument/2006/relationships/hyperlink" Target="http://brew.sh/" TargetMode="External"/><Relationship Id="rId27" Type="http://schemas.openxmlformats.org/officeDocument/2006/relationships/hyperlink" Target="http://www.cygwin.com/" TargetMode="External"/><Relationship Id="rId28" Type="http://schemas.openxmlformats.org/officeDocument/2006/relationships/hyperlink" Target="https://chocolatey.org/" TargetMode="External"/><Relationship Id="rId29" Type="http://schemas.openxmlformats.org/officeDocument/2006/relationships/hyperlink" Target="https://npackd.appspot.com/" TargetMode="External"/><Relationship Id="rId30" Type="http://schemas.openxmlformats.org/officeDocument/2006/relationships/hyperlink" Target="https://www.debian.org/doc/manuals/debian-faq/ch-pkgtools.en.html" TargetMode="External"/><Relationship Id="rId31" Type="http://schemas.openxmlformats.org/officeDocument/2006/relationships/hyperlink" Target="http://fedoranews.org/alex/tutorial/rpm/" TargetMode="External"/><Relationship Id="rId32" Type="http://schemas.openxmlformats.org/officeDocument/2006/relationships/hyperlink" Target="http://prepare.fullerton.edu/campuspreparedness/" TargetMode="External"/><Relationship Id="rId33" Type="http://schemas.openxmlformats.org/officeDocument/2006/relationships/hyperlink" Target="http://police.fullerton.edu/documents/CaliforniaCampusSafetyPlan.pdf" TargetMode="External"/><Relationship Id="rId34" Type="http://schemas.openxmlformats.org/officeDocument/2006/relationships/hyperlink" Target="http://www.library.fullerton.edu/" TargetMode="External"/><Relationship Id="rId35" Type="http://schemas.openxmlformats.org/officeDocument/2006/relationships/hyperlink" Target="http://www.library.fullerton.edu/about/guidelines/online-instruction-guidelines.php" TargetMode="External"/><Relationship Id="rId36" Type="http://schemas.openxmlformats.org/officeDocument/2006/relationships/hyperlink" Target="http://www.fullerton.edu/ulc/" TargetMode="External"/><Relationship Id="rId37" Type="http://schemas.openxmlformats.org/officeDocument/2006/relationships/hyperlink" Target="http://www.fullerton.edu/learningassistance/tutoring_centers/writing.asp" TargetMode="External"/><Relationship Id="rId38" Type="http://schemas.openxmlformats.org/officeDocument/2006/relationships/hyperlink" Target="http://www.fullerton.edu/graduate" TargetMode="External"/><Relationship Id="rId39" Type="http://schemas.openxmlformats.org/officeDocument/2006/relationships/hyperlink" Target="http://www.fullerton.edu/graduate/gssc/" TargetMode="External"/><Relationship Id="rId40" Type="http://schemas.openxmlformats.org/officeDocument/2006/relationships/hyperlink" Target="http://www.fullerton.edu/senate/publications_policies_resolutions/ups/UPS%20300/UPS%20330.2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