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sz w:val="38"/>
          <w:szCs w:val="38"/>
        </w:rPr>
        <w:t xml:space="preserve">Amira Haddad</w:t>
      </w:r>
    </w:p>
    <w:p>
      <w:pPr>
        <w:jc w:val="left"/>
      </w:pPr>
      <w:r>
        <w:rPr>
          <w:color w:val="444444"/>
          <w:sz w:val="21"/>
          <w:szCs w:val="21"/>
        </w:rPr>
        <w:t xml:space="preserve">Facilities manager</w:t>
      </w:r>
    </w:p>
    <w:p>
      <w:pPr>
        <w:jc w:val="left"/>
      </w:pPr>
      <w:r>
        <w:rPr>
          <w:color w:val="444444"/>
          <w:sz w:val="18"/>
          <w:szCs w:val="18"/>
        </w:rPr>
        <w:t xml:space="preserve">amira@example.com  |  +971 50 000 0000  |  Dubai, United Arab Emirates</w:t>
      </w:r>
    </w:p>
    <w:p>
      <w:pPr>
        <w:pStyle w:val="Heading1"/>
        <w:spacing w:after="60" w:before="240"/>
      </w:pPr>
      <w:r>
        <w:rPr>
          <w:b/>
          <w:bCs/>
          <w:color w:val="1f4d3a"/>
          <w:sz w:val="22"/>
          <w:szCs w:val="22"/>
        </w:rPr>
        <w:t xml:space="preserve">Personal details</w:t>
      </w:r>
    </w:p>
    <w:p>
      <w:r>
        <w:rPr>
          <w:b/>
          <w:bCs/>
        </w:rPr>
        <w:t xml:space="preserve">Date of birth: </w:t>
      </w:r>
      <w:r>
        <w:t xml:space="preserve">12 Apr 1990</w:t>
      </w:r>
    </w:p>
    <w:p>
      <w:r>
        <w:rPr>
          <w:b/>
          <w:bCs/>
        </w:rPr>
        <w:t xml:space="preserve">Nationality: </w:t>
      </w:r>
      <w:r>
        <w:t xml:space="preserve">Jordanian</w:t>
      </w:r>
    </w:p>
    <w:p>
      <w:r>
        <w:rPr>
          <w:b/>
          <w:bCs/>
        </w:rPr>
        <w:t xml:space="preserve">Visa status: </w:t>
      </w:r>
      <w:r>
        <w:t xml:space="preserve">UAE residence visa</w:t>
      </w:r>
    </w:p>
    <w:p>
      <w:pPr>
        <w:pStyle w:val="Heading1"/>
        <w:spacing w:after="60" w:before="240"/>
      </w:pPr>
      <w:r>
        <w:rPr>
          <w:b/>
          <w:bCs/>
          <w:color w:val="1f4d3a"/>
          <w:sz w:val="22"/>
          <w:szCs w:val="22"/>
        </w:rPr>
        <w:t xml:space="preserve">Experience</w:t>
      </w:r>
    </w:p>
    <w:p>
      <w:pPr>
        <w:keepNext/>
        <w:tabs>
          <w:tab w:val="right" w:pos="9906"/>
        </w:tabs>
        <w:spacing w:before="80"/>
      </w:pPr>
      <w:r>
        <w:rPr>
          <w:b/>
          <w:bCs/>
        </w:rPr>
        <w:t xml:space="preserve">Facilities Manager</w:t>
      </w:r>
      <w:r>
        <w:rPr>
          <w:color w:val="444444"/>
          <w:sz w:val="18"/>
          <w:szCs w:val="18"/>
        </w:rPr>
        <w:t xml:space="preserve">	Mar 2021 – Present</w:t>
      </w:r>
    </w:p>
    <w:p>
      <w:pPr>
        <w:keepNext/>
      </w:pPr>
      <w:r>
        <w:rPr>
          <w:i/>
          <w:iCs/>
          <w:color w:val="444444"/>
        </w:rPr>
        <w:t xml:space="preserve">Harbour Estates, Dubai</w:t>
      </w:r>
    </w:p>
    <w:p>
      <w:pPr>
        <w:pStyle w:val="ListParagraph"/>
        <w:numPr>
          <w:ilvl w:val="0"/>
          <w:numId w:val="1"/>
        </w:numPr>
      </w:pPr>
      <w:r>
        <w:t xml:space="preserve">Cut reactive maintenance calls by 18% in 12 months</w:t>
      </w:r>
    </w:p>
    <w:p>
      <w:pPr>
        <w:pStyle w:val="ListParagraph"/>
        <w:numPr>
          <w:ilvl w:val="0"/>
          <w:numId w:val="1"/>
        </w:numPr>
      </w:pPr>
      <w:r>
        <w:t xml:space="preserve">Run a team of 14 technicians across 3 towers</w:t>
      </w:r>
    </w:p>
    <w:p>
      <w:pPr>
        <w:keepNext/>
        <w:tabs>
          <w:tab w:val="right" w:pos="9906"/>
        </w:tabs>
        <w:spacing w:before="80"/>
      </w:pPr>
      <w:r>
        <w:rPr>
          <w:b/>
          <w:bCs/>
        </w:rPr>
        <w:t xml:space="preserve">Assistant FM</w:t>
      </w:r>
      <w:r>
        <w:rPr>
          <w:color w:val="444444"/>
          <w:sz w:val="18"/>
          <w:szCs w:val="18"/>
        </w:rPr>
        <w:t xml:space="preserve">	Jan 2017 – Feb 2021</w:t>
      </w:r>
    </w:p>
    <w:p>
      <w:pPr>
        <w:keepNext/>
      </w:pPr>
      <w:r>
        <w:rPr>
          <w:i/>
          <w:iCs/>
          <w:color w:val="444444"/>
        </w:rPr>
        <w:t xml:space="preserve">City Towers</w:t>
      </w:r>
    </w:p>
    <w:p>
      <w:pPr>
        <w:pStyle w:val="ListParagraph"/>
        <w:numPr>
          <w:ilvl w:val="0"/>
          <w:numId w:val="1"/>
        </w:numPr>
      </w:pPr>
      <w:r>
        <w:t xml:space="preserve">Managed contractor schedules</w:t>
      </w:r>
    </w:p>
    <w:p>
      <w:pPr>
        <w:pStyle w:val="Heading1"/>
        <w:spacing w:after="60" w:before="240"/>
      </w:pPr>
      <w:r>
        <w:rPr>
          <w:b/>
          <w:bCs/>
          <w:color w:val="1f4d3a"/>
          <w:sz w:val="22"/>
          <w:szCs w:val="22"/>
        </w:rPr>
        <w:t xml:space="preserve">Skills</w:t>
      </w:r>
    </w:p>
    <w:p>
      <w:r>
        <w:t xml:space="preserve">CAFM, Budgeting</w:t>
      </w:r>
    </w:p>
    <w:p>
      <w:pPr>
        <w:pStyle w:val="Heading1"/>
        <w:spacing w:after="60" w:before="240"/>
      </w:pPr>
      <w:r>
        <w:rPr>
          <w:b/>
          <w:bCs/>
          <w:color w:val="1f4d3a"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before="80"/>
      </w:pPr>
      <w:r>
        <w:rPr>
          <w:b/>
          <w:bCs/>
        </w:rPr>
        <w:t xml:space="preserve">BSc, Mechanical Engineering</w:t>
      </w:r>
      <w:r>
        <w:rPr>
          <w:color w:val="444444"/>
          <w:sz w:val="18"/>
          <w:szCs w:val="18"/>
        </w:rPr>
        <w:t xml:space="preserve">	Jun 2012</w:t>
      </w:r>
    </w:p>
    <w:p>
      <w:pPr>
        <w:keepNext w:val="false"/>
      </w:pPr>
      <w:r>
        <w:rPr>
          <w:i/>
          <w:iCs/>
          <w:color w:val="444444"/>
        </w:rPr>
        <w:t xml:space="preserve">University of Jordan</w:t>
      </w:r>
    </w:p>
    <w:p>
      <w:pPr>
        <w:pStyle w:val="Heading1"/>
        <w:spacing w:after="60" w:before="240"/>
      </w:pPr>
      <w:r>
        <w:rPr>
          <w:b/>
          <w:bCs/>
          <w:color w:val="1f4d3a"/>
          <w:sz w:val="22"/>
          <w:szCs w:val="22"/>
        </w:rPr>
        <w:t xml:space="preserve">Languages</w:t>
      </w:r>
    </w:p>
    <w:p>
      <w:r>
        <w:t xml:space="preserve">Arabic (Native)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Arial" w:cs="Arial" w:eastAsia="Arial" w:hAnsi="Arial"/>
      <w:color w:val="111111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1f4d3a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Amira Haddad CV</dc:title>
  <dc:creator>Shortlisted</dc:creator>
  <cp:lastModifiedBy>Un-named</cp:lastModifiedBy>
  <cp:revision>1</cp:revision>
  <dcterms:created xsi:type="dcterms:W3CDTF">2026-10-22T17:30:48.404Z</dcterms:created>
  <dcterms:modified xsi:type="dcterms:W3CDTF">2026-10-22T17:30:48.405Z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