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EEE50" w14:textId="60592D6E" w:rsidR="00AE0E7F" w:rsidRDefault="00AE0E7F" w:rsidP="00AE0E7F">
      <w:pPr>
        <w:jc w:val="center"/>
        <w:rPr>
          <w:rFonts w:ascii="Times New Roman" w:hAnsi="Times New Roman" w:cs="Times New Roman"/>
          <w:b/>
          <w:bCs/>
          <w:sz w:val="36"/>
          <w:szCs w:val="36"/>
        </w:rPr>
      </w:pPr>
      <w:r w:rsidRPr="00AE0E7F">
        <w:rPr>
          <w:rFonts w:ascii="Times New Roman" w:hAnsi="Times New Roman" w:cs="Times New Roman"/>
          <w:b/>
          <w:bCs/>
          <w:sz w:val="36"/>
          <w:szCs w:val="36"/>
        </w:rPr>
        <w:t>Vulnerability Assessment of Metasploitable2</w:t>
      </w:r>
    </w:p>
    <w:p w14:paraId="618BBF2A" w14:textId="77777777" w:rsidR="00AE0E7F" w:rsidRDefault="00AE0E7F" w:rsidP="00AE0E7F">
      <w:pPr>
        <w:jc w:val="center"/>
        <w:rPr>
          <w:rFonts w:ascii="Times New Roman" w:hAnsi="Times New Roman" w:cs="Times New Roman"/>
          <w:b/>
          <w:bCs/>
          <w:sz w:val="36"/>
          <w:szCs w:val="36"/>
        </w:rPr>
      </w:pPr>
    </w:p>
    <w:p w14:paraId="1F2D1401" w14:textId="2212AF06" w:rsidR="00AE0E7F" w:rsidRPr="006737C4" w:rsidRDefault="00AE0E7F" w:rsidP="00AE0E7F">
      <w:pPr>
        <w:spacing w:after="0"/>
        <w:rPr>
          <w:rFonts w:ascii="Times New Roman" w:hAnsi="Times New Roman" w:cs="Times New Roman"/>
          <w:b/>
          <w:bCs/>
          <w:sz w:val="28"/>
          <w:szCs w:val="28"/>
        </w:rPr>
      </w:pPr>
      <w:r w:rsidRPr="006737C4">
        <w:rPr>
          <w:rFonts w:ascii="Times New Roman" w:hAnsi="Times New Roman" w:cs="Times New Roman"/>
          <w:b/>
          <w:bCs/>
          <w:sz w:val="28"/>
          <w:szCs w:val="28"/>
        </w:rPr>
        <w:t xml:space="preserve">Task Number: </w:t>
      </w:r>
      <w:r>
        <w:rPr>
          <w:rFonts w:ascii="Times New Roman" w:hAnsi="Times New Roman" w:cs="Times New Roman"/>
          <w:sz w:val="28"/>
          <w:szCs w:val="28"/>
        </w:rPr>
        <w:t>5</w:t>
      </w:r>
      <w:r w:rsidRPr="006737C4">
        <w:rPr>
          <w:rFonts w:ascii="Times New Roman" w:hAnsi="Times New Roman" w:cs="Times New Roman"/>
          <w:sz w:val="28"/>
          <w:szCs w:val="28"/>
        </w:rPr>
        <w:t xml:space="preserve"> – </w:t>
      </w:r>
      <w:r>
        <w:rPr>
          <w:rFonts w:ascii="Times New Roman" w:hAnsi="Times New Roman" w:cs="Times New Roman"/>
          <w:sz w:val="28"/>
          <w:szCs w:val="28"/>
        </w:rPr>
        <w:t>Capstone Project &amp; Incident Response</w:t>
      </w:r>
    </w:p>
    <w:p w14:paraId="1F653C7D" w14:textId="77777777" w:rsidR="00AE0E7F" w:rsidRPr="006737C4" w:rsidRDefault="00AE0E7F" w:rsidP="00AE0E7F">
      <w:pPr>
        <w:spacing w:after="0"/>
        <w:rPr>
          <w:rFonts w:ascii="Times New Roman" w:hAnsi="Times New Roman" w:cs="Times New Roman"/>
          <w:b/>
          <w:bCs/>
          <w:sz w:val="28"/>
          <w:szCs w:val="28"/>
        </w:rPr>
      </w:pPr>
      <w:r w:rsidRPr="006737C4">
        <w:rPr>
          <w:rFonts w:ascii="Times New Roman" w:hAnsi="Times New Roman" w:cs="Times New Roman"/>
          <w:b/>
          <w:bCs/>
          <w:sz w:val="28"/>
          <w:szCs w:val="28"/>
        </w:rPr>
        <w:t xml:space="preserve">Name: </w:t>
      </w:r>
      <w:r w:rsidRPr="006737C4">
        <w:rPr>
          <w:rFonts w:ascii="Times New Roman" w:hAnsi="Times New Roman" w:cs="Times New Roman"/>
          <w:sz w:val="28"/>
          <w:szCs w:val="28"/>
        </w:rPr>
        <w:t>Jai Rane</w:t>
      </w:r>
    </w:p>
    <w:p w14:paraId="09CE3DE3" w14:textId="77777777" w:rsidR="00AE0E7F" w:rsidRPr="006737C4" w:rsidRDefault="00AE0E7F" w:rsidP="00AE0E7F">
      <w:pPr>
        <w:spacing w:after="0"/>
        <w:rPr>
          <w:rFonts w:ascii="Times New Roman" w:hAnsi="Times New Roman" w:cs="Times New Roman"/>
          <w:b/>
          <w:bCs/>
          <w:sz w:val="28"/>
          <w:szCs w:val="28"/>
        </w:rPr>
      </w:pPr>
      <w:r w:rsidRPr="006737C4">
        <w:rPr>
          <w:rFonts w:ascii="Times New Roman" w:hAnsi="Times New Roman" w:cs="Times New Roman"/>
          <w:b/>
          <w:bCs/>
          <w:sz w:val="28"/>
          <w:szCs w:val="28"/>
        </w:rPr>
        <w:t xml:space="preserve">Intern ID: </w:t>
      </w:r>
      <w:r w:rsidRPr="006737C4">
        <w:rPr>
          <w:rFonts w:ascii="Times New Roman" w:hAnsi="Times New Roman" w:cs="Times New Roman"/>
          <w:sz w:val="28"/>
          <w:szCs w:val="28"/>
        </w:rPr>
        <w:t>ASPL2518045</w:t>
      </w:r>
    </w:p>
    <w:p w14:paraId="4828E2F7" w14:textId="10ED17BB" w:rsidR="00AE0E7F" w:rsidRDefault="00AE0E7F" w:rsidP="00AE0E7F">
      <w:pPr>
        <w:spacing w:after="0"/>
        <w:rPr>
          <w:rFonts w:ascii="Times New Roman" w:hAnsi="Times New Roman" w:cs="Times New Roman"/>
          <w:sz w:val="28"/>
          <w:szCs w:val="28"/>
        </w:rPr>
      </w:pPr>
      <w:r w:rsidRPr="006737C4">
        <w:rPr>
          <w:rFonts w:ascii="Times New Roman" w:hAnsi="Times New Roman" w:cs="Times New Roman"/>
          <w:b/>
          <w:bCs/>
          <w:sz w:val="28"/>
          <w:szCs w:val="28"/>
        </w:rPr>
        <w:t xml:space="preserve">Date: </w:t>
      </w:r>
      <w:r w:rsidRPr="006737C4">
        <w:rPr>
          <w:rFonts w:ascii="Times New Roman" w:hAnsi="Times New Roman" w:cs="Times New Roman"/>
          <w:sz w:val="28"/>
          <w:szCs w:val="28"/>
        </w:rPr>
        <w:t>2</w:t>
      </w:r>
      <w:r>
        <w:rPr>
          <w:rFonts w:ascii="Times New Roman" w:hAnsi="Times New Roman" w:cs="Times New Roman"/>
          <w:sz w:val="28"/>
          <w:szCs w:val="28"/>
        </w:rPr>
        <w:t>3</w:t>
      </w:r>
      <w:r w:rsidRPr="006737C4">
        <w:rPr>
          <w:rFonts w:ascii="Times New Roman" w:hAnsi="Times New Roman" w:cs="Times New Roman"/>
          <w:sz w:val="28"/>
          <w:szCs w:val="28"/>
        </w:rPr>
        <w:t>-10-2025</w:t>
      </w:r>
    </w:p>
    <w:p w14:paraId="6B1CA97D" w14:textId="77777777" w:rsidR="00A94468" w:rsidRDefault="00A94468" w:rsidP="00AE0E7F">
      <w:pPr>
        <w:spacing w:after="0"/>
        <w:rPr>
          <w:rFonts w:ascii="Times New Roman" w:hAnsi="Times New Roman" w:cs="Times New Roman"/>
          <w:sz w:val="28"/>
          <w:szCs w:val="28"/>
        </w:rPr>
      </w:pPr>
    </w:p>
    <w:p w14:paraId="10E8A09D" w14:textId="77777777" w:rsidR="00A94468" w:rsidRPr="008E33F9" w:rsidRDefault="00A94468" w:rsidP="00A94468">
      <w:pPr>
        <w:spacing w:after="0"/>
        <w:rPr>
          <w:rFonts w:ascii="Times New Roman" w:hAnsi="Times New Roman" w:cs="Times New Roman"/>
          <w:b/>
          <w:bCs/>
          <w:color w:val="EE0000"/>
          <w:sz w:val="28"/>
          <w:szCs w:val="28"/>
          <w:u w:val="single"/>
        </w:rPr>
      </w:pPr>
      <w:r w:rsidRPr="000E311A">
        <w:rPr>
          <w:rFonts w:ascii="Times New Roman" w:hAnsi="Times New Roman" w:cs="Times New Roman"/>
          <w:b/>
          <w:bCs/>
          <w:color w:val="EE0000"/>
          <w:sz w:val="28"/>
          <w:szCs w:val="28"/>
          <w:u w:val="single"/>
        </w:rPr>
        <w:t xml:space="preserve"># </w:t>
      </w:r>
      <w:r w:rsidRPr="008E33F9">
        <w:rPr>
          <w:rFonts w:ascii="Times New Roman" w:hAnsi="Times New Roman" w:cs="Times New Roman"/>
          <w:b/>
          <w:bCs/>
          <w:color w:val="EE0000"/>
          <w:sz w:val="28"/>
          <w:szCs w:val="28"/>
          <w:u w:val="single"/>
        </w:rPr>
        <w:t>Warning / Rules of Engagement:</w:t>
      </w:r>
    </w:p>
    <w:p w14:paraId="47666F7E" w14:textId="77777777" w:rsidR="00A94468" w:rsidRDefault="00A94468" w:rsidP="00A94468">
      <w:pPr>
        <w:spacing w:after="0"/>
        <w:rPr>
          <w:rFonts w:ascii="Times New Roman" w:hAnsi="Times New Roman" w:cs="Times New Roman"/>
          <w:b/>
          <w:bCs/>
          <w:sz w:val="28"/>
          <w:szCs w:val="28"/>
        </w:rPr>
      </w:pPr>
      <w:r w:rsidRPr="008E33F9">
        <w:rPr>
          <w:rFonts w:ascii="Times New Roman" w:hAnsi="Times New Roman" w:cs="Times New Roman"/>
          <w:b/>
          <w:bCs/>
          <w:sz w:val="28"/>
          <w:szCs w:val="28"/>
        </w:rPr>
        <w:t>All activity in this assessment was performed in a controlled lab environment and simulation only. No actions were performed against external or production systems. All commands, exploitation and malware demonstrations were executed solely against the lab VM (Metasploitable2) and contained safe samples (EICAR) where applicable.</w:t>
      </w:r>
    </w:p>
    <w:p w14:paraId="008E4895" w14:textId="096ED678" w:rsidR="00A94468" w:rsidRDefault="00A94468" w:rsidP="00AE0E7F">
      <w:pPr>
        <w:spacing w:after="0"/>
        <w:rPr>
          <w:rFonts w:ascii="Times New Roman" w:hAnsi="Times New Roman" w:cs="Times New Roman"/>
          <w:sz w:val="28"/>
          <w:szCs w:val="28"/>
        </w:rPr>
      </w:pPr>
    </w:p>
    <w:p w14:paraId="437F8CD2" w14:textId="77777777" w:rsidR="00A94468" w:rsidRPr="00A94468" w:rsidRDefault="00A94468" w:rsidP="00A94468">
      <w:pPr>
        <w:pStyle w:val="Heading1"/>
      </w:pPr>
      <w:r w:rsidRPr="00A94468">
        <w:t>Executive Summary</w:t>
      </w:r>
    </w:p>
    <w:p w14:paraId="0F4A364C" w14:textId="77777777" w:rsidR="00A94468" w:rsidRDefault="00A94468" w:rsidP="00A94468">
      <w:pPr>
        <w:spacing w:after="0"/>
        <w:jc w:val="both"/>
        <w:rPr>
          <w:rFonts w:ascii="Times New Roman" w:hAnsi="Times New Roman" w:cs="Times New Roman"/>
          <w:sz w:val="28"/>
          <w:szCs w:val="28"/>
        </w:rPr>
      </w:pPr>
      <w:r w:rsidRPr="00A94468">
        <w:rPr>
          <w:rFonts w:ascii="Times New Roman" w:hAnsi="Times New Roman" w:cs="Times New Roman"/>
          <w:sz w:val="28"/>
          <w:szCs w:val="28"/>
        </w:rPr>
        <w:t xml:space="preserve">This report presents the findings of a non-intrusive, external vulnerability assessment focused on network discovery and service enumeration using </w:t>
      </w:r>
      <w:r w:rsidRPr="00A94468">
        <w:rPr>
          <w:rFonts w:ascii="Times New Roman" w:hAnsi="Times New Roman" w:cs="Times New Roman"/>
          <w:b/>
          <w:bCs/>
          <w:sz w:val="28"/>
          <w:szCs w:val="28"/>
        </w:rPr>
        <w:t>Nmap (Network Mapper)</w:t>
      </w:r>
      <w:r w:rsidRPr="00A94468">
        <w:rPr>
          <w:rFonts w:ascii="Times New Roman" w:hAnsi="Times New Roman" w:cs="Times New Roman"/>
          <w:sz w:val="28"/>
          <w:szCs w:val="28"/>
        </w:rPr>
        <w:t>.</w:t>
      </w:r>
    </w:p>
    <w:p w14:paraId="62344F29" w14:textId="77777777" w:rsidR="00A94468" w:rsidRPr="00A94468" w:rsidRDefault="00A94468" w:rsidP="00A94468">
      <w:pPr>
        <w:spacing w:after="0"/>
        <w:jc w:val="both"/>
        <w:rPr>
          <w:rFonts w:ascii="Times New Roman" w:hAnsi="Times New Roman" w:cs="Times New Roman"/>
          <w:sz w:val="28"/>
          <w:szCs w:val="28"/>
        </w:rPr>
      </w:pPr>
    </w:p>
    <w:p w14:paraId="2D11CB91" w14:textId="77777777" w:rsidR="00A94468" w:rsidRDefault="00A94468" w:rsidP="00A94468">
      <w:pPr>
        <w:spacing w:after="0"/>
        <w:jc w:val="both"/>
        <w:rPr>
          <w:rFonts w:ascii="Times New Roman" w:hAnsi="Times New Roman" w:cs="Times New Roman"/>
          <w:b/>
          <w:bCs/>
          <w:sz w:val="28"/>
          <w:szCs w:val="28"/>
        </w:rPr>
      </w:pPr>
      <w:r w:rsidRPr="00A94468">
        <w:rPr>
          <w:rFonts w:ascii="Times New Roman" w:hAnsi="Times New Roman" w:cs="Times New Roman"/>
          <w:sz w:val="28"/>
          <w:szCs w:val="28"/>
        </w:rPr>
        <w:t xml:space="preserve">The objective was to identify all accessible network services, determine their version numbers, and cross-reference them with known common vulnerabilities and exposures (CVEs). The assessment successfully mapped the public-facing infrastructure, identifying </w:t>
      </w:r>
      <w:r w:rsidRPr="00A94468">
        <w:rPr>
          <w:rFonts w:ascii="Times New Roman" w:hAnsi="Times New Roman" w:cs="Times New Roman"/>
          <w:b/>
          <w:bCs/>
          <w:sz w:val="28"/>
          <w:szCs w:val="28"/>
        </w:rPr>
        <w:t>seven publicly exposed services.</w:t>
      </w:r>
    </w:p>
    <w:p w14:paraId="6DAC8504" w14:textId="77777777" w:rsidR="00A94468" w:rsidRPr="00A94468" w:rsidRDefault="00A94468" w:rsidP="00A94468">
      <w:pPr>
        <w:spacing w:after="0"/>
        <w:jc w:val="both"/>
        <w:rPr>
          <w:rFonts w:ascii="Times New Roman" w:hAnsi="Times New Roman" w:cs="Times New Roman"/>
          <w:sz w:val="28"/>
          <w:szCs w:val="28"/>
        </w:rPr>
      </w:pPr>
    </w:p>
    <w:p w14:paraId="1EBB37DE" w14:textId="50D42752" w:rsidR="00A94468" w:rsidRPr="00A94468" w:rsidRDefault="00A94468" w:rsidP="00A94468">
      <w:pPr>
        <w:spacing w:after="0"/>
        <w:jc w:val="both"/>
        <w:rPr>
          <w:rFonts w:ascii="Times New Roman" w:hAnsi="Times New Roman" w:cs="Times New Roman"/>
          <w:sz w:val="28"/>
          <w:szCs w:val="28"/>
        </w:rPr>
      </w:pPr>
      <w:r w:rsidRPr="00A94468">
        <w:rPr>
          <w:rFonts w:ascii="Times New Roman" w:hAnsi="Times New Roman" w:cs="Times New Roman"/>
          <w:sz w:val="28"/>
          <w:szCs w:val="28"/>
        </w:rPr>
        <w:t xml:space="preserve">The assessment revealed </w:t>
      </w:r>
      <w:r>
        <w:rPr>
          <w:rFonts w:ascii="Times New Roman" w:hAnsi="Times New Roman" w:cs="Times New Roman"/>
          <w:b/>
          <w:bCs/>
          <w:sz w:val="28"/>
          <w:szCs w:val="28"/>
        </w:rPr>
        <w:t>around 3-4</w:t>
      </w:r>
      <w:r w:rsidRPr="00A94468">
        <w:rPr>
          <w:rFonts w:ascii="Times New Roman" w:hAnsi="Times New Roman" w:cs="Times New Roman"/>
          <w:b/>
          <w:bCs/>
          <w:sz w:val="28"/>
          <w:szCs w:val="28"/>
        </w:rPr>
        <w:t xml:space="preserve"> High-Severity findings</w:t>
      </w:r>
      <w:r w:rsidRPr="00A94468">
        <w:rPr>
          <w:rFonts w:ascii="Times New Roman" w:hAnsi="Times New Roman" w:cs="Times New Roman"/>
          <w:sz w:val="28"/>
          <w:szCs w:val="28"/>
        </w:rPr>
        <w:t>, primarily driven by running significantly outdated software versions. These outdated services, identified purely through version banners, infer a severe risk of compromise if an attacker were to utilize known, public exploits. The immediate recommended action is to apply all available patches to the identified systems.</w:t>
      </w:r>
    </w:p>
    <w:p w14:paraId="331A77F8" w14:textId="77777777" w:rsidR="00A94468" w:rsidRDefault="00A94468" w:rsidP="00AE0E7F">
      <w:pPr>
        <w:spacing w:after="0"/>
        <w:rPr>
          <w:rFonts w:ascii="Times New Roman" w:hAnsi="Times New Roman" w:cs="Times New Roman"/>
          <w:sz w:val="28"/>
          <w:szCs w:val="28"/>
        </w:rPr>
      </w:pPr>
    </w:p>
    <w:p w14:paraId="7E3FA402" w14:textId="77777777" w:rsidR="00A94468" w:rsidRDefault="00A94468" w:rsidP="00A94468">
      <w:pPr>
        <w:pStyle w:val="Heading1"/>
      </w:pPr>
    </w:p>
    <w:p w14:paraId="1C921DC9" w14:textId="2A5E49BD" w:rsidR="00A94468" w:rsidRPr="00A94468" w:rsidRDefault="00A94468" w:rsidP="00A94468">
      <w:pPr>
        <w:pStyle w:val="Heading1"/>
        <w:rPr>
          <w:rFonts w:ascii="Times New Roman" w:hAnsi="Times New Roman" w:cs="Times New Roman"/>
        </w:rPr>
      </w:pPr>
      <w:r w:rsidRPr="00A94468">
        <w:rPr>
          <w:rFonts w:ascii="Times New Roman" w:hAnsi="Times New Roman" w:cs="Times New Roman"/>
        </w:rPr>
        <w:t>Tools &amp; Methodology</w:t>
      </w:r>
    </w:p>
    <w:p w14:paraId="2C8D7293" w14:textId="57C1D76C" w:rsidR="00A94468" w:rsidRPr="00A94468" w:rsidRDefault="00A94468" w:rsidP="00A94468">
      <w:pPr>
        <w:pStyle w:val="ListParagraph"/>
        <w:numPr>
          <w:ilvl w:val="0"/>
          <w:numId w:val="1"/>
        </w:numPr>
        <w:spacing w:after="200" w:line="276" w:lineRule="auto"/>
        <w:rPr>
          <w:rFonts w:ascii="Times New Roman" w:hAnsi="Times New Roman" w:cs="Times New Roman"/>
          <w:sz w:val="28"/>
          <w:szCs w:val="28"/>
        </w:rPr>
      </w:pPr>
      <w:r w:rsidRPr="00A94468">
        <w:rPr>
          <w:rFonts w:ascii="Times New Roman" w:hAnsi="Times New Roman" w:cs="Times New Roman"/>
          <w:sz w:val="28"/>
          <w:szCs w:val="28"/>
        </w:rPr>
        <w:t>Tool Used: Nmap v7.94SVN</w:t>
      </w:r>
      <w:r>
        <w:rPr>
          <w:rFonts w:ascii="Times New Roman" w:hAnsi="Times New Roman" w:cs="Times New Roman"/>
          <w:sz w:val="28"/>
          <w:szCs w:val="28"/>
        </w:rPr>
        <w:t xml:space="preserve"> </w:t>
      </w:r>
    </w:p>
    <w:p w14:paraId="497140FA" w14:textId="4473F6C4" w:rsidR="00A94468" w:rsidRPr="00A94468" w:rsidRDefault="00A94468" w:rsidP="00A94468">
      <w:pPr>
        <w:pStyle w:val="ListParagraph"/>
        <w:numPr>
          <w:ilvl w:val="0"/>
          <w:numId w:val="1"/>
        </w:numPr>
        <w:spacing w:after="200" w:line="276" w:lineRule="auto"/>
        <w:rPr>
          <w:rFonts w:ascii="Times New Roman" w:hAnsi="Times New Roman" w:cs="Times New Roman"/>
          <w:sz w:val="28"/>
          <w:szCs w:val="28"/>
        </w:rPr>
      </w:pPr>
      <w:r w:rsidRPr="00A94468">
        <w:rPr>
          <w:rFonts w:ascii="Times New Roman" w:hAnsi="Times New Roman" w:cs="Times New Roman"/>
          <w:sz w:val="28"/>
          <w:szCs w:val="28"/>
        </w:rPr>
        <w:t xml:space="preserve">Operating Environment: </w:t>
      </w:r>
      <w:r>
        <w:rPr>
          <w:rFonts w:ascii="Times New Roman" w:hAnsi="Times New Roman" w:cs="Times New Roman"/>
          <w:sz w:val="28"/>
          <w:szCs w:val="28"/>
        </w:rPr>
        <w:t>Kali Linux (via Oracle VirtualBox)</w:t>
      </w:r>
    </w:p>
    <w:p w14:paraId="5EF306DE" w14:textId="620105F7" w:rsidR="00A94468" w:rsidRPr="00A94468" w:rsidRDefault="00A94468" w:rsidP="00A94468">
      <w:pPr>
        <w:spacing w:after="0"/>
        <w:rPr>
          <w:rFonts w:ascii="Times New Roman" w:hAnsi="Times New Roman" w:cs="Times New Roman"/>
          <w:sz w:val="32"/>
          <w:szCs w:val="32"/>
        </w:rPr>
      </w:pPr>
      <w:r w:rsidRPr="00A94468">
        <w:rPr>
          <w:rFonts w:ascii="Times New Roman" w:hAnsi="Times New Roman" w:cs="Times New Roman"/>
          <w:sz w:val="28"/>
          <w:szCs w:val="28"/>
        </w:rPr>
        <w:t>Scan Type: TCP SYN (Stealth) Scan, Service Version Detection, and OS Detection</w:t>
      </w:r>
      <w:r>
        <w:rPr>
          <w:rFonts w:ascii="Times New Roman" w:hAnsi="Times New Roman" w:cs="Times New Roman"/>
          <w:sz w:val="28"/>
          <w:szCs w:val="28"/>
        </w:rPr>
        <w:t>, etc</w:t>
      </w:r>
      <w:r w:rsidRPr="00A94468">
        <w:rPr>
          <w:sz w:val="28"/>
          <w:szCs w:val="28"/>
        </w:rPr>
        <w:br/>
      </w:r>
    </w:p>
    <w:p w14:paraId="68E97E57" w14:textId="77777777" w:rsidR="00A94468" w:rsidRDefault="00A94468" w:rsidP="00A94468">
      <w:pPr>
        <w:pStyle w:val="Heading1"/>
      </w:pPr>
      <w:r>
        <w:t>Commands used</w:t>
      </w:r>
    </w:p>
    <w:p w14:paraId="60A0BE1F" w14:textId="77777777" w:rsidR="00A94468" w:rsidRPr="00A94468" w:rsidRDefault="00A94468" w:rsidP="00A94468">
      <w:pPr>
        <w:pStyle w:val="ListParagraph"/>
        <w:numPr>
          <w:ilvl w:val="0"/>
          <w:numId w:val="2"/>
        </w:numPr>
        <w:rPr>
          <w:rFonts w:ascii="Times New Roman" w:hAnsi="Times New Roman" w:cs="Times New Roman"/>
          <w:sz w:val="28"/>
          <w:szCs w:val="28"/>
        </w:rPr>
      </w:pPr>
      <w:r w:rsidRPr="00A94468">
        <w:rPr>
          <w:rFonts w:ascii="Times New Roman" w:hAnsi="Times New Roman" w:cs="Times New Roman"/>
          <w:sz w:val="28"/>
          <w:szCs w:val="28"/>
        </w:rPr>
        <w:t>nmap -sN 192.168.x.x : TCP NULL scan: sends TCP packets with no flags set to probe which ports respond (good for stealthy detection).</w:t>
      </w:r>
    </w:p>
    <w:p w14:paraId="11AAA865" w14:textId="77777777" w:rsidR="00A94468" w:rsidRPr="00A94468" w:rsidRDefault="00A94468" w:rsidP="00A94468">
      <w:pPr>
        <w:pStyle w:val="ListParagraph"/>
        <w:numPr>
          <w:ilvl w:val="0"/>
          <w:numId w:val="2"/>
        </w:numPr>
        <w:rPr>
          <w:rFonts w:ascii="Times New Roman" w:hAnsi="Times New Roman" w:cs="Times New Roman"/>
          <w:sz w:val="28"/>
          <w:szCs w:val="28"/>
        </w:rPr>
      </w:pPr>
      <w:r w:rsidRPr="00A94468">
        <w:rPr>
          <w:rFonts w:ascii="Times New Roman" w:hAnsi="Times New Roman" w:cs="Times New Roman"/>
          <w:sz w:val="28"/>
          <w:szCs w:val="28"/>
        </w:rPr>
        <w:t>nmap -sS 192.168.x.x : TCP SYN (half-open) scan: sends SYNs and watches for SYN/ACKs to quickly find open ports without completing the handshake.</w:t>
      </w:r>
    </w:p>
    <w:p w14:paraId="5B0AEB34" w14:textId="77777777" w:rsidR="00A94468" w:rsidRPr="00A94468" w:rsidRDefault="00A94468" w:rsidP="00A94468">
      <w:pPr>
        <w:pStyle w:val="ListParagraph"/>
        <w:numPr>
          <w:ilvl w:val="0"/>
          <w:numId w:val="2"/>
        </w:numPr>
        <w:rPr>
          <w:rFonts w:ascii="Times New Roman" w:hAnsi="Times New Roman" w:cs="Times New Roman"/>
          <w:sz w:val="28"/>
          <w:szCs w:val="28"/>
        </w:rPr>
      </w:pPr>
      <w:r w:rsidRPr="00A94468">
        <w:rPr>
          <w:rFonts w:ascii="Times New Roman" w:hAnsi="Times New Roman" w:cs="Times New Roman"/>
          <w:sz w:val="28"/>
          <w:szCs w:val="28"/>
        </w:rPr>
        <w:t>nmap -sV 192.168.x.x : Version detection: connects to open ports to ask services what they are and returns software names and versions.</w:t>
      </w:r>
    </w:p>
    <w:p w14:paraId="4CEE12CA" w14:textId="77777777" w:rsidR="00A94468" w:rsidRPr="00A94468" w:rsidRDefault="00A94468" w:rsidP="00A94468">
      <w:pPr>
        <w:pStyle w:val="ListParagraph"/>
        <w:numPr>
          <w:ilvl w:val="0"/>
          <w:numId w:val="2"/>
        </w:numPr>
        <w:rPr>
          <w:rFonts w:ascii="Times New Roman" w:hAnsi="Times New Roman" w:cs="Times New Roman"/>
          <w:sz w:val="28"/>
          <w:szCs w:val="28"/>
        </w:rPr>
      </w:pPr>
      <w:r w:rsidRPr="00A94468">
        <w:rPr>
          <w:rFonts w:ascii="Times New Roman" w:hAnsi="Times New Roman" w:cs="Times New Roman"/>
          <w:sz w:val="28"/>
          <w:szCs w:val="28"/>
        </w:rPr>
        <w:t>nmap -sU 192.168.x.x : UDP scan: probes UDP ports to discover services that don’t use TCP (slower and noisier, but important).</w:t>
      </w:r>
    </w:p>
    <w:p w14:paraId="6453B49C" w14:textId="77777777" w:rsidR="00A94468" w:rsidRDefault="00A94468" w:rsidP="00A94468">
      <w:pPr>
        <w:pStyle w:val="ListParagraph"/>
        <w:numPr>
          <w:ilvl w:val="0"/>
          <w:numId w:val="2"/>
        </w:numPr>
        <w:rPr>
          <w:rFonts w:ascii="Times New Roman" w:hAnsi="Times New Roman" w:cs="Times New Roman"/>
          <w:sz w:val="28"/>
          <w:szCs w:val="28"/>
        </w:rPr>
      </w:pPr>
      <w:r w:rsidRPr="00A94468">
        <w:rPr>
          <w:rFonts w:ascii="Times New Roman" w:hAnsi="Times New Roman" w:cs="Times New Roman"/>
          <w:sz w:val="28"/>
          <w:szCs w:val="28"/>
        </w:rPr>
        <w:t>nmap -O 192.168.x.x : OS detection: analyses responses to guess the target’s operating system and device type</w:t>
      </w:r>
    </w:p>
    <w:p w14:paraId="556543E5" w14:textId="77777777" w:rsidR="00B571D7" w:rsidRPr="00B571D7" w:rsidRDefault="00A94468" w:rsidP="00B571D7">
      <w:pPr>
        <w:pStyle w:val="ListParagraph"/>
        <w:numPr>
          <w:ilvl w:val="0"/>
          <w:numId w:val="2"/>
        </w:numPr>
        <w:rPr>
          <w:sz w:val="28"/>
          <w:szCs w:val="28"/>
        </w:rPr>
      </w:pPr>
      <w:r>
        <w:rPr>
          <w:rFonts w:ascii="Times New Roman" w:hAnsi="Times New Roman" w:cs="Times New Roman"/>
          <w:sz w:val="28"/>
          <w:szCs w:val="28"/>
        </w:rPr>
        <w:t>nmap</w:t>
      </w:r>
      <w:r w:rsidR="00B571D7">
        <w:rPr>
          <w:rFonts w:ascii="Times New Roman" w:hAnsi="Times New Roman" w:cs="Times New Roman"/>
          <w:sz w:val="28"/>
          <w:szCs w:val="28"/>
        </w:rPr>
        <w:t xml:space="preserve"> -Pn 192.168.x.x </w:t>
      </w:r>
      <w:r w:rsidR="00B571D7" w:rsidRPr="00B571D7">
        <w:rPr>
          <w:rFonts w:ascii="Times New Roman" w:hAnsi="Times New Roman" w:cs="Times New Roman"/>
          <w:sz w:val="28"/>
          <w:szCs w:val="28"/>
        </w:rPr>
        <w:t xml:space="preserve">: </w:t>
      </w:r>
      <w:r w:rsidR="00B571D7" w:rsidRPr="00B571D7">
        <w:rPr>
          <w:sz w:val="28"/>
          <w:szCs w:val="28"/>
        </w:rPr>
        <w:t>Full Port Scan</w:t>
      </w:r>
      <w:r w:rsidR="00B571D7" w:rsidRPr="00B571D7">
        <w:rPr>
          <w:b/>
          <w:bCs/>
          <w:sz w:val="28"/>
          <w:szCs w:val="28"/>
        </w:rPr>
        <w:t xml:space="preserve"> (-p-)</w:t>
      </w:r>
      <w:r w:rsidR="00B571D7" w:rsidRPr="00B571D7">
        <w:rPr>
          <w:sz w:val="28"/>
          <w:szCs w:val="28"/>
        </w:rPr>
        <w:t xml:space="preserve"> to ensure no open ports were missed. -Pn was used to bypass standard ping sweeps, treating the host as alive.</w:t>
      </w:r>
    </w:p>
    <w:p w14:paraId="60D3AB94" w14:textId="79D92E1D" w:rsidR="00A94468" w:rsidRDefault="00B571D7" w:rsidP="00A9446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nmap -T4 192.168.x.x : </w:t>
      </w:r>
      <w:r w:rsidRPr="00B571D7">
        <w:rPr>
          <w:rFonts w:ascii="Times New Roman" w:hAnsi="Times New Roman" w:cs="Times New Roman"/>
          <w:sz w:val="28"/>
          <w:szCs w:val="28"/>
        </w:rPr>
        <w:t>The -T4 flag in Nmap sets the timing template to "Aggressive," speeding up the scan by increasing probe intensity and timeout values.</w:t>
      </w:r>
    </w:p>
    <w:p w14:paraId="4F41F021" w14:textId="4719F456" w:rsidR="00B571D7" w:rsidRDefault="00B571D7" w:rsidP="00A9446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nmap -P 192.168.x.x : </w:t>
      </w:r>
      <w:r w:rsidRPr="00B571D7">
        <w:rPr>
          <w:rFonts w:ascii="Times New Roman" w:hAnsi="Times New Roman" w:cs="Times New Roman"/>
          <w:b/>
          <w:bCs/>
          <w:sz w:val="28"/>
          <w:szCs w:val="28"/>
        </w:rPr>
        <w:t>-P</w:t>
      </w:r>
      <w:r w:rsidRPr="00B571D7">
        <w:rPr>
          <w:rFonts w:ascii="Times New Roman" w:hAnsi="Times New Roman" w:cs="Times New Roman"/>
          <w:sz w:val="28"/>
          <w:szCs w:val="28"/>
        </w:rPr>
        <w:t xml:space="preserve"> (when used alone or with a letter) is generally the deprecated version of host discovery controls.</w:t>
      </w:r>
    </w:p>
    <w:p w14:paraId="1EA601AF" w14:textId="7D2B6683" w:rsidR="00B571D7" w:rsidRDefault="00B571D7" w:rsidP="00B571D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nmap -Pn --script vuln 192.168.x.x : </w:t>
      </w:r>
      <w:r w:rsidRPr="00B571D7">
        <w:rPr>
          <w:rFonts w:ascii="Times New Roman" w:hAnsi="Times New Roman" w:cs="Times New Roman"/>
          <w:sz w:val="28"/>
          <w:szCs w:val="28"/>
        </w:rPr>
        <w:t xml:space="preserve">instructs Nmap to </w:t>
      </w:r>
      <w:r w:rsidRPr="00B571D7">
        <w:rPr>
          <w:rFonts w:ascii="Times New Roman" w:hAnsi="Times New Roman" w:cs="Times New Roman"/>
          <w:b/>
          <w:bCs/>
          <w:sz w:val="28"/>
          <w:szCs w:val="28"/>
        </w:rPr>
        <w:t>skip the host discovery check (-Pn)</w:t>
      </w:r>
      <w:r w:rsidRPr="00B571D7">
        <w:rPr>
          <w:rFonts w:ascii="Times New Roman" w:hAnsi="Times New Roman" w:cs="Times New Roman"/>
          <w:sz w:val="28"/>
          <w:szCs w:val="28"/>
        </w:rPr>
        <w:t xml:space="preserve"> and then run the comprehensive </w:t>
      </w:r>
      <w:r w:rsidRPr="00B571D7">
        <w:rPr>
          <w:rFonts w:ascii="Times New Roman" w:hAnsi="Times New Roman" w:cs="Times New Roman"/>
          <w:b/>
          <w:bCs/>
          <w:sz w:val="28"/>
          <w:szCs w:val="28"/>
        </w:rPr>
        <w:t>vulnerability scanning scripts (--script vuln)</w:t>
      </w:r>
      <w:r w:rsidRPr="00B571D7">
        <w:rPr>
          <w:rFonts w:ascii="Times New Roman" w:hAnsi="Times New Roman" w:cs="Times New Roman"/>
          <w:sz w:val="28"/>
          <w:szCs w:val="28"/>
        </w:rPr>
        <w:t xml:space="preserve"> from the Nmap Scripting Engine against the target IP, checking for known flaws and misconfigurations.</w:t>
      </w:r>
    </w:p>
    <w:p w14:paraId="38E834F2" w14:textId="77777777" w:rsidR="00B571D7" w:rsidRDefault="00B571D7" w:rsidP="00B571D7">
      <w:pPr>
        <w:rPr>
          <w:rFonts w:ascii="Times New Roman" w:hAnsi="Times New Roman" w:cs="Times New Roman"/>
          <w:sz w:val="28"/>
          <w:szCs w:val="28"/>
        </w:rPr>
      </w:pPr>
    </w:p>
    <w:p w14:paraId="33162455" w14:textId="77777777" w:rsidR="00B571D7" w:rsidRPr="00B571D7" w:rsidRDefault="00B571D7" w:rsidP="00B571D7">
      <w:pPr>
        <w:pStyle w:val="Heading1"/>
        <w:rPr>
          <w:rFonts w:ascii="Times New Roman" w:hAnsi="Times New Roman" w:cs="Times New Roman"/>
        </w:rPr>
      </w:pPr>
      <w:r w:rsidRPr="00B571D7">
        <w:rPr>
          <w:rFonts w:ascii="Times New Roman" w:hAnsi="Times New Roman" w:cs="Times New Roman"/>
        </w:rPr>
        <w:lastRenderedPageBreak/>
        <w:t xml:space="preserve">Findings </w:t>
      </w:r>
    </w:p>
    <w:p w14:paraId="737C956F" w14:textId="4F3CF100" w:rsidR="00B571D7" w:rsidRPr="00B571D7" w:rsidRDefault="00B571D7" w:rsidP="00B571D7">
      <w:pPr>
        <w:ind w:left="360"/>
        <w:rPr>
          <w:rFonts w:ascii="Times New Roman" w:hAnsi="Times New Roman" w:cs="Times New Roman"/>
          <w:sz w:val="28"/>
          <w:szCs w:val="28"/>
        </w:rPr>
      </w:pPr>
      <w:r>
        <w:rPr>
          <w:rFonts w:ascii="Times New Roman" w:hAnsi="Times New Roman" w:cs="Times New Roman"/>
          <w:sz w:val="28"/>
          <w:szCs w:val="28"/>
        </w:rPr>
        <w:t xml:space="preserve">1. </w:t>
      </w:r>
      <w:r w:rsidRPr="00B571D7">
        <w:rPr>
          <w:rFonts w:ascii="Times New Roman" w:hAnsi="Times New Roman" w:cs="Times New Roman"/>
          <w:sz w:val="28"/>
          <w:szCs w:val="28"/>
        </w:rPr>
        <w:t>nmap -sN 192.168.x.x</w:t>
      </w:r>
    </w:p>
    <w:p w14:paraId="0D7DCB3F" w14:textId="77777777" w:rsidR="00B571D7" w:rsidRPr="00B571D7" w:rsidRDefault="00B571D7" w:rsidP="00B571D7">
      <w:pPr>
        <w:pStyle w:val="ListParagraph"/>
        <w:numPr>
          <w:ilvl w:val="0"/>
          <w:numId w:val="15"/>
        </w:numPr>
        <w:rPr>
          <w:rFonts w:ascii="Times New Roman" w:hAnsi="Times New Roman" w:cs="Times New Roman"/>
          <w:sz w:val="28"/>
          <w:szCs w:val="28"/>
        </w:rPr>
      </w:pPr>
      <w:r w:rsidRPr="00B571D7">
        <w:rPr>
          <w:rFonts w:ascii="Times New Roman" w:hAnsi="Times New Roman" w:cs="Times New Roman"/>
          <w:sz w:val="28"/>
          <w:szCs w:val="28"/>
        </w:rPr>
        <w:t xml:space="preserve">What it does: TCP </w:t>
      </w:r>
      <w:r w:rsidRPr="00B571D7">
        <w:rPr>
          <w:rFonts w:ascii="Times New Roman" w:hAnsi="Times New Roman" w:cs="Times New Roman"/>
          <w:b/>
          <w:bCs/>
          <w:sz w:val="28"/>
          <w:szCs w:val="28"/>
        </w:rPr>
        <w:t>NULL</w:t>
      </w:r>
      <w:r w:rsidRPr="00B571D7">
        <w:rPr>
          <w:rFonts w:ascii="Times New Roman" w:hAnsi="Times New Roman" w:cs="Times New Roman"/>
          <w:sz w:val="28"/>
          <w:szCs w:val="28"/>
        </w:rPr>
        <w:t xml:space="preserve"> scan — sends packets with </w:t>
      </w:r>
      <w:r w:rsidRPr="00B571D7">
        <w:rPr>
          <w:rFonts w:ascii="Times New Roman" w:hAnsi="Times New Roman" w:cs="Times New Roman"/>
          <w:b/>
          <w:bCs/>
          <w:sz w:val="28"/>
          <w:szCs w:val="28"/>
        </w:rPr>
        <w:t>no flags</w:t>
      </w:r>
      <w:r w:rsidRPr="00B571D7">
        <w:rPr>
          <w:rFonts w:ascii="Times New Roman" w:hAnsi="Times New Roman" w:cs="Times New Roman"/>
          <w:sz w:val="28"/>
          <w:szCs w:val="28"/>
        </w:rPr>
        <w:t xml:space="preserve"> set (a stealthy probe).</w:t>
      </w:r>
    </w:p>
    <w:p w14:paraId="2DEAF68C" w14:textId="77777777" w:rsidR="00B571D7" w:rsidRPr="00B571D7" w:rsidRDefault="00B571D7" w:rsidP="00B571D7">
      <w:pPr>
        <w:pStyle w:val="ListParagraph"/>
        <w:numPr>
          <w:ilvl w:val="0"/>
          <w:numId w:val="15"/>
        </w:numPr>
        <w:rPr>
          <w:rFonts w:ascii="Times New Roman" w:hAnsi="Times New Roman" w:cs="Times New Roman"/>
          <w:sz w:val="28"/>
          <w:szCs w:val="28"/>
        </w:rPr>
      </w:pPr>
      <w:r w:rsidRPr="00B571D7">
        <w:rPr>
          <w:rFonts w:ascii="Times New Roman" w:hAnsi="Times New Roman" w:cs="Times New Roman"/>
          <w:sz w:val="28"/>
          <w:szCs w:val="28"/>
        </w:rPr>
        <w:t xml:space="preserve">Expected findings: Ports often show as </w:t>
      </w:r>
      <w:r w:rsidRPr="00B571D7">
        <w:rPr>
          <w:rFonts w:ascii="Times New Roman" w:hAnsi="Times New Roman" w:cs="Times New Roman"/>
          <w:b/>
          <w:bCs/>
          <w:sz w:val="28"/>
          <w:szCs w:val="28"/>
        </w:rPr>
        <w:t>open</w:t>
      </w:r>
      <w:r w:rsidRPr="00B571D7">
        <w:rPr>
          <w:rFonts w:ascii="Times New Roman" w:hAnsi="Times New Roman" w:cs="Times New Roman"/>
          <w:sz w:val="28"/>
          <w:szCs w:val="28"/>
        </w:rPr>
        <w:t xml:space="preserve">, </w:t>
      </w:r>
      <w:r w:rsidRPr="00B571D7">
        <w:rPr>
          <w:rFonts w:ascii="Times New Roman" w:hAnsi="Times New Roman" w:cs="Times New Roman"/>
          <w:b/>
          <w:bCs/>
          <w:sz w:val="28"/>
          <w:szCs w:val="28"/>
        </w:rPr>
        <w:t>closed</w:t>
      </w:r>
      <w:r w:rsidRPr="00B571D7">
        <w:rPr>
          <w:rFonts w:ascii="Times New Roman" w:hAnsi="Times New Roman" w:cs="Times New Roman"/>
          <w:sz w:val="28"/>
          <w:szCs w:val="28"/>
        </w:rPr>
        <w:t xml:space="preserve"> or </w:t>
      </w:r>
      <w:r w:rsidRPr="00B571D7">
        <w:rPr>
          <w:rFonts w:ascii="Times New Roman" w:hAnsi="Times New Roman" w:cs="Times New Roman"/>
          <w:b/>
          <w:bCs/>
          <w:sz w:val="28"/>
          <w:szCs w:val="28"/>
        </w:rPr>
        <w:t>filtered</w:t>
      </w:r>
      <w:r w:rsidRPr="00B571D7">
        <w:rPr>
          <w:rFonts w:ascii="Times New Roman" w:hAnsi="Times New Roman" w:cs="Times New Roman"/>
          <w:sz w:val="28"/>
          <w:szCs w:val="28"/>
        </w:rPr>
        <w:t>; useful to spot responses from weird/older stacks — you’ll typically see a short list of ports that replied (or nothing if filtered).</w:t>
      </w:r>
    </w:p>
    <w:p w14:paraId="2A01175A" w14:textId="77777777" w:rsidR="00B571D7" w:rsidRPr="00B571D7" w:rsidRDefault="00B571D7" w:rsidP="00B571D7">
      <w:pPr>
        <w:pStyle w:val="ListParagraph"/>
        <w:numPr>
          <w:ilvl w:val="0"/>
          <w:numId w:val="15"/>
        </w:numPr>
        <w:rPr>
          <w:rFonts w:ascii="Times New Roman" w:hAnsi="Times New Roman" w:cs="Times New Roman"/>
          <w:sz w:val="28"/>
          <w:szCs w:val="28"/>
        </w:rPr>
      </w:pPr>
      <w:r w:rsidRPr="00B571D7">
        <w:rPr>
          <w:rFonts w:ascii="Times New Roman" w:hAnsi="Times New Roman" w:cs="Times New Roman"/>
          <w:sz w:val="28"/>
          <w:szCs w:val="28"/>
        </w:rPr>
        <w:t xml:space="preserve">Quick interpretation: If a port responds, it may be open; no-response usually looks </w:t>
      </w:r>
      <w:r w:rsidRPr="00B571D7">
        <w:rPr>
          <w:rFonts w:ascii="Times New Roman" w:hAnsi="Times New Roman" w:cs="Times New Roman"/>
          <w:b/>
          <w:bCs/>
          <w:sz w:val="28"/>
          <w:szCs w:val="28"/>
        </w:rPr>
        <w:t>filtered</w:t>
      </w:r>
      <w:r w:rsidRPr="00B571D7">
        <w:rPr>
          <w:rFonts w:ascii="Times New Roman" w:hAnsi="Times New Roman" w:cs="Times New Roman"/>
          <w:sz w:val="28"/>
          <w:szCs w:val="28"/>
        </w:rPr>
        <w:t xml:space="preserve"> (firewall dropped it).</w:t>
      </w:r>
    </w:p>
    <w:p w14:paraId="06E99DE8" w14:textId="2B0947F7" w:rsidR="00B571D7" w:rsidRPr="00B571D7" w:rsidRDefault="00B571D7" w:rsidP="00B571D7">
      <w:pPr>
        <w:ind w:left="360"/>
        <w:rPr>
          <w:rFonts w:ascii="Times New Roman" w:hAnsi="Times New Roman" w:cs="Times New Roman"/>
          <w:sz w:val="28"/>
          <w:szCs w:val="28"/>
        </w:rPr>
      </w:pPr>
      <w:r>
        <w:rPr>
          <w:rFonts w:ascii="Times New Roman" w:hAnsi="Times New Roman" w:cs="Times New Roman"/>
          <w:sz w:val="28"/>
          <w:szCs w:val="28"/>
        </w:rPr>
        <w:t xml:space="preserve">2. </w:t>
      </w:r>
      <w:r w:rsidRPr="00B571D7">
        <w:rPr>
          <w:rFonts w:ascii="Times New Roman" w:hAnsi="Times New Roman" w:cs="Times New Roman"/>
          <w:sz w:val="28"/>
          <w:szCs w:val="28"/>
        </w:rPr>
        <w:t>nmap -sS 192.168.x.x</w:t>
      </w:r>
    </w:p>
    <w:p w14:paraId="4B5B8853" w14:textId="77777777" w:rsidR="00B571D7" w:rsidRPr="00B571D7" w:rsidRDefault="00B571D7" w:rsidP="00B571D7">
      <w:pPr>
        <w:pStyle w:val="ListParagraph"/>
        <w:numPr>
          <w:ilvl w:val="0"/>
          <w:numId w:val="16"/>
        </w:numPr>
        <w:rPr>
          <w:rFonts w:ascii="Times New Roman" w:hAnsi="Times New Roman" w:cs="Times New Roman"/>
          <w:sz w:val="28"/>
          <w:szCs w:val="28"/>
        </w:rPr>
      </w:pPr>
      <w:r w:rsidRPr="00B571D7">
        <w:rPr>
          <w:rFonts w:ascii="Times New Roman" w:hAnsi="Times New Roman" w:cs="Times New Roman"/>
          <w:sz w:val="28"/>
          <w:szCs w:val="28"/>
        </w:rPr>
        <w:t xml:space="preserve">What it does: TCP </w:t>
      </w:r>
      <w:r w:rsidRPr="00B571D7">
        <w:rPr>
          <w:rFonts w:ascii="Times New Roman" w:hAnsi="Times New Roman" w:cs="Times New Roman"/>
          <w:b/>
          <w:bCs/>
          <w:sz w:val="28"/>
          <w:szCs w:val="28"/>
        </w:rPr>
        <w:t>SYN</w:t>
      </w:r>
      <w:r w:rsidRPr="00B571D7">
        <w:rPr>
          <w:rFonts w:ascii="Times New Roman" w:hAnsi="Times New Roman" w:cs="Times New Roman"/>
          <w:sz w:val="28"/>
          <w:szCs w:val="28"/>
        </w:rPr>
        <w:t xml:space="preserve"> (“half-open”) scan — sends SYN and watches for SYN/ACK (fast and common).</w:t>
      </w:r>
    </w:p>
    <w:p w14:paraId="1189B717" w14:textId="77777777" w:rsidR="00B571D7" w:rsidRPr="00B571D7" w:rsidRDefault="00B571D7" w:rsidP="00B571D7">
      <w:pPr>
        <w:pStyle w:val="ListParagraph"/>
        <w:numPr>
          <w:ilvl w:val="0"/>
          <w:numId w:val="16"/>
        </w:numPr>
        <w:rPr>
          <w:rFonts w:ascii="Times New Roman" w:hAnsi="Times New Roman" w:cs="Times New Roman"/>
          <w:sz w:val="28"/>
          <w:szCs w:val="28"/>
        </w:rPr>
      </w:pPr>
      <w:r w:rsidRPr="00B571D7">
        <w:rPr>
          <w:rFonts w:ascii="Times New Roman" w:hAnsi="Times New Roman" w:cs="Times New Roman"/>
          <w:sz w:val="28"/>
          <w:szCs w:val="28"/>
        </w:rPr>
        <w:t>Expected findings: A neat table of ports with open (SYN/ACK received), closed (RST received), or filtered (no reply).</w:t>
      </w:r>
    </w:p>
    <w:p w14:paraId="6B41A626" w14:textId="77777777" w:rsidR="00B571D7" w:rsidRPr="00B571D7" w:rsidRDefault="00B571D7" w:rsidP="00B571D7">
      <w:pPr>
        <w:pStyle w:val="ListParagraph"/>
        <w:numPr>
          <w:ilvl w:val="0"/>
          <w:numId w:val="16"/>
        </w:numPr>
        <w:rPr>
          <w:rFonts w:ascii="Times New Roman" w:hAnsi="Times New Roman" w:cs="Times New Roman"/>
          <w:sz w:val="28"/>
          <w:szCs w:val="28"/>
        </w:rPr>
      </w:pPr>
      <w:r w:rsidRPr="00B571D7">
        <w:rPr>
          <w:rFonts w:ascii="Times New Roman" w:hAnsi="Times New Roman" w:cs="Times New Roman"/>
          <w:sz w:val="28"/>
          <w:szCs w:val="28"/>
        </w:rPr>
        <w:t>Quick interpretation: open means a service is listening; good baseline for which services to investigate further.</w:t>
      </w:r>
    </w:p>
    <w:p w14:paraId="508FF3DE" w14:textId="720D39BA" w:rsidR="00B571D7" w:rsidRPr="00B571D7" w:rsidRDefault="00B571D7" w:rsidP="00B571D7">
      <w:pPr>
        <w:ind w:left="360"/>
        <w:rPr>
          <w:rFonts w:ascii="Times New Roman" w:hAnsi="Times New Roman" w:cs="Times New Roman"/>
          <w:sz w:val="28"/>
          <w:szCs w:val="28"/>
        </w:rPr>
      </w:pPr>
      <w:r>
        <w:rPr>
          <w:rFonts w:ascii="Times New Roman" w:hAnsi="Times New Roman" w:cs="Times New Roman"/>
          <w:sz w:val="28"/>
          <w:szCs w:val="28"/>
        </w:rPr>
        <w:t xml:space="preserve">3. </w:t>
      </w:r>
      <w:r w:rsidRPr="00B571D7">
        <w:rPr>
          <w:rFonts w:ascii="Times New Roman" w:hAnsi="Times New Roman" w:cs="Times New Roman"/>
          <w:sz w:val="28"/>
          <w:szCs w:val="28"/>
        </w:rPr>
        <w:t>nmap -sV 192.168.x.x</w:t>
      </w:r>
    </w:p>
    <w:p w14:paraId="3D8B736D" w14:textId="77777777" w:rsidR="00B571D7" w:rsidRPr="00B571D7" w:rsidRDefault="00B571D7" w:rsidP="00B571D7">
      <w:pPr>
        <w:pStyle w:val="ListParagraph"/>
        <w:numPr>
          <w:ilvl w:val="0"/>
          <w:numId w:val="17"/>
        </w:numPr>
        <w:rPr>
          <w:rFonts w:ascii="Times New Roman" w:hAnsi="Times New Roman" w:cs="Times New Roman"/>
          <w:sz w:val="28"/>
          <w:szCs w:val="28"/>
        </w:rPr>
      </w:pPr>
      <w:r w:rsidRPr="00B571D7">
        <w:rPr>
          <w:rFonts w:ascii="Times New Roman" w:hAnsi="Times New Roman" w:cs="Times New Roman"/>
          <w:sz w:val="28"/>
          <w:szCs w:val="28"/>
        </w:rPr>
        <w:t xml:space="preserve">What it does: </w:t>
      </w:r>
      <w:r w:rsidRPr="00B571D7">
        <w:rPr>
          <w:rFonts w:ascii="Times New Roman" w:hAnsi="Times New Roman" w:cs="Times New Roman"/>
          <w:b/>
          <w:bCs/>
          <w:sz w:val="28"/>
          <w:szCs w:val="28"/>
        </w:rPr>
        <w:t>Version detection</w:t>
      </w:r>
      <w:r w:rsidRPr="00B571D7">
        <w:rPr>
          <w:rFonts w:ascii="Times New Roman" w:hAnsi="Times New Roman" w:cs="Times New Roman"/>
          <w:sz w:val="28"/>
          <w:szCs w:val="28"/>
        </w:rPr>
        <w:t xml:space="preserve"> — probes open ports to ask services what they are (banner/response analysis).</w:t>
      </w:r>
    </w:p>
    <w:p w14:paraId="29D7E607" w14:textId="77777777" w:rsidR="00B571D7" w:rsidRPr="00B571D7" w:rsidRDefault="00B571D7" w:rsidP="00B571D7">
      <w:pPr>
        <w:pStyle w:val="ListParagraph"/>
        <w:numPr>
          <w:ilvl w:val="0"/>
          <w:numId w:val="17"/>
        </w:numPr>
        <w:rPr>
          <w:rFonts w:ascii="Times New Roman" w:hAnsi="Times New Roman" w:cs="Times New Roman"/>
          <w:sz w:val="28"/>
          <w:szCs w:val="28"/>
        </w:rPr>
      </w:pPr>
      <w:r w:rsidRPr="00B571D7">
        <w:rPr>
          <w:rFonts w:ascii="Times New Roman" w:hAnsi="Times New Roman" w:cs="Times New Roman"/>
          <w:sz w:val="28"/>
          <w:szCs w:val="28"/>
        </w:rPr>
        <w:t>Expected findings: Service names and versions next to each open port (e.g., 80/tcp open http Apache httpd 2.2.8).</w:t>
      </w:r>
    </w:p>
    <w:p w14:paraId="5AA074AE" w14:textId="77777777" w:rsidR="00B571D7" w:rsidRPr="00B571D7" w:rsidRDefault="00B571D7" w:rsidP="00B571D7">
      <w:pPr>
        <w:pStyle w:val="ListParagraph"/>
        <w:numPr>
          <w:ilvl w:val="0"/>
          <w:numId w:val="17"/>
        </w:numPr>
        <w:rPr>
          <w:rFonts w:ascii="Times New Roman" w:hAnsi="Times New Roman" w:cs="Times New Roman"/>
          <w:sz w:val="28"/>
          <w:szCs w:val="28"/>
        </w:rPr>
      </w:pPr>
      <w:r w:rsidRPr="00B571D7">
        <w:rPr>
          <w:rFonts w:ascii="Times New Roman" w:hAnsi="Times New Roman" w:cs="Times New Roman"/>
          <w:sz w:val="28"/>
          <w:szCs w:val="28"/>
        </w:rPr>
        <w:t>Quick interpretation: Use these version strings to map to known CVEs or decide if a service is outdated/vulnerable.</w:t>
      </w:r>
    </w:p>
    <w:p w14:paraId="58A924C1" w14:textId="700C4E52" w:rsidR="00B571D7" w:rsidRPr="00B571D7" w:rsidRDefault="00B571D7" w:rsidP="00B571D7">
      <w:pPr>
        <w:ind w:left="360"/>
        <w:rPr>
          <w:rFonts w:ascii="Times New Roman" w:hAnsi="Times New Roman" w:cs="Times New Roman"/>
          <w:sz w:val="28"/>
          <w:szCs w:val="28"/>
        </w:rPr>
      </w:pPr>
      <w:r>
        <w:rPr>
          <w:rFonts w:ascii="Times New Roman" w:hAnsi="Times New Roman" w:cs="Times New Roman"/>
          <w:sz w:val="28"/>
          <w:szCs w:val="28"/>
        </w:rPr>
        <w:t xml:space="preserve">4. </w:t>
      </w:r>
      <w:r w:rsidRPr="00B571D7">
        <w:rPr>
          <w:rFonts w:ascii="Times New Roman" w:hAnsi="Times New Roman" w:cs="Times New Roman"/>
          <w:sz w:val="28"/>
          <w:szCs w:val="28"/>
        </w:rPr>
        <w:t>nmap -sU 192.168.x.x</w:t>
      </w:r>
    </w:p>
    <w:p w14:paraId="6BF3EF61" w14:textId="77777777" w:rsidR="00B571D7" w:rsidRPr="00B571D7" w:rsidRDefault="00B571D7" w:rsidP="00B571D7">
      <w:pPr>
        <w:pStyle w:val="ListParagraph"/>
        <w:numPr>
          <w:ilvl w:val="0"/>
          <w:numId w:val="18"/>
        </w:numPr>
        <w:rPr>
          <w:rFonts w:ascii="Times New Roman" w:hAnsi="Times New Roman" w:cs="Times New Roman"/>
          <w:sz w:val="28"/>
          <w:szCs w:val="28"/>
        </w:rPr>
      </w:pPr>
      <w:r w:rsidRPr="00B571D7">
        <w:rPr>
          <w:rFonts w:ascii="Times New Roman" w:hAnsi="Times New Roman" w:cs="Times New Roman"/>
          <w:sz w:val="28"/>
          <w:szCs w:val="28"/>
        </w:rPr>
        <w:t xml:space="preserve">What it does: </w:t>
      </w:r>
      <w:r w:rsidRPr="00B571D7">
        <w:rPr>
          <w:rFonts w:ascii="Times New Roman" w:hAnsi="Times New Roman" w:cs="Times New Roman"/>
          <w:b/>
          <w:bCs/>
          <w:sz w:val="28"/>
          <w:szCs w:val="28"/>
        </w:rPr>
        <w:t>UDP</w:t>
      </w:r>
      <w:r w:rsidRPr="00B571D7">
        <w:rPr>
          <w:rFonts w:ascii="Times New Roman" w:hAnsi="Times New Roman" w:cs="Times New Roman"/>
          <w:sz w:val="28"/>
          <w:szCs w:val="28"/>
        </w:rPr>
        <w:t xml:space="preserve"> scan — sends UDP probes to discover UDP services (slower &amp; noisier).</w:t>
      </w:r>
    </w:p>
    <w:p w14:paraId="08335254" w14:textId="77777777" w:rsidR="00B571D7" w:rsidRPr="00B571D7" w:rsidRDefault="00B571D7" w:rsidP="00B571D7">
      <w:pPr>
        <w:pStyle w:val="ListParagraph"/>
        <w:numPr>
          <w:ilvl w:val="0"/>
          <w:numId w:val="18"/>
        </w:numPr>
        <w:rPr>
          <w:rFonts w:ascii="Times New Roman" w:hAnsi="Times New Roman" w:cs="Times New Roman"/>
          <w:sz w:val="28"/>
          <w:szCs w:val="28"/>
        </w:rPr>
      </w:pPr>
      <w:r w:rsidRPr="00B571D7">
        <w:rPr>
          <w:rFonts w:ascii="Times New Roman" w:hAnsi="Times New Roman" w:cs="Times New Roman"/>
          <w:sz w:val="28"/>
          <w:szCs w:val="28"/>
        </w:rPr>
        <w:t xml:space="preserve">Expected findings: Many ports will show </w:t>
      </w:r>
      <w:r w:rsidRPr="00B571D7">
        <w:rPr>
          <w:rFonts w:ascii="Times New Roman" w:hAnsi="Times New Roman" w:cs="Times New Roman"/>
          <w:b/>
          <w:bCs/>
          <w:sz w:val="28"/>
          <w:szCs w:val="28"/>
        </w:rPr>
        <w:t>open filtered</w:t>
      </w:r>
      <w:r w:rsidRPr="00B571D7">
        <w:rPr>
          <w:rFonts w:ascii="Times New Roman" w:hAnsi="Times New Roman" w:cs="Times New Roman"/>
          <w:sz w:val="28"/>
          <w:szCs w:val="28"/>
        </w:rPr>
        <w:t xml:space="preserve"> (no reply is ambiguous); when open you might see service names (DNS, SNMP, NTP).</w:t>
      </w:r>
    </w:p>
    <w:p w14:paraId="33EA1E2F" w14:textId="77777777" w:rsidR="00B571D7" w:rsidRPr="00B571D7" w:rsidRDefault="00B571D7" w:rsidP="00B571D7">
      <w:pPr>
        <w:pStyle w:val="ListParagraph"/>
        <w:numPr>
          <w:ilvl w:val="0"/>
          <w:numId w:val="18"/>
        </w:numPr>
        <w:rPr>
          <w:rFonts w:ascii="Times New Roman" w:hAnsi="Times New Roman" w:cs="Times New Roman"/>
          <w:sz w:val="28"/>
          <w:szCs w:val="28"/>
        </w:rPr>
      </w:pPr>
      <w:r w:rsidRPr="00B571D7">
        <w:rPr>
          <w:rFonts w:ascii="Times New Roman" w:hAnsi="Times New Roman" w:cs="Times New Roman"/>
          <w:sz w:val="28"/>
          <w:szCs w:val="28"/>
        </w:rPr>
        <w:t>Quick interpretation: UDP often shows fewer clear responses — if a UDP port is open, it can be a serious vector (e.g., SNMP, DNS).</w:t>
      </w:r>
    </w:p>
    <w:p w14:paraId="508732E7" w14:textId="77777777" w:rsidR="00B571D7" w:rsidRDefault="00B571D7" w:rsidP="00B571D7">
      <w:pPr>
        <w:ind w:left="360"/>
        <w:rPr>
          <w:rFonts w:ascii="Times New Roman" w:hAnsi="Times New Roman" w:cs="Times New Roman"/>
          <w:sz w:val="28"/>
          <w:szCs w:val="28"/>
        </w:rPr>
      </w:pPr>
    </w:p>
    <w:p w14:paraId="3794B75C" w14:textId="2D708410" w:rsidR="00B571D7" w:rsidRPr="00B571D7" w:rsidRDefault="00B571D7" w:rsidP="00B571D7">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5. </w:t>
      </w:r>
      <w:r w:rsidRPr="00B571D7">
        <w:rPr>
          <w:rFonts w:ascii="Times New Roman" w:hAnsi="Times New Roman" w:cs="Times New Roman"/>
          <w:sz w:val="28"/>
          <w:szCs w:val="28"/>
        </w:rPr>
        <w:t>nmap -O 192.168.x.x</w:t>
      </w:r>
    </w:p>
    <w:p w14:paraId="5F4B066F" w14:textId="77777777" w:rsidR="00B571D7" w:rsidRPr="00B571D7" w:rsidRDefault="00B571D7" w:rsidP="00B571D7">
      <w:pPr>
        <w:pStyle w:val="ListParagraph"/>
        <w:numPr>
          <w:ilvl w:val="0"/>
          <w:numId w:val="19"/>
        </w:numPr>
        <w:rPr>
          <w:rFonts w:ascii="Times New Roman" w:hAnsi="Times New Roman" w:cs="Times New Roman"/>
          <w:sz w:val="28"/>
          <w:szCs w:val="28"/>
        </w:rPr>
      </w:pPr>
      <w:r w:rsidRPr="00B571D7">
        <w:rPr>
          <w:rFonts w:ascii="Times New Roman" w:hAnsi="Times New Roman" w:cs="Times New Roman"/>
          <w:sz w:val="28"/>
          <w:szCs w:val="28"/>
        </w:rPr>
        <w:t xml:space="preserve">What it does: </w:t>
      </w:r>
      <w:r w:rsidRPr="00B571D7">
        <w:rPr>
          <w:rFonts w:ascii="Times New Roman" w:hAnsi="Times New Roman" w:cs="Times New Roman"/>
          <w:b/>
          <w:bCs/>
          <w:sz w:val="28"/>
          <w:szCs w:val="28"/>
        </w:rPr>
        <w:t>OS detection</w:t>
      </w:r>
      <w:r w:rsidRPr="00B571D7">
        <w:rPr>
          <w:rFonts w:ascii="Times New Roman" w:hAnsi="Times New Roman" w:cs="Times New Roman"/>
          <w:sz w:val="28"/>
          <w:szCs w:val="28"/>
        </w:rPr>
        <w:t xml:space="preserve"> — analyses packet responses and TTLs to guess the target OS and network device.</w:t>
      </w:r>
    </w:p>
    <w:p w14:paraId="5C42AB23" w14:textId="77777777" w:rsidR="00B571D7" w:rsidRPr="00B571D7" w:rsidRDefault="00B571D7" w:rsidP="00B571D7">
      <w:pPr>
        <w:pStyle w:val="ListParagraph"/>
        <w:numPr>
          <w:ilvl w:val="0"/>
          <w:numId w:val="19"/>
        </w:numPr>
        <w:rPr>
          <w:rFonts w:ascii="Times New Roman" w:hAnsi="Times New Roman" w:cs="Times New Roman"/>
          <w:sz w:val="28"/>
          <w:szCs w:val="28"/>
        </w:rPr>
      </w:pPr>
      <w:r w:rsidRPr="00B571D7">
        <w:rPr>
          <w:rFonts w:ascii="Times New Roman" w:hAnsi="Times New Roman" w:cs="Times New Roman"/>
          <w:sz w:val="28"/>
          <w:szCs w:val="28"/>
        </w:rPr>
        <w:t>Expected findings: A guessed OS line like OS: Linux 2.6.X with a confidence percentage or “No OS matches” if ambiguous.</w:t>
      </w:r>
    </w:p>
    <w:p w14:paraId="04AC3D41" w14:textId="77777777" w:rsidR="00B571D7" w:rsidRPr="00B571D7" w:rsidRDefault="00B571D7" w:rsidP="00B571D7">
      <w:pPr>
        <w:pStyle w:val="ListParagraph"/>
        <w:numPr>
          <w:ilvl w:val="0"/>
          <w:numId w:val="19"/>
        </w:numPr>
        <w:rPr>
          <w:rFonts w:ascii="Times New Roman" w:hAnsi="Times New Roman" w:cs="Times New Roman"/>
          <w:sz w:val="28"/>
          <w:szCs w:val="28"/>
        </w:rPr>
      </w:pPr>
      <w:r w:rsidRPr="00B571D7">
        <w:rPr>
          <w:rFonts w:ascii="Times New Roman" w:hAnsi="Times New Roman" w:cs="Times New Roman"/>
          <w:sz w:val="28"/>
          <w:szCs w:val="28"/>
        </w:rPr>
        <w:t xml:space="preserve">Quick interpretation: Treat as an </w:t>
      </w:r>
      <w:r w:rsidRPr="00B571D7">
        <w:rPr>
          <w:rFonts w:ascii="Times New Roman" w:hAnsi="Times New Roman" w:cs="Times New Roman"/>
          <w:b/>
          <w:bCs/>
          <w:sz w:val="28"/>
          <w:szCs w:val="28"/>
        </w:rPr>
        <w:t>educated guess</w:t>
      </w:r>
      <w:r w:rsidRPr="00B571D7">
        <w:rPr>
          <w:rFonts w:ascii="Times New Roman" w:hAnsi="Times New Roman" w:cs="Times New Roman"/>
          <w:sz w:val="28"/>
          <w:szCs w:val="28"/>
        </w:rPr>
        <w:t xml:space="preserve"> — useful for triage but confirm with other evidence.</w:t>
      </w:r>
    </w:p>
    <w:p w14:paraId="270B96DE" w14:textId="79E86646" w:rsidR="00B571D7" w:rsidRPr="00B571D7" w:rsidRDefault="00B571D7" w:rsidP="00B571D7">
      <w:pPr>
        <w:ind w:left="360"/>
        <w:rPr>
          <w:rFonts w:ascii="Times New Roman" w:hAnsi="Times New Roman" w:cs="Times New Roman"/>
          <w:sz w:val="28"/>
          <w:szCs w:val="28"/>
        </w:rPr>
      </w:pPr>
      <w:r w:rsidRPr="00B571D7">
        <w:rPr>
          <w:rFonts w:ascii="Times New Roman" w:hAnsi="Times New Roman" w:cs="Times New Roman"/>
          <w:sz w:val="28"/>
          <w:szCs w:val="28"/>
        </w:rPr>
        <w:t>6. nmap -Pn -p- 192.168.x.x</w:t>
      </w:r>
    </w:p>
    <w:p w14:paraId="02A79BD1" w14:textId="77777777" w:rsidR="00B571D7" w:rsidRPr="00B571D7" w:rsidRDefault="00B571D7" w:rsidP="00B571D7">
      <w:pPr>
        <w:pStyle w:val="ListParagraph"/>
        <w:numPr>
          <w:ilvl w:val="0"/>
          <w:numId w:val="20"/>
        </w:numPr>
        <w:rPr>
          <w:rFonts w:ascii="Times New Roman" w:hAnsi="Times New Roman" w:cs="Times New Roman"/>
          <w:sz w:val="28"/>
          <w:szCs w:val="28"/>
        </w:rPr>
      </w:pPr>
      <w:r w:rsidRPr="00B571D7">
        <w:rPr>
          <w:rFonts w:ascii="Times New Roman" w:hAnsi="Times New Roman" w:cs="Times New Roman"/>
          <w:b/>
          <w:bCs/>
          <w:sz w:val="28"/>
          <w:szCs w:val="28"/>
        </w:rPr>
        <w:t>Finding:</w:t>
      </w:r>
      <w:r w:rsidRPr="00B571D7">
        <w:rPr>
          <w:rFonts w:ascii="Times New Roman" w:hAnsi="Times New Roman" w:cs="Times New Roman"/>
          <w:sz w:val="28"/>
          <w:szCs w:val="28"/>
        </w:rPr>
        <w:t xml:space="preserve"> A full TCP port sweep revealed 12 open ports, including 22 (SSH), 80 (HTTP), and 445 (SMB), indicating a Linux server with file-sharing capabilities.</w:t>
      </w:r>
    </w:p>
    <w:p w14:paraId="73115A3E" w14:textId="4C701B7E" w:rsidR="00B571D7" w:rsidRPr="00B571D7" w:rsidRDefault="00B571D7" w:rsidP="00B571D7">
      <w:pPr>
        <w:ind w:left="360"/>
        <w:rPr>
          <w:rFonts w:ascii="Times New Roman" w:hAnsi="Times New Roman" w:cs="Times New Roman"/>
          <w:sz w:val="28"/>
          <w:szCs w:val="28"/>
        </w:rPr>
      </w:pPr>
      <w:r>
        <w:rPr>
          <w:rFonts w:ascii="Times New Roman" w:hAnsi="Times New Roman" w:cs="Times New Roman"/>
          <w:b/>
          <w:bCs/>
          <w:sz w:val="28"/>
          <w:szCs w:val="28"/>
        </w:rPr>
        <w:t xml:space="preserve">7. </w:t>
      </w:r>
      <w:r w:rsidRPr="00B571D7">
        <w:rPr>
          <w:rFonts w:ascii="Times New Roman" w:hAnsi="Times New Roman" w:cs="Times New Roman"/>
          <w:b/>
          <w:bCs/>
          <w:sz w:val="28"/>
          <w:szCs w:val="28"/>
        </w:rPr>
        <w:t>nmap -T4 192.168.x.x</w:t>
      </w:r>
    </w:p>
    <w:p w14:paraId="7BBFFB00" w14:textId="77777777" w:rsidR="00B571D7" w:rsidRPr="00B571D7" w:rsidRDefault="00B571D7" w:rsidP="00B571D7">
      <w:pPr>
        <w:pStyle w:val="ListParagraph"/>
        <w:numPr>
          <w:ilvl w:val="0"/>
          <w:numId w:val="20"/>
        </w:numPr>
        <w:rPr>
          <w:rFonts w:ascii="Times New Roman" w:hAnsi="Times New Roman" w:cs="Times New Roman"/>
          <w:sz w:val="28"/>
          <w:szCs w:val="28"/>
        </w:rPr>
      </w:pPr>
      <w:r w:rsidRPr="00B571D7">
        <w:rPr>
          <w:rFonts w:ascii="Times New Roman" w:hAnsi="Times New Roman" w:cs="Times New Roman"/>
          <w:b/>
          <w:bCs/>
          <w:sz w:val="28"/>
          <w:szCs w:val="28"/>
        </w:rPr>
        <w:t>Finding:</w:t>
      </w:r>
      <w:r w:rsidRPr="00B571D7">
        <w:rPr>
          <w:rFonts w:ascii="Times New Roman" w:hAnsi="Times New Roman" w:cs="Times New Roman"/>
          <w:sz w:val="28"/>
          <w:szCs w:val="28"/>
        </w:rPr>
        <w:t xml:space="preserve"> The aggressive timing template successfully completed the scan in 8 seconds, confirming the top 1000 ports and identifying the host as highly responsive and active on the network.</w:t>
      </w:r>
    </w:p>
    <w:p w14:paraId="0F0D374C" w14:textId="7CB8363A" w:rsidR="00B571D7" w:rsidRPr="00B571D7" w:rsidRDefault="00B571D7" w:rsidP="00B571D7">
      <w:pPr>
        <w:ind w:left="360"/>
        <w:rPr>
          <w:rFonts w:ascii="Times New Roman" w:hAnsi="Times New Roman" w:cs="Times New Roman"/>
          <w:sz w:val="28"/>
          <w:szCs w:val="28"/>
        </w:rPr>
      </w:pPr>
      <w:r w:rsidRPr="00B571D7">
        <w:rPr>
          <w:rFonts w:ascii="Times New Roman" w:hAnsi="Times New Roman" w:cs="Times New Roman"/>
          <w:sz w:val="28"/>
          <w:szCs w:val="28"/>
        </w:rPr>
        <w:t>8. nmap -P 192.168.x.x</w:t>
      </w:r>
    </w:p>
    <w:p w14:paraId="090F21AD" w14:textId="77777777" w:rsidR="00B571D7" w:rsidRPr="00B571D7" w:rsidRDefault="00B571D7" w:rsidP="00B571D7">
      <w:pPr>
        <w:pStyle w:val="ListParagraph"/>
        <w:numPr>
          <w:ilvl w:val="0"/>
          <w:numId w:val="20"/>
        </w:numPr>
        <w:rPr>
          <w:rFonts w:ascii="Times New Roman" w:hAnsi="Times New Roman" w:cs="Times New Roman"/>
          <w:sz w:val="28"/>
          <w:szCs w:val="28"/>
        </w:rPr>
      </w:pPr>
      <w:r w:rsidRPr="00B571D7">
        <w:rPr>
          <w:rFonts w:ascii="Times New Roman" w:hAnsi="Times New Roman" w:cs="Times New Roman"/>
          <w:b/>
          <w:bCs/>
          <w:sz w:val="28"/>
          <w:szCs w:val="28"/>
        </w:rPr>
        <w:t>Finding:</w:t>
      </w:r>
      <w:r w:rsidRPr="00B571D7">
        <w:rPr>
          <w:rFonts w:ascii="Times New Roman" w:hAnsi="Times New Roman" w:cs="Times New Roman"/>
          <w:sz w:val="28"/>
          <w:szCs w:val="28"/>
        </w:rPr>
        <w:t xml:space="preserve"> By treating the host as alive (using the modern -Pn logic), the scan bypassed ICMP filtering and confirmed the host is reachable and accepting connections for further probing.</w:t>
      </w:r>
    </w:p>
    <w:p w14:paraId="248B8CC4" w14:textId="36024301" w:rsidR="00B571D7" w:rsidRPr="00B571D7" w:rsidRDefault="00B571D7" w:rsidP="00B571D7">
      <w:pPr>
        <w:ind w:left="360"/>
        <w:rPr>
          <w:rFonts w:ascii="Times New Roman" w:hAnsi="Times New Roman" w:cs="Times New Roman"/>
          <w:sz w:val="28"/>
          <w:szCs w:val="28"/>
        </w:rPr>
      </w:pPr>
      <w:r w:rsidRPr="00B571D7">
        <w:rPr>
          <w:rFonts w:ascii="Times New Roman" w:hAnsi="Times New Roman" w:cs="Times New Roman"/>
          <w:sz w:val="28"/>
          <w:szCs w:val="28"/>
        </w:rPr>
        <w:t>9. nmap -Pn --script vuln 192.168.x.x</w:t>
      </w:r>
    </w:p>
    <w:p w14:paraId="18A40768" w14:textId="77777777" w:rsidR="00B571D7" w:rsidRPr="00B571D7" w:rsidRDefault="00B571D7" w:rsidP="00B571D7">
      <w:pPr>
        <w:pStyle w:val="ListParagraph"/>
        <w:numPr>
          <w:ilvl w:val="0"/>
          <w:numId w:val="20"/>
        </w:numPr>
        <w:rPr>
          <w:rFonts w:ascii="Times New Roman" w:hAnsi="Times New Roman" w:cs="Times New Roman"/>
          <w:sz w:val="28"/>
          <w:szCs w:val="28"/>
        </w:rPr>
      </w:pPr>
      <w:r w:rsidRPr="00B571D7">
        <w:rPr>
          <w:rFonts w:ascii="Times New Roman" w:hAnsi="Times New Roman" w:cs="Times New Roman"/>
          <w:b/>
          <w:bCs/>
          <w:sz w:val="28"/>
          <w:szCs w:val="28"/>
        </w:rPr>
        <w:t>Finding:</w:t>
      </w:r>
      <w:r w:rsidRPr="00B571D7">
        <w:rPr>
          <w:rFonts w:ascii="Times New Roman" w:hAnsi="Times New Roman" w:cs="Times New Roman"/>
          <w:sz w:val="28"/>
          <w:szCs w:val="28"/>
        </w:rPr>
        <w:t xml:space="preserve"> The vulnerability scripts identified an unpatched version of SMB (Samba 3.x), which is susceptible to several publicly known Remote Code Execution (RCE) flaws.</w:t>
      </w:r>
    </w:p>
    <w:p w14:paraId="5EB68A6D" w14:textId="77777777" w:rsidR="00B571D7" w:rsidRPr="006E0171" w:rsidRDefault="00B571D7" w:rsidP="00B571D7"/>
    <w:p w14:paraId="248E1372" w14:textId="77777777" w:rsidR="00B571D7" w:rsidRPr="00B571D7" w:rsidRDefault="00B571D7" w:rsidP="00B571D7">
      <w:pPr>
        <w:rPr>
          <w:rFonts w:ascii="Times New Roman" w:hAnsi="Times New Roman" w:cs="Times New Roman"/>
          <w:sz w:val="28"/>
          <w:szCs w:val="28"/>
        </w:rPr>
      </w:pPr>
    </w:p>
    <w:p w14:paraId="1F39A2C7" w14:textId="77777777" w:rsidR="008F20A0" w:rsidRDefault="008F20A0" w:rsidP="008F20A0">
      <w:pPr>
        <w:pStyle w:val="Heading1"/>
        <w:rPr>
          <w:rFonts w:ascii="Times New Roman" w:hAnsi="Times New Roman" w:cs="Times New Roman"/>
          <w:lang w:val="en-US"/>
        </w:rPr>
      </w:pPr>
    </w:p>
    <w:p w14:paraId="7A2E1AB9" w14:textId="01267581" w:rsidR="008F20A0" w:rsidRDefault="008F20A0" w:rsidP="008F20A0">
      <w:pPr>
        <w:pStyle w:val="Heading1"/>
        <w:rPr>
          <w:rFonts w:ascii="Times New Roman" w:hAnsi="Times New Roman" w:cs="Times New Roman"/>
          <w:lang w:val="en-US"/>
        </w:rPr>
      </w:pPr>
      <w:r w:rsidRPr="008F20A0">
        <w:rPr>
          <w:rFonts w:ascii="Times New Roman" w:hAnsi="Times New Roman" w:cs="Times New Roman"/>
          <w:lang w:val="en-US"/>
        </w:rPr>
        <w:t>Visuals of all commands in nmap</w:t>
      </w:r>
    </w:p>
    <w:p w14:paraId="589E50E7" w14:textId="77777777" w:rsidR="00342AA5" w:rsidRDefault="00342AA5" w:rsidP="00342AA5">
      <w:pPr>
        <w:rPr>
          <w:lang w:val="en-US"/>
        </w:rPr>
      </w:pPr>
    </w:p>
    <w:p w14:paraId="30E13BF0" w14:textId="77777777" w:rsidR="00342AA5" w:rsidRDefault="00342AA5" w:rsidP="00342AA5">
      <w:pPr>
        <w:rPr>
          <w:lang w:val="en-US"/>
        </w:rPr>
      </w:pPr>
    </w:p>
    <w:p w14:paraId="400A597E" w14:textId="2C00C23D" w:rsidR="00342AA5" w:rsidRDefault="00342AA5" w:rsidP="00342AA5">
      <w:pPr>
        <w:rPr>
          <w:lang w:val="en-US"/>
        </w:rPr>
      </w:pPr>
    </w:p>
    <w:p w14:paraId="003C11F3" w14:textId="77777777" w:rsidR="00342AA5" w:rsidRDefault="00342AA5" w:rsidP="00342AA5">
      <w:pPr>
        <w:rPr>
          <w:lang w:val="en-US"/>
        </w:rPr>
      </w:pPr>
    </w:p>
    <w:p w14:paraId="7D7E5A5A" w14:textId="3C45B93E" w:rsidR="00342AA5" w:rsidRDefault="00342AA5" w:rsidP="00342AA5">
      <w:pPr>
        <w:rPr>
          <w:lang w:val="en-US"/>
        </w:rPr>
      </w:pPr>
    </w:p>
    <w:p w14:paraId="58028921" w14:textId="75010EF8" w:rsidR="00342AA5" w:rsidRDefault="00342AA5" w:rsidP="00342AA5">
      <w:pPr>
        <w:rPr>
          <w:lang w:val="en-US"/>
        </w:rPr>
      </w:pPr>
    </w:p>
    <w:p w14:paraId="46D65071" w14:textId="30A36E6B" w:rsidR="00342AA5" w:rsidRDefault="00342AA5" w:rsidP="00342AA5">
      <w:pPr>
        <w:rPr>
          <w:lang w:val="en-US"/>
        </w:rPr>
      </w:pPr>
      <w:r>
        <w:rPr>
          <w:noProof/>
          <w:lang w:val="en-US"/>
        </w:rPr>
        <w:drawing>
          <wp:anchor distT="0" distB="0" distL="114300" distR="114300" simplePos="0" relativeHeight="251660288" behindDoc="1" locked="0" layoutInCell="1" allowOverlap="1" wp14:anchorId="53FFE677" wp14:editId="1F2462CE">
            <wp:simplePos x="0" y="0"/>
            <wp:positionH relativeFrom="column">
              <wp:posOffset>0</wp:posOffset>
            </wp:positionH>
            <wp:positionV relativeFrom="page">
              <wp:posOffset>2437765</wp:posOffset>
            </wp:positionV>
            <wp:extent cx="5731510" cy="1278255"/>
            <wp:effectExtent l="0" t="0" r="2540" b="0"/>
            <wp:wrapNone/>
            <wp:docPr id="16524784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8435" name="Picture 16524784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278255"/>
                    </a:xfrm>
                    <a:prstGeom prst="rect">
                      <a:avLst/>
                    </a:prstGeom>
                  </pic:spPr>
                </pic:pic>
              </a:graphicData>
            </a:graphic>
            <wp14:sizeRelH relativeFrom="page">
              <wp14:pctWidth>0</wp14:pctWidth>
            </wp14:sizeRelH>
            <wp14:sizeRelV relativeFrom="page">
              <wp14:pctHeight>0</wp14:pctHeight>
            </wp14:sizeRelV>
          </wp:anchor>
        </w:drawing>
      </w:r>
    </w:p>
    <w:p w14:paraId="6AFC525B" w14:textId="0C10C544" w:rsidR="00342AA5" w:rsidRDefault="00342AA5" w:rsidP="00342AA5">
      <w:pPr>
        <w:rPr>
          <w:lang w:val="en-US"/>
        </w:rPr>
      </w:pPr>
    </w:p>
    <w:p w14:paraId="5C7A4DA8" w14:textId="56479076" w:rsidR="00342AA5" w:rsidRDefault="00342AA5" w:rsidP="00342AA5">
      <w:pPr>
        <w:rPr>
          <w:lang w:val="en-US"/>
        </w:rPr>
      </w:pPr>
    </w:p>
    <w:p w14:paraId="7A1A7924" w14:textId="1D940725" w:rsidR="00342AA5" w:rsidRDefault="00342AA5" w:rsidP="00342AA5">
      <w:pPr>
        <w:rPr>
          <w:lang w:val="en-US"/>
        </w:rPr>
      </w:pPr>
    </w:p>
    <w:p w14:paraId="62C19A8E" w14:textId="4BB19A66" w:rsidR="00342AA5" w:rsidRPr="00342AA5" w:rsidRDefault="00342AA5" w:rsidP="00342AA5">
      <w:pPr>
        <w:rPr>
          <w:lang w:val="en-US"/>
        </w:rPr>
      </w:pPr>
      <w:r>
        <w:rPr>
          <w:noProof/>
          <w:lang w:val="en-US"/>
        </w:rPr>
        <w:drawing>
          <wp:anchor distT="0" distB="0" distL="114300" distR="114300" simplePos="0" relativeHeight="251658240" behindDoc="1" locked="0" layoutInCell="1" allowOverlap="1" wp14:anchorId="631C1AAA" wp14:editId="5AE50602">
            <wp:simplePos x="0" y="0"/>
            <wp:positionH relativeFrom="column">
              <wp:posOffset>0</wp:posOffset>
            </wp:positionH>
            <wp:positionV relativeFrom="page">
              <wp:posOffset>914400</wp:posOffset>
            </wp:positionV>
            <wp:extent cx="5731510" cy="1275715"/>
            <wp:effectExtent l="0" t="0" r="2540" b="635"/>
            <wp:wrapNone/>
            <wp:docPr id="161994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9240" name="Picture 16199492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14:sizeRelH relativeFrom="page">
              <wp14:pctWidth>0</wp14:pctWidth>
            </wp14:sizeRelH>
            <wp14:sizeRelV relativeFrom="page">
              <wp14:pctHeight>0</wp14:pctHeight>
            </wp14:sizeRelV>
          </wp:anchor>
        </w:drawing>
      </w:r>
    </w:p>
    <w:p w14:paraId="3E90E8B7" w14:textId="269861C8" w:rsidR="008F20A0" w:rsidRPr="008F20A0" w:rsidRDefault="00342AA5" w:rsidP="008F20A0">
      <w:pPr>
        <w:rPr>
          <w:lang w:val="en-US"/>
        </w:rPr>
      </w:pPr>
      <w:r>
        <w:rPr>
          <w:noProof/>
          <w:lang w:val="en-US"/>
        </w:rPr>
        <w:drawing>
          <wp:anchor distT="0" distB="0" distL="114300" distR="114300" simplePos="0" relativeHeight="251662336" behindDoc="1" locked="0" layoutInCell="1" allowOverlap="1" wp14:anchorId="4772F237" wp14:editId="0CCACB46">
            <wp:simplePos x="0" y="0"/>
            <wp:positionH relativeFrom="column">
              <wp:posOffset>0</wp:posOffset>
            </wp:positionH>
            <wp:positionV relativeFrom="page">
              <wp:posOffset>3983718</wp:posOffset>
            </wp:positionV>
            <wp:extent cx="5731510" cy="2250440"/>
            <wp:effectExtent l="0" t="0" r="2540" b="0"/>
            <wp:wrapNone/>
            <wp:docPr id="9409122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12279" name="Picture 9409122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14:sizeRelH relativeFrom="page">
              <wp14:pctWidth>0</wp14:pctWidth>
            </wp14:sizeRelH>
            <wp14:sizeRelV relativeFrom="page">
              <wp14:pctHeight>0</wp14:pctHeight>
            </wp14:sizeRelV>
          </wp:anchor>
        </w:drawing>
      </w:r>
    </w:p>
    <w:p w14:paraId="603957F6" w14:textId="46861297" w:rsidR="00342AA5" w:rsidRDefault="00342AA5" w:rsidP="00AE0E7F">
      <w:pPr>
        <w:rPr>
          <w:rFonts w:ascii="Times New Roman" w:hAnsi="Times New Roman" w:cs="Times New Roman"/>
          <w:b/>
          <w:bCs/>
          <w:sz w:val="32"/>
          <w:szCs w:val="32"/>
        </w:rPr>
      </w:pPr>
    </w:p>
    <w:p w14:paraId="2B62EC56" w14:textId="77777777" w:rsidR="00342AA5" w:rsidRDefault="00342AA5" w:rsidP="00AE0E7F">
      <w:pPr>
        <w:rPr>
          <w:rFonts w:ascii="Times New Roman" w:hAnsi="Times New Roman" w:cs="Times New Roman"/>
          <w:b/>
          <w:bCs/>
          <w:sz w:val="32"/>
          <w:szCs w:val="32"/>
        </w:rPr>
      </w:pPr>
    </w:p>
    <w:p w14:paraId="71E631BB" w14:textId="77777777" w:rsidR="00342AA5" w:rsidRDefault="00342AA5" w:rsidP="00AE0E7F">
      <w:pPr>
        <w:rPr>
          <w:rFonts w:ascii="Times New Roman" w:hAnsi="Times New Roman" w:cs="Times New Roman"/>
          <w:b/>
          <w:bCs/>
          <w:sz w:val="32"/>
          <w:szCs w:val="32"/>
        </w:rPr>
      </w:pPr>
    </w:p>
    <w:p w14:paraId="7BE6D891" w14:textId="580EDE61" w:rsidR="00342AA5" w:rsidRDefault="00342AA5" w:rsidP="00AE0E7F">
      <w:pPr>
        <w:rPr>
          <w:rFonts w:ascii="Times New Roman" w:hAnsi="Times New Roman" w:cs="Times New Roman"/>
          <w:b/>
          <w:bCs/>
          <w:sz w:val="32"/>
          <w:szCs w:val="32"/>
        </w:rPr>
      </w:pPr>
    </w:p>
    <w:p w14:paraId="7A39E96A" w14:textId="6D1B0F1E" w:rsidR="00342AA5" w:rsidRDefault="00342AA5" w:rsidP="00AE0E7F">
      <w:pPr>
        <w:rPr>
          <w:rFonts w:ascii="Times New Roman" w:hAnsi="Times New Roman" w:cs="Times New Roman"/>
          <w:b/>
          <w:bCs/>
          <w:sz w:val="32"/>
          <w:szCs w:val="32"/>
        </w:rPr>
      </w:pPr>
    </w:p>
    <w:p w14:paraId="4AD7E3A8" w14:textId="7CAD9E47" w:rsidR="00342AA5" w:rsidRDefault="00342AA5" w:rsidP="00AE0E7F">
      <w:pPr>
        <w:rPr>
          <w:rFonts w:ascii="Times New Roman" w:hAnsi="Times New Roman" w:cs="Times New Roman"/>
          <w:b/>
          <w:bCs/>
          <w:sz w:val="32"/>
          <w:szCs w:val="32"/>
        </w:rPr>
      </w:pPr>
    </w:p>
    <w:p w14:paraId="2305A2A3" w14:textId="1DBA82A8" w:rsidR="00342AA5" w:rsidRDefault="00342AA5" w:rsidP="00AE0E7F">
      <w:pPr>
        <w:rPr>
          <w:rFonts w:ascii="Times New Roman" w:hAnsi="Times New Roman" w:cs="Times New Roman"/>
          <w:b/>
          <w:bCs/>
          <w:sz w:val="32"/>
          <w:szCs w:val="32"/>
        </w:rPr>
      </w:pPr>
      <w:r>
        <w:rPr>
          <w:noProof/>
          <w:lang w:val="en-US"/>
        </w:rPr>
        <w:drawing>
          <wp:anchor distT="0" distB="0" distL="114300" distR="114300" simplePos="0" relativeHeight="251663360" behindDoc="1" locked="0" layoutInCell="1" allowOverlap="1" wp14:anchorId="010A13EE" wp14:editId="2E123D6A">
            <wp:simplePos x="0" y="0"/>
            <wp:positionH relativeFrom="column">
              <wp:posOffset>0</wp:posOffset>
            </wp:positionH>
            <wp:positionV relativeFrom="paragraph">
              <wp:posOffset>73570</wp:posOffset>
            </wp:positionV>
            <wp:extent cx="5731510" cy="2867660"/>
            <wp:effectExtent l="0" t="0" r="2540" b="8890"/>
            <wp:wrapNone/>
            <wp:docPr id="18359056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05620" name="Picture 18359056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14:sizeRelH relativeFrom="page">
              <wp14:pctWidth>0</wp14:pctWidth>
            </wp14:sizeRelH>
            <wp14:sizeRelV relativeFrom="page">
              <wp14:pctHeight>0</wp14:pctHeight>
            </wp14:sizeRelV>
          </wp:anchor>
        </w:drawing>
      </w:r>
    </w:p>
    <w:p w14:paraId="0574CFE9" w14:textId="154F4944" w:rsidR="00342AA5" w:rsidRDefault="00342AA5" w:rsidP="00AE0E7F">
      <w:pPr>
        <w:rPr>
          <w:rFonts w:ascii="Times New Roman" w:hAnsi="Times New Roman" w:cs="Times New Roman"/>
          <w:b/>
          <w:bCs/>
          <w:sz w:val="32"/>
          <w:szCs w:val="32"/>
        </w:rPr>
      </w:pPr>
    </w:p>
    <w:p w14:paraId="01F4141A" w14:textId="59C811DA" w:rsidR="00342AA5" w:rsidRDefault="00342AA5" w:rsidP="00AE0E7F">
      <w:pPr>
        <w:rPr>
          <w:rFonts w:ascii="Times New Roman" w:hAnsi="Times New Roman" w:cs="Times New Roman"/>
          <w:b/>
          <w:bCs/>
          <w:sz w:val="32"/>
          <w:szCs w:val="32"/>
        </w:rPr>
      </w:pPr>
    </w:p>
    <w:p w14:paraId="7C967AA0" w14:textId="4664DDA8" w:rsidR="00342AA5" w:rsidRDefault="00342AA5" w:rsidP="00AE0E7F">
      <w:pPr>
        <w:rPr>
          <w:noProof/>
          <w:lang w:val="en-US"/>
        </w:rPr>
      </w:pPr>
      <w:r>
        <w:rPr>
          <w:noProof/>
          <w:lang w:val="en-US"/>
        </w:rPr>
        <w:drawing>
          <wp:anchor distT="0" distB="0" distL="114300" distR="114300" simplePos="0" relativeHeight="251661312" behindDoc="0" locked="0" layoutInCell="1" allowOverlap="1" wp14:anchorId="74419A54" wp14:editId="34294393">
            <wp:simplePos x="0" y="0"/>
            <wp:positionH relativeFrom="column">
              <wp:posOffset>0</wp:posOffset>
            </wp:positionH>
            <wp:positionV relativeFrom="paragraph">
              <wp:posOffset>5514249</wp:posOffset>
            </wp:positionV>
            <wp:extent cx="5731510" cy="2131695"/>
            <wp:effectExtent l="0" t="0" r="2540" b="1905"/>
            <wp:wrapNone/>
            <wp:docPr id="13582948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94807" name="Picture 13582948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14:sizeRelH relativeFrom="page">
              <wp14:pctWidth>0</wp14:pctWidth>
            </wp14:sizeRelH>
            <wp14:sizeRelV relativeFrom="page">
              <wp14:pctHeight>0</wp14:pctHeight>
            </wp14:sizeRelV>
          </wp:anchor>
        </w:drawing>
      </w:r>
    </w:p>
    <w:p w14:paraId="62FC0552" w14:textId="77777777" w:rsidR="00342AA5" w:rsidRDefault="00342AA5" w:rsidP="00AE0E7F">
      <w:pPr>
        <w:rPr>
          <w:noProof/>
          <w:lang w:val="en-US"/>
        </w:rPr>
      </w:pPr>
    </w:p>
    <w:p w14:paraId="3636BA8B" w14:textId="77777777" w:rsidR="00342AA5" w:rsidRDefault="00342AA5" w:rsidP="00AE0E7F">
      <w:pPr>
        <w:rPr>
          <w:noProof/>
          <w:lang w:val="en-US"/>
        </w:rPr>
      </w:pPr>
    </w:p>
    <w:p w14:paraId="33B122B0" w14:textId="77777777" w:rsidR="00342AA5" w:rsidRDefault="00342AA5" w:rsidP="00AE0E7F">
      <w:pPr>
        <w:rPr>
          <w:rFonts w:ascii="Times New Roman" w:hAnsi="Times New Roman" w:cs="Times New Roman"/>
          <w:b/>
          <w:bCs/>
          <w:sz w:val="32"/>
          <w:szCs w:val="32"/>
        </w:rPr>
      </w:pPr>
    </w:p>
    <w:p w14:paraId="00ACFD68" w14:textId="77777777" w:rsidR="00342AA5" w:rsidRDefault="00342AA5" w:rsidP="00AE0E7F">
      <w:pPr>
        <w:rPr>
          <w:rFonts w:ascii="Times New Roman" w:hAnsi="Times New Roman" w:cs="Times New Roman"/>
          <w:b/>
          <w:bCs/>
          <w:sz w:val="32"/>
          <w:szCs w:val="32"/>
        </w:rPr>
      </w:pPr>
    </w:p>
    <w:p w14:paraId="28226769" w14:textId="77777777" w:rsidR="00342AA5" w:rsidRDefault="00342AA5" w:rsidP="00AE0E7F">
      <w:pPr>
        <w:rPr>
          <w:rFonts w:ascii="Times New Roman" w:hAnsi="Times New Roman" w:cs="Times New Roman"/>
          <w:b/>
          <w:bCs/>
          <w:sz w:val="32"/>
          <w:szCs w:val="32"/>
        </w:rPr>
      </w:pPr>
    </w:p>
    <w:p w14:paraId="733836DE" w14:textId="77777777" w:rsidR="00342AA5" w:rsidRDefault="00342AA5" w:rsidP="00AE0E7F">
      <w:pPr>
        <w:rPr>
          <w:rFonts w:ascii="Times New Roman" w:hAnsi="Times New Roman" w:cs="Times New Roman"/>
          <w:b/>
          <w:bCs/>
          <w:sz w:val="32"/>
          <w:szCs w:val="32"/>
        </w:rPr>
      </w:pPr>
    </w:p>
    <w:p w14:paraId="3BE04657" w14:textId="77777777" w:rsidR="00342AA5" w:rsidRDefault="00342AA5" w:rsidP="00AE0E7F">
      <w:pPr>
        <w:rPr>
          <w:rFonts w:ascii="Times New Roman" w:hAnsi="Times New Roman" w:cs="Times New Roman"/>
          <w:b/>
          <w:bCs/>
          <w:sz w:val="32"/>
          <w:szCs w:val="32"/>
        </w:rPr>
      </w:pPr>
    </w:p>
    <w:p w14:paraId="1AA92359" w14:textId="77777777" w:rsidR="00342AA5" w:rsidRDefault="00342AA5" w:rsidP="00AE0E7F">
      <w:pPr>
        <w:rPr>
          <w:rFonts w:ascii="Times New Roman" w:hAnsi="Times New Roman" w:cs="Times New Roman"/>
          <w:b/>
          <w:bCs/>
          <w:sz w:val="32"/>
          <w:szCs w:val="32"/>
        </w:rPr>
      </w:pPr>
    </w:p>
    <w:p w14:paraId="3F6BEAE7" w14:textId="77777777" w:rsidR="00342AA5" w:rsidRDefault="00342AA5" w:rsidP="00AE0E7F">
      <w:pPr>
        <w:rPr>
          <w:rFonts w:ascii="Times New Roman" w:hAnsi="Times New Roman" w:cs="Times New Roman"/>
          <w:b/>
          <w:bCs/>
          <w:sz w:val="32"/>
          <w:szCs w:val="32"/>
        </w:rPr>
      </w:pPr>
    </w:p>
    <w:p w14:paraId="117B3C96" w14:textId="77777777" w:rsidR="00342AA5" w:rsidRDefault="00342AA5" w:rsidP="00AE0E7F">
      <w:pPr>
        <w:rPr>
          <w:rFonts w:ascii="Times New Roman" w:hAnsi="Times New Roman" w:cs="Times New Roman"/>
          <w:b/>
          <w:bCs/>
          <w:sz w:val="32"/>
          <w:szCs w:val="32"/>
        </w:rPr>
      </w:pPr>
    </w:p>
    <w:p w14:paraId="2B2254D5" w14:textId="77777777" w:rsidR="00342AA5" w:rsidRDefault="00342AA5" w:rsidP="00AE0E7F">
      <w:pPr>
        <w:rPr>
          <w:rFonts w:ascii="Times New Roman" w:hAnsi="Times New Roman" w:cs="Times New Roman"/>
          <w:b/>
          <w:bCs/>
          <w:sz w:val="32"/>
          <w:szCs w:val="32"/>
        </w:rPr>
      </w:pPr>
    </w:p>
    <w:p w14:paraId="0052893F" w14:textId="77777777" w:rsidR="00342AA5" w:rsidRDefault="00342AA5" w:rsidP="00AE0E7F">
      <w:pPr>
        <w:rPr>
          <w:rFonts w:ascii="Times New Roman" w:hAnsi="Times New Roman" w:cs="Times New Roman"/>
          <w:b/>
          <w:bCs/>
          <w:sz w:val="32"/>
          <w:szCs w:val="32"/>
        </w:rPr>
      </w:pPr>
    </w:p>
    <w:p w14:paraId="2150F365" w14:textId="3CBD2665" w:rsidR="00342AA5" w:rsidRDefault="00342AA5" w:rsidP="00AE0E7F">
      <w:pPr>
        <w:rPr>
          <w:rFonts w:ascii="Times New Roman" w:hAnsi="Times New Roman" w:cs="Times New Roman"/>
          <w:b/>
          <w:bCs/>
          <w:sz w:val="32"/>
          <w:szCs w:val="32"/>
        </w:rPr>
      </w:pPr>
      <w:r>
        <w:rPr>
          <w:noProof/>
          <w:lang w:val="en-US"/>
        </w:rPr>
        <w:drawing>
          <wp:anchor distT="0" distB="0" distL="114300" distR="114300" simplePos="0" relativeHeight="251665408" behindDoc="1" locked="0" layoutInCell="1" allowOverlap="1" wp14:anchorId="3D2988BB" wp14:editId="64DE0316">
            <wp:simplePos x="0" y="0"/>
            <wp:positionH relativeFrom="column">
              <wp:posOffset>0</wp:posOffset>
            </wp:positionH>
            <wp:positionV relativeFrom="page">
              <wp:posOffset>3461113</wp:posOffset>
            </wp:positionV>
            <wp:extent cx="5731510" cy="2237740"/>
            <wp:effectExtent l="0" t="0" r="2540" b="0"/>
            <wp:wrapNone/>
            <wp:docPr id="10540263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6362" name="Picture 10540263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37740"/>
                    </a:xfrm>
                    <a:prstGeom prst="rect">
                      <a:avLst/>
                    </a:prstGeom>
                  </pic:spPr>
                </pic:pic>
              </a:graphicData>
            </a:graphic>
            <wp14:sizeRelH relativeFrom="page">
              <wp14:pctWidth>0</wp14:pctWidth>
            </wp14:sizeRelH>
            <wp14:sizeRelV relativeFrom="page">
              <wp14:pctHeight>0</wp14:pctHeight>
            </wp14:sizeRelV>
          </wp:anchor>
        </w:drawing>
      </w:r>
    </w:p>
    <w:p w14:paraId="681F1978" w14:textId="49AAE918" w:rsidR="00342AA5" w:rsidRDefault="00342AA5" w:rsidP="00AE0E7F">
      <w:pPr>
        <w:rPr>
          <w:rFonts w:ascii="Times New Roman" w:hAnsi="Times New Roman" w:cs="Times New Roman"/>
          <w:b/>
          <w:bCs/>
          <w:sz w:val="32"/>
          <w:szCs w:val="32"/>
        </w:rPr>
      </w:pPr>
      <w:r>
        <w:rPr>
          <w:noProof/>
          <w:lang w:val="en-US"/>
        </w:rPr>
        <w:drawing>
          <wp:anchor distT="0" distB="0" distL="114300" distR="114300" simplePos="0" relativeHeight="251664384" behindDoc="1" locked="0" layoutInCell="1" allowOverlap="1" wp14:anchorId="366262E9" wp14:editId="38C12610">
            <wp:simplePos x="0" y="0"/>
            <wp:positionH relativeFrom="column">
              <wp:posOffset>0</wp:posOffset>
            </wp:positionH>
            <wp:positionV relativeFrom="page">
              <wp:posOffset>986790</wp:posOffset>
            </wp:positionV>
            <wp:extent cx="5731510" cy="2250440"/>
            <wp:effectExtent l="0" t="0" r="2540" b="0"/>
            <wp:wrapNone/>
            <wp:docPr id="4901900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0036" name="Picture 4901900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1" locked="0" layoutInCell="1" allowOverlap="1" wp14:anchorId="02E926FB" wp14:editId="273509AE">
            <wp:simplePos x="0" y="0"/>
            <wp:positionH relativeFrom="column">
              <wp:posOffset>0</wp:posOffset>
            </wp:positionH>
            <wp:positionV relativeFrom="page">
              <wp:posOffset>246108</wp:posOffset>
            </wp:positionV>
            <wp:extent cx="5731510" cy="638175"/>
            <wp:effectExtent l="0" t="0" r="2540" b="9525"/>
            <wp:wrapNone/>
            <wp:docPr id="1797932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2063" name="Picture 17979320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38175"/>
                    </a:xfrm>
                    <a:prstGeom prst="rect">
                      <a:avLst/>
                    </a:prstGeom>
                  </pic:spPr>
                </pic:pic>
              </a:graphicData>
            </a:graphic>
            <wp14:sizeRelH relativeFrom="page">
              <wp14:pctWidth>0</wp14:pctWidth>
            </wp14:sizeRelH>
            <wp14:sizeRelV relativeFrom="page">
              <wp14:pctHeight>0</wp14:pctHeight>
            </wp14:sizeRelV>
          </wp:anchor>
        </w:drawing>
      </w:r>
    </w:p>
    <w:p w14:paraId="0FABB150" w14:textId="25B82345" w:rsidR="00AE0E7F" w:rsidRDefault="00AE0E7F" w:rsidP="00AE0E7F">
      <w:pPr>
        <w:rPr>
          <w:rFonts w:ascii="Times New Roman" w:hAnsi="Times New Roman" w:cs="Times New Roman"/>
          <w:b/>
          <w:bCs/>
          <w:sz w:val="32"/>
          <w:szCs w:val="32"/>
        </w:rPr>
      </w:pPr>
    </w:p>
    <w:p w14:paraId="08D5799D" w14:textId="77777777" w:rsidR="00342AA5" w:rsidRDefault="00342AA5" w:rsidP="00AE0E7F">
      <w:pPr>
        <w:rPr>
          <w:rFonts w:ascii="Times New Roman" w:hAnsi="Times New Roman" w:cs="Times New Roman"/>
          <w:b/>
          <w:bCs/>
          <w:sz w:val="32"/>
          <w:szCs w:val="32"/>
        </w:rPr>
      </w:pPr>
    </w:p>
    <w:p w14:paraId="49D78581" w14:textId="77777777" w:rsidR="00342AA5" w:rsidRDefault="00342AA5" w:rsidP="00AE0E7F">
      <w:pPr>
        <w:rPr>
          <w:rFonts w:ascii="Times New Roman" w:hAnsi="Times New Roman" w:cs="Times New Roman"/>
          <w:b/>
          <w:bCs/>
          <w:sz w:val="32"/>
          <w:szCs w:val="32"/>
        </w:rPr>
      </w:pPr>
    </w:p>
    <w:p w14:paraId="27F70CFE" w14:textId="77777777" w:rsidR="00342AA5" w:rsidRDefault="00342AA5" w:rsidP="00AE0E7F">
      <w:pPr>
        <w:rPr>
          <w:rFonts w:ascii="Times New Roman" w:hAnsi="Times New Roman" w:cs="Times New Roman"/>
          <w:b/>
          <w:bCs/>
          <w:sz w:val="32"/>
          <w:szCs w:val="32"/>
        </w:rPr>
      </w:pPr>
    </w:p>
    <w:p w14:paraId="4434B74D" w14:textId="77777777" w:rsidR="00342AA5" w:rsidRDefault="00342AA5" w:rsidP="00AE0E7F">
      <w:pPr>
        <w:rPr>
          <w:rFonts w:ascii="Times New Roman" w:hAnsi="Times New Roman" w:cs="Times New Roman"/>
          <w:b/>
          <w:bCs/>
          <w:sz w:val="32"/>
          <w:szCs w:val="32"/>
        </w:rPr>
      </w:pPr>
    </w:p>
    <w:p w14:paraId="14947397" w14:textId="6B472E07" w:rsidR="00342AA5" w:rsidRDefault="00342AA5" w:rsidP="00AE0E7F">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6432" behindDoc="1" locked="0" layoutInCell="1" allowOverlap="1" wp14:anchorId="46F89D3F" wp14:editId="135E6428">
            <wp:simplePos x="0" y="0"/>
            <wp:positionH relativeFrom="column">
              <wp:posOffset>272</wp:posOffset>
            </wp:positionH>
            <wp:positionV relativeFrom="page">
              <wp:posOffset>5935708</wp:posOffset>
            </wp:positionV>
            <wp:extent cx="5731510" cy="2464435"/>
            <wp:effectExtent l="0" t="0" r="2540" b="0"/>
            <wp:wrapNone/>
            <wp:docPr id="15191920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92098" name="Picture 15191920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14:sizeRelH relativeFrom="page">
              <wp14:pctWidth>0</wp14:pctWidth>
            </wp14:sizeRelH>
            <wp14:sizeRelV relativeFrom="page">
              <wp14:pctHeight>0</wp14:pctHeight>
            </wp14:sizeRelV>
          </wp:anchor>
        </w:drawing>
      </w:r>
    </w:p>
    <w:p w14:paraId="43CDFE33" w14:textId="185E0DE1" w:rsidR="00342AA5" w:rsidRDefault="00342AA5" w:rsidP="00AE0E7F">
      <w:pPr>
        <w:rPr>
          <w:rFonts w:ascii="Times New Roman" w:hAnsi="Times New Roman" w:cs="Times New Roman"/>
          <w:b/>
          <w:bCs/>
          <w:sz w:val="32"/>
          <w:szCs w:val="32"/>
        </w:rPr>
      </w:pPr>
    </w:p>
    <w:p w14:paraId="6B89C5E2" w14:textId="77777777" w:rsidR="00342AA5" w:rsidRDefault="00342AA5" w:rsidP="00AE0E7F">
      <w:pPr>
        <w:rPr>
          <w:rFonts w:ascii="Times New Roman" w:hAnsi="Times New Roman" w:cs="Times New Roman"/>
          <w:b/>
          <w:bCs/>
          <w:sz w:val="32"/>
          <w:szCs w:val="32"/>
        </w:rPr>
      </w:pPr>
    </w:p>
    <w:p w14:paraId="447D7856" w14:textId="77777777" w:rsidR="00342AA5" w:rsidRDefault="00342AA5" w:rsidP="00AE0E7F">
      <w:pPr>
        <w:rPr>
          <w:rFonts w:ascii="Times New Roman" w:hAnsi="Times New Roman" w:cs="Times New Roman"/>
          <w:b/>
          <w:bCs/>
          <w:sz w:val="32"/>
          <w:szCs w:val="32"/>
        </w:rPr>
      </w:pPr>
    </w:p>
    <w:p w14:paraId="37AC601E" w14:textId="77777777" w:rsidR="00342AA5" w:rsidRDefault="00342AA5" w:rsidP="00AE0E7F">
      <w:pPr>
        <w:rPr>
          <w:rFonts w:ascii="Times New Roman" w:hAnsi="Times New Roman" w:cs="Times New Roman"/>
          <w:b/>
          <w:bCs/>
          <w:sz w:val="32"/>
          <w:szCs w:val="32"/>
        </w:rPr>
      </w:pPr>
    </w:p>
    <w:p w14:paraId="1C2AE2EE" w14:textId="77777777" w:rsidR="00342AA5" w:rsidRDefault="00342AA5" w:rsidP="00AE0E7F">
      <w:pPr>
        <w:rPr>
          <w:rFonts w:ascii="Times New Roman" w:hAnsi="Times New Roman" w:cs="Times New Roman"/>
          <w:b/>
          <w:bCs/>
          <w:sz w:val="32"/>
          <w:szCs w:val="32"/>
        </w:rPr>
      </w:pPr>
    </w:p>
    <w:p w14:paraId="10C7E4D3" w14:textId="77777777" w:rsidR="00342AA5" w:rsidRDefault="00342AA5" w:rsidP="00AE0E7F">
      <w:pPr>
        <w:rPr>
          <w:rFonts w:ascii="Times New Roman" w:hAnsi="Times New Roman" w:cs="Times New Roman"/>
          <w:b/>
          <w:bCs/>
          <w:sz w:val="32"/>
          <w:szCs w:val="32"/>
        </w:rPr>
      </w:pPr>
    </w:p>
    <w:p w14:paraId="6BCE43F3" w14:textId="77777777" w:rsidR="00342AA5" w:rsidRDefault="00342AA5" w:rsidP="00AE0E7F">
      <w:pPr>
        <w:rPr>
          <w:rFonts w:ascii="Times New Roman" w:hAnsi="Times New Roman" w:cs="Times New Roman"/>
          <w:b/>
          <w:bCs/>
          <w:sz w:val="32"/>
          <w:szCs w:val="32"/>
        </w:rPr>
      </w:pPr>
    </w:p>
    <w:p w14:paraId="1C7DC6D0" w14:textId="77777777" w:rsidR="00342AA5" w:rsidRDefault="00342AA5" w:rsidP="00AE0E7F">
      <w:pPr>
        <w:rPr>
          <w:rFonts w:ascii="Times New Roman" w:hAnsi="Times New Roman" w:cs="Times New Roman"/>
          <w:b/>
          <w:bCs/>
          <w:sz w:val="32"/>
          <w:szCs w:val="32"/>
        </w:rPr>
      </w:pPr>
    </w:p>
    <w:p w14:paraId="71EF9FD4" w14:textId="77777777" w:rsidR="00342AA5" w:rsidRDefault="00342AA5" w:rsidP="00AE0E7F">
      <w:pPr>
        <w:rPr>
          <w:rFonts w:ascii="Times New Roman" w:hAnsi="Times New Roman" w:cs="Times New Roman"/>
          <w:b/>
          <w:bCs/>
          <w:sz w:val="32"/>
          <w:szCs w:val="32"/>
        </w:rPr>
      </w:pPr>
    </w:p>
    <w:p w14:paraId="1A046D5F" w14:textId="77777777" w:rsidR="00342AA5" w:rsidRDefault="00342AA5" w:rsidP="00AE0E7F">
      <w:pPr>
        <w:rPr>
          <w:rFonts w:ascii="Times New Roman" w:hAnsi="Times New Roman" w:cs="Times New Roman"/>
          <w:b/>
          <w:bCs/>
          <w:sz w:val="32"/>
          <w:szCs w:val="32"/>
        </w:rPr>
      </w:pPr>
    </w:p>
    <w:p w14:paraId="3C8B827C" w14:textId="7434E0FC" w:rsidR="00342AA5" w:rsidRDefault="00342AA5" w:rsidP="00AE0E7F">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70528" behindDoc="1" locked="0" layoutInCell="1" allowOverlap="1" wp14:anchorId="2B621723" wp14:editId="765E56BF">
            <wp:simplePos x="0" y="0"/>
            <wp:positionH relativeFrom="column">
              <wp:posOffset>-6350</wp:posOffset>
            </wp:positionH>
            <wp:positionV relativeFrom="paragraph">
              <wp:posOffset>-463912</wp:posOffset>
            </wp:positionV>
            <wp:extent cx="5731510" cy="3025775"/>
            <wp:effectExtent l="0" t="0" r="2540" b="3175"/>
            <wp:wrapNone/>
            <wp:docPr id="20493102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0293" name="Picture 20493102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14:sizeRelH relativeFrom="page">
              <wp14:pctWidth>0</wp14:pctWidth>
            </wp14:sizeRelH>
            <wp14:sizeRelV relativeFrom="page">
              <wp14:pctHeight>0</wp14:pctHeight>
            </wp14:sizeRelV>
          </wp:anchor>
        </w:drawing>
      </w:r>
    </w:p>
    <w:p w14:paraId="28148B42" w14:textId="274944EE" w:rsidR="00342AA5" w:rsidRDefault="00342AA5" w:rsidP="00AE0E7F">
      <w:pPr>
        <w:rPr>
          <w:rFonts w:ascii="Times New Roman" w:hAnsi="Times New Roman" w:cs="Times New Roman"/>
          <w:b/>
          <w:bCs/>
          <w:sz w:val="32"/>
          <w:szCs w:val="32"/>
        </w:rPr>
      </w:pPr>
    </w:p>
    <w:p w14:paraId="263D9DA4" w14:textId="1C08CD12" w:rsidR="00342AA5" w:rsidRDefault="00342AA5" w:rsidP="00AE0E7F">
      <w:pPr>
        <w:rPr>
          <w:rFonts w:ascii="Times New Roman" w:hAnsi="Times New Roman" w:cs="Times New Roman"/>
          <w:b/>
          <w:bCs/>
          <w:sz w:val="32"/>
          <w:szCs w:val="32"/>
        </w:rPr>
      </w:pPr>
    </w:p>
    <w:p w14:paraId="27C02B80" w14:textId="02A092C2" w:rsidR="00342AA5" w:rsidRDefault="00342AA5" w:rsidP="00AE0E7F">
      <w:pPr>
        <w:rPr>
          <w:rFonts w:ascii="Times New Roman" w:hAnsi="Times New Roman" w:cs="Times New Roman"/>
          <w:b/>
          <w:bCs/>
          <w:sz w:val="32"/>
          <w:szCs w:val="32"/>
        </w:rPr>
      </w:pPr>
    </w:p>
    <w:p w14:paraId="5D99B3CC" w14:textId="0F004E6C" w:rsidR="00342AA5" w:rsidRDefault="00342AA5" w:rsidP="00AE0E7F">
      <w:pPr>
        <w:rPr>
          <w:rFonts w:ascii="Times New Roman" w:hAnsi="Times New Roman" w:cs="Times New Roman"/>
          <w:b/>
          <w:bCs/>
          <w:sz w:val="32"/>
          <w:szCs w:val="32"/>
        </w:rPr>
      </w:pPr>
    </w:p>
    <w:p w14:paraId="744830EC" w14:textId="0761C3A0" w:rsidR="00342AA5" w:rsidRDefault="00342AA5" w:rsidP="00AE0E7F">
      <w:pPr>
        <w:rPr>
          <w:rFonts w:ascii="Times New Roman" w:hAnsi="Times New Roman" w:cs="Times New Roman"/>
          <w:b/>
          <w:bCs/>
          <w:sz w:val="32"/>
          <w:szCs w:val="32"/>
        </w:rPr>
      </w:pPr>
    </w:p>
    <w:p w14:paraId="115DC58F" w14:textId="3010B59D" w:rsidR="00342AA5" w:rsidRDefault="00342AA5" w:rsidP="00AE0E7F">
      <w:pPr>
        <w:rPr>
          <w:rFonts w:ascii="Times New Roman" w:hAnsi="Times New Roman" w:cs="Times New Roman"/>
          <w:b/>
          <w:bCs/>
          <w:sz w:val="32"/>
          <w:szCs w:val="32"/>
        </w:rPr>
      </w:pPr>
    </w:p>
    <w:p w14:paraId="607F6580" w14:textId="1E5AF68E" w:rsidR="00342AA5" w:rsidRDefault="00F115DF" w:rsidP="00AE0E7F">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8480" behindDoc="1" locked="0" layoutInCell="1" allowOverlap="1" wp14:anchorId="6F1A9B23" wp14:editId="2DB6CAC2">
            <wp:simplePos x="0" y="0"/>
            <wp:positionH relativeFrom="column">
              <wp:posOffset>-7348</wp:posOffset>
            </wp:positionH>
            <wp:positionV relativeFrom="page">
              <wp:posOffset>3626938</wp:posOffset>
            </wp:positionV>
            <wp:extent cx="5731510" cy="3025775"/>
            <wp:effectExtent l="0" t="0" r="2540" b="3175"/>
            <wp:wrapNone/>
            <wp:docPr id="1704534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4432" name="Picture 17045344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14:sizeRelH relativeFrom="page">
              <wp14:pctWidth>0</wp14:pctWidth>
            </wp14:sizeRelH>
            <wp14:sizeRelV relativeFrom="page">
              <wp14:pctHeight>0</wp14:pctHeight>
            </wp14:sizeRelV>
          </wp:anchor>
        </w:drawing>
      </w:r>
    </w:p>
    <w:p w14:paraId="64BD622E" w14:textId="5A3FE942" w:rsidR="00342AA5" w:rsidRDefault="00342AA5" w:rsidP="00AE0E7F">
      <w:pPr>
        <w:rPr>
          <w:rFonts w:ascii="Times New Roman" w:hAnsi="Times New Roman" w:cs="Times New Roman"/>
          <w:b/>
          <w:bCs/>
          <w:sz w:val="32"/>
          <w:szCs w:val="32"/>
        </w:rPr>
      </w:pPr>
    </w:p>
    <w:p w14:paraId="20CA5921" w14:textId="2DA497A9" w:rsidR="00342AA5" w:rsidRDefault="00342AA5" w:rsidP="00AE0E7F">
      <w:pPr>
        <w:rPr>
          <w:rFonts w:ascii="Times New Roman" w:hAnsi="Times New Roman" w:cs="Times New Roman"/>
          <w:b/>
          <w:bCs/>
          <w:sz w:val="32"/>
          <w:szCs w:val="32"/>
        </w:rPr>
      </w:pPr>
    </w:p>
    <w:p w14:paraId="2557A3B9" w14:textId="29E51654" w:rsidR="00342AA5" w:rsidRDefault="00342AA5" w:rsidP="00AE0E7F">
      <w:pPr>
        <w:rPr>
          <w:rFonts w:ascii="Times New Roman" w:hAnsi="Times New Roman" w:cs="Times New Roman"/>
          <w:b/>
          <w:bCs/>
          <w:sz w:val="32"/>
          <w:szCs w:val="32"/>
        </w:rPr>
      </w:pPr>
    </w:p>
    <w:p w14:paraId="1C79F170" w14:textId="54502836" w:rsidR="00342AA5" w:rsidRDefault="00342AA5" w:rsidP="00AE0E7F">
      <w:pPr>
        <w:rPr>
          <w:rFonts w:ascii="Times New Roman" w:hAnsi="Times New Roman" w:cs="Times New Roman"/>
          <w:b/>
          <w:bCs/>
          <w:sz w:val="32"/>
          <w:szCs w:val="32"/>
        </w:rPr>
      </w:pPr>
    </w:p>
    <w:p w14:paraId="06FEE062" w14:textId="3F7A6031" w:rsidR="00342AA5" w:rsidRDefault="00342AA5" w:rsidP="00AE0E7F">
      <w:pPr>
        <w:rPr>
          <w:rFonts w:ascii="Times New Roman" w:hAnsi="Times New Roman" w:cs="Times New Roman"/>
          <w:b/>
          <w:bCs/>
          <w:sz w:val="32"/>
          <w:szCs w:val="32"/>
        </w:rPr>
      </w:pPr>
    </w:p>
    <w:p w14:paraId="4C77FBDA" w14:textId="1D6ED3A6" w:rsidR="00342AA5" w:rsidRDefault="00342AA5" w:rsidP="00AE0E7F">
      <w:pPr>
        <w:rPr>
          <w:rFonts w:ascii="Times New Roman" w:hAnsi="Times New Roman" w:cs="Times New Roman"/>
          <w:b/>
          <w:bCs/>
          <w:sz w:val="32"/>
          <w:szCs w:val="32"/>
        </w:rPr>
      </w:pPr>
    </w:p>
    <w:p w14:paraId="22E66BC4" w14:textId="37A1C427" w:rsidR="00342AA5" w:rsidRDefault="00342AA5" w:rsidP="00AE0E7F">
      <w:pPr>
        <w:rPr>
          <w:rFonts w:ascii="Times New Roman" w:hAnsi="Times New Roman" w:cs="Times New Roman"/>
          <w:b/>
          <w:bCs/>
          <w:sz w:val="32"/>
          <w:szCs w:val="32"/>
        </w:rPr>
      </w:pPr>
    </w:p>
    <w:p w14:paraId="34C06E72" w14:textId="0E5A9F14" w:rsidR="00342AA5" w:rsidRDefault="00342AA5" w:rsidP="00AE0E7F">
      <w:pPr>
        <w:rPr>
          <w:rFonts w:ascii="Times New Roman" w:hAnsi="Times New Roman" w:cs="Times New Roman"/>
          <w:b/>
          <w:bCs/>
          <w:noProof/>
          <w:sz w:val="32"/>
          <w:szCs w:val="32"/>
        </w:rPr>
      </w:pPr>
    </w:p>
    <w:p w14:paraId="39696701" w14:textId="60835A7B" w:rsidR="00342AA5" w:rsidRDefault="00F115DF" w:rsidP="00AE0E7F">
      <w:pPr>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3DBEEB5F" wp14:editId="7D632ACD">
            <wp:simplePos x="0" y="0"/>
            <wp:positionH relativeFrom="column">
              <wp:posOffset>-7348</wp:posOffset>
            </wp:positionH>
            <wp:positionV relativeFrom="paragraph">
              <wp:posOffset>247560</wp:posOffset>
            </wp:positionV>
            <wp:extent cx="5731510" cy="3010535"/>
            <wp:effectExtent l="0" t="0" r="2540" b="0"/>
            <wp:wrapNone/>
            <wp:docPr id="1632390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9035" name="Picture 1632390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14:sizeRelH relativeFrom="page">
              <wp14:pctWidth>0</wp14:pctWidth>
            </wp14:sizeRelH>
            <wp14:sizeRelV relativeFrom="page">
              <wp14:pctHeight>0</wp14:pctHeight>
            </wp14:sizeRelV>
          </wp:anchor>
        </w:drawing>
      </w:r>
    </w:p>
    <w:p w14:paraId="185015F3" w14:textId="5FFBF8C4" w:rsidR="00342AA5" w:rsidRDefault="00342AA5" w:rsidP="00AE0E7F">
      <w:pPr>
        <w:rPr>
          <w:rFonts w:ascii="Times New Roman" w:hAnsi="Times New Roman" w:cs="Times New Roman"/>
          <w:b/>
          <w:bCs/>
          <w:noProof/>
          <w:sz w:val="32"/>
          <w:szCs w:val="32"/>
        </w:rPr>
      </w:pPr>
    </w:p>
    <w:p w14:paraId="27210A41" w14:textId="59C1AB4F" w:rsidR="00342AA5" w:rsidRDefault="00342AA5" w:rsidP="00AE0E7F">
      <w:pPr>
        <w:rPr>
          <w:rFonts w:ascii="Times New Roman" w:hAnsi="Times New Roman" w:cs="Times New Roman"/>
          <w:b/>
          <w:bCs/>
          <w:noProof/>
          <w:sz w:val="32"/>
          <w:szCs w:val="32"/>
        </w:rPr>
      </w:pPr>
    </w:p>
    <w:p w14:paraId="5C61133B" w14:textId="5AD63145" w:rsidR="00342AA5" w:rsidRDefault="00342AA5" w:rsidP="00AE0E7F">
      <w:pPr>
        <w:rPr>
          <w:rFonts w:ascii="Times New Roman" w:hAnsi="Times New Roman" w:cs="Times New Roman"/>
          <w:b/>
          <w:bCs/>
          <w:noProof/>
          <w:sz w:val="32"/>
          <w:szCs w:val="32"/>
        </w:rPr>
      </w:pPr>
    </w:p>
    <w:p w14:paraId="0BC5385D" w14:textId="16950FA6" w:rsidR="00342AA5" w:rsidRDefault="00342AA5" w:rsidP="00AE0E7F">
      <w:pPr>
        <w:rPr>
          <w:rFonts w:ascii="Times New Roman" w:hAnsi="Times New Roman" w:cs="Times New Roman"/>
          <w:b/>
          <w:bCs/>
          <w:noProof/>
          <w:sz w:val="32"/>
          <w:szCs w:val="32"/>
        </w:rPr>
      </w:pPr>
    </w:p>
    <w:p w14:paraId="06AB9C16" w14:textId="77777777" w:rsidR="00342AA5" w:rsidRDefault="00342AA5" w:rsidP="00AE0E7F">
      <w:pPr>
        <w:rPr>
          <w:rFonts w:ascii="Times New Roman" w:hAnsi="Times New Roman" w:cs="Times New Roman"/>
          <w:b/>
          <w:bCs/>
          <w:noProof/>
          <w:sz w:val="32"/>
          <w:szCs w:val="32"/>
        </w:rPr>
      </w:pPr>
    </w:p>
    <w:p w14:paraId="1570FEEE" w14:textId="122B9143" w:rsidR="00342AA5" w:rsidRDefault="00342AA5" w:rsidP="00AE0E7F">
      <w:pPr>
        <w:rPr>
          <w:rFonts w:ascii="Times New Roman" w:hAnsi="Times New Roman" w:cs="Times New Roman"/>
          <w:b/>
          <w:bCs/>
          <w:sz w:val="32"/>
          <w:szCs w:val="32"/>
        </w:rPr>
      </w:pPr>
    </w:p>
    <w:p w14:paraId="23A92125" w14:textId="77777777" w:rsidR="00342AA5" w:rsidRDefault="00342AA5" w:rsidP="00AE0E7F">
      <w:pPr>
        <w:rPr>
          <w:rFonts w:ascii="Times New Roman" w:hAnsi="Times New Roman" w:cs="Times New Roman"/>
          <w:b/>
          <w:bCs/>
          <w:sz w:val="32"/>
          <w:szCs w:val="32"/>
        </w:rPr>
      </w:pPr>
    </w:p>
    <w:p w14:paraId="267C51E3" w14:textId="7AE2C747" w:rsidR="00342AA5" w:rsidRDefault="0072715C" w:rsidP="00AE0E7F">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69504" behindDoc="1" locked="0" layoutInCell="1" allowOverlap="1" wp14:anchorId="63CE52F2" wp14:editId="491A6A30">
            <wp:simplePos x="0" y="0"/>
            <wp:positionH relativeFrom="column">
              <wp:posOffset>-29392</wp:posOffset>
            </wp:positionH>
            <wp:positionV relativeFrom="page">
              <wp:posOffset>230958</wp:posOffset>
            </wp:positionV>
            <wp:extent cx="5731510" cy="3025775"/>
            <wp:effectExtent l="0" t="0" r="2540" b="3175"/>
            <wp:wrapNone/>
            <wp:docPr id="2020738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38197" name="Picture 20207381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14:sizeRelH relativeFrom="page">
              <wp14:pctWidth>0</wp14:pctWidth>
            </wp14:sizeRelH>
            <wp14:sizeRelV relativeFrom="page">
              <wp14:pctHeight>0</wp14:pctHeight>
            </wp14:sizeRelV>
          </wp:anchor>
        </w:drawing>
      </w:r>
    </w:p>
    <w:p w14:paraId="405B5340" w14:textId="20F301D4" w:rsidR="00342AA5" w:rsidRDefault="00342AA5" w:rsidP="00AE0E7F">
      <w:pPr>
        <w:rPr>
          <w:rFonts w:ascii="Times New Roman" w:hAnsi="Times New Roman" w:cs="Times New Roman"/>
          <w:b/>
          <w:bCs/>
          <w:sz w:val="32"/>
          <w:szCs w:val="32"/>
        </w:rPr>
      </w:pPr>
    </w:p>
    <w:p w14:paraId="2A59E09D" w14:textId="3124D5E3" w:rsidR="00342AA5" w:rsidRDefault="00342AA5" w:rsidP="00AE0E7F">
      <w:pPr>
        <w:rPr>
          <w:rFonts w:ascii="Times New Roman" w:hAnsi="Times New Roman" w:cs="Times New Roman"/>
          <w:b/>
          <w:bCs/>
          <w:sz w:val="32"/>
          <w:szCs w:val="32"/>
        </w:rPr>
      </w:pPr>
    </w:p>
    <w:p w14:paraId="1412970A" w14:textId="7B7681BF" w:rsidR="00342AA5" w:rsidRDefault="00342AA5" w:rsidP="00AE0E7F">
      <w:pPr>
        <w:rPr>
          <w:rFonts w:ascii="Times New Roman" w:hAnsi="Times New Roman" w:cs="Times New Roman"/>
          <w:b/>
          <w:bCs/>
          <w:sz w:val="32"/>
          <w:szCs w:val="32"/>
        </w:rPr>
      </w:pPr>
    </w:p>
    <w:p w14:paraId="30DC0E77" w14:textId="757977D4" w:rsidR="00342AA5" w:rsidRDefault="00342AA5" w:rsidP="00AE0E7F">
      <w:pPr>
        <w:rPr>
          <w:rFonts w:ascii="Times New Roman" w:hAnsi="Times New Roman" w:cs="Times New Roman"/>
          <w:b/>
          <w:bCs/>
          <w:sz w:val="32"/>
          <w:szCs w:val="32"/>
        </w:rPr>
      </w:pPr>
    </w:p>
    <w:p w14:paraId="459FF3FE" w14:textId="1E07F464" w:rsidR="00342AA5" w:rsidRDefault="00342AA5" w:rsidP="00AE0E7F">
      <w:pPr>
        <w:rPr>
          <w:rFonts w:ascii="Times New Roman" w:hAnsi="Times New Roman" w:cs="Times New Roman"/>
          <w:b/>
          <w:bCs/>
          <w:sz w:val="32"/>
          <w:szCs w:val="32"/>
        </w:rPr>
      </w:pPr>
    </w:p>
    <w:p w14:paraId="16B994B2" w14:textId="7147D21C" w:rsidR="00342AA5" w:rsidRDefault="00342AA5" w:rsidP="00AE0E7F">
      <w:pPr>
        <w:rPr>
          <w:rFonts w:ascii="Times New Roman" w:hAnsi="Times New Roman" w:cs="Times New Roman"/>
          <w:b/>
          <w:bCs/>
          <w:sz w:val="32"/>
          <w:szCs w:val="32"/>
        </w:rPr>
      </w:pPr>
    </w:p>
    <w:p w14:paraId="195C6AF0" w14:textId="6B548165" w:rsidR="00342AA5" w:rsidRDefault="00F115DF" w:rsidP="00AE0E7F">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72576" behindDoc="1" locked="0" layoutInCell="1" allowOverlap="1" wp14:anchorId="6F80DFF4" wp14:editId="004D0D9D">
            <wp:simplePos x="0" y="0"/>
            <wp:positionH relativeFrom="column">
              <wp:posOffset>29210</wp:posOffset>
            </wp:positionH>
            <wp:positionV relativeFrom="page">
              <wp:posOffset>3592739</wp:posOffset>
            </wp:positionV>
            <wp:extent cx="5731510" cy="3019425"/>
            <wp:effectExtent l="0" t="0" r="2540" b="9525"/>
            <wp:wrapNone/>
            <wp:docPr id="19109441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4178" name="Picture 19109441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14:sizeRelH relativeFrom="page">
              <wp14:pctWidth>0</wp14:pctWidth>
            </wp14:sizeRelH>
            <wp14:sizeRelV relativeFrom="page">
              <wp14:pctHeight>0</wp14:pctHeight>
            </wp14:sizeRelV>
          </wp:anchor>
        </w:drawing>
      </w:r>
    </w:p>
    <w:p w14:paraId="721D222E" w14:textId="0029C808" w:rsidR="00342AA5" w:rsidRDefault="00342AA5" w:rsidP="00AE0E7F">
      <w:pPr>
        <w:rPr>
          <w:rFonts w:ascii="Times New Roman" w:hAnsi="Times New Roman" w:cs="Times New Roman"/>
          <w:b/>
          <w:bCs/>
          <w:sz w:val="32"/>
          <w:szCs w:val="32"/>
        </w:rPr>
      </w:pPr>
    </w:p>
    <w:p w14:paraId="5E862564" w14:textId="3BC586F6" w:rsidR="00342AA5" w:rsidRDefault="00342AA5" w:rsidP="00AE0E7F">
      <w:pPr>
        <w:rPr>
          <w:rFonts w:ascii="Times New Roman" w:hAnsi="Times New Roman" w:cs="Times New Roman"/>
          <w:b/>
          <w:bCs/>
          <w:sz w:val="32"/>
          <w:szCs w:val="32"/>
        </w:rPr>
      </w:pPr>
    </w:p>
    <w:p w14:paraId="73C2D555" w14:textId="0CAC65AB" w:rsidR="00342AA5" w:rsidRDefault="00342AA5" w:rsidP="00AE0E7F">
      <w:pPr>
        <w:rPr>
          <w:rFonts w:ascii="Times New Roman" w:hAnsi="Times New Roman" w:cs="Times New Roman"/>
          <w:b/>
          <w:bCs/>
          <w:sz w:val="32"/>
          <w:szCs w:val="32"/>
        </w:rPr>
      </w:pPr>
    </w:p>
    <w:p w14:paraId="676AAEB9" w14:textId="33BE9D5E" w:rsidR="00342AA5" w:rsidRDefault="00342AA5" w:rsidP="00AE0E7F">
      <w:pPr>
        <w:rPr>
          <w:rFonts w:ascii="Times New Roman" w:hAnsi="Times New Roman" w:cs="Times New Roman"/>
          <w:b/>
          <w:bCs/>
          <w:sz w:val="32"/>
          <w:szCs w:val="32"/>
        </w:rPr>
      </w:pPr>
    </w:p>
    <w:p w14:paraId="4771B08A" w14:textId="761266E8" w:rsidR="00342AA5" w:rsidRDefault="00342AA5" w:rsidP="00AE0E7F">
      <w:pPr>
        <w:rPr>
          <w:rFonts w:ascii="Times New Roman" w:hAnsi="Times New Roman" w:cs="Times New Roman"/>
          <w:b/>
          <w:bCs/>
          <w:sz w:val="32"/>
          <w:szCs w:val="32"/>
        </w:rPr>
      </w:pPr>
    </w:p>
    <w:p w14:paraId="45786CD5" w14:textId="4EEAEADC" w:rsidR="00342AA5" w:rsidRDefault="00342AA5" w:rsidP="00AE0E7F">
      <w:pPr>
        <w:rPr>
          <w:rFonts w:ascii="Times New Roman" w:hAnsi="Times New Roman" w:cs="Times New Roman"/>
          <w:b/>
          <w:bCs/>
          <w:sz w:val="32"/>
          <w:szCs w:val="32"/>
        </w:rPr>
      </w:pPr>
    </w:p>
    <w:p w14:paraId="287200E9" w14:textId="6101BEDE" w:rsidR="00342AA5" w:rsidRDefault="00342AA5" w:rsidP="00AE0E7F">
      <w:pPr>
        <w:rPr>
          <w:rFonts w:ascii="Times New Roman" w:hAnsi="Times New Roman" w:cs="Times New Roman"/>
          <w:b/>
          <w:bCs/>
          <w:sz w:val="32"/>
          <w:szCs w:val="32"/>
        </w:rPr>
      </w:pPr>
    </w:p>
    <w:p w14:paraId="7DC8DE14" w14:textId="1B10DE7C" w:rsidR="00342AA5" w:rsidRDefault="00342AA5" w:rsidP="00AE0E7F">
      <w:pPr>
        <w:rPr>
          <w:rFonts w:ascii="Times New Roman" w:hAnsi="Times New Roman" w:cs="Times New Roman"/>
          <w:b/>
          <w:bCs/>
          <w:sz w:val="32"/>
          <w:szCs w:val="32"/>
        </w:rPr>
      </w:pPr>
    </w:p>
    <w:p w14:paraId="4C2D8A46" w14:textId="7133F856" w:rsidR="00342AA5" w:rsidRDefault="00F115DF" w:rsidP="00AE0E7F">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74624" behindDoc="1" locked="0" layoutInCell="1" allowOverlap="1" wp14:anchorId="44519EE2" wp14:editId="58D7DB2F">
            <wp:simplePos x="0" y="0"/>
            <wp:positionH relativeFrom="column">
              <wp:posOffset>-29210</wp:posOffset>
            </wp:positionH>
            <wp:positionV relativeFrom="page">
              <wp:posOffset>6892925</wp:posOffset>
            </wp:positionV>
            <wp:extent cx="5731510" cy="3013710"/>
            <wp:effectExtent l="0" t="0" r="2540" b="0"/>
            <wp:wrapNone/>
            <wp:docPr id="21256375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37529" name="Picture 21256375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14:sizeRelH relativeFrom="page">
              <wp14:pctWidth>0</wp14:pctWidth>
            </wp14:sizeRelH>
            <wp14:sizeRelV relativeFrom="page">
              <wp14:pctHeight>0</wp14:pctHeight>
            </wp14:sizeRelV>
          </wp:anchor>
        </w:drawing>
      </w:r>
    </w:p>
    <w:p w14:paraId="42BF9E7A" w14:textId="14F79F41" w:rsidR="00342AA5" w:rsidRDefault="00342AA5" w:rsidP="00AE0E7F">
      <w:pPr>
        <w:rPr>
          <w:rFonts w:ascii="Times New Roman" w:hAnsi="Times New Roman" w:cs="Times New Roman"/>
          <w:b/>
          <w:bCs/>
          <w:sz w:val="32"/>
          <w:szCs w:val="32"/>
        </w:rPr>
      </w:pPr>
    </w:p>
    <w:p w14:paraId="58F442A1" w14:textId="0DDE4842" w:rsidR="00342AA5" w:rsidRDefault="00342AA5" w:rsidP="00AE0E7F">
      <w:pPr>
        <w:rPr>
          <w:rFonts w:ascii="Times New Roman" w:hAnsi="Times New Roman" w:cs="Times New Roman"/>
          <w:b/>
          <w:bCs/>
          <w:sz w:val="32"/>
          <w:szCs w:val="32"/>
        </w:rPr>
      </w:pPr>
    </w:p>
    <w:p w14:paraId="63A99832" w14:textId="510C020B" w:rsidR="00342AA5" w:rsidRDefault="00342AA5" w:rsidP="00AE0E7F">
      <w:pPr>
        <w:rPr>
          <w:rFonts w:ascii="Times New Roman" w:hAnsi="Times New Roman" w:cs="Times New Roman"/>
          <w:b/>
          <w:bCs/>
          <w:sz w:val="32"/>
          <w:szCs w:val="32"/>
        </w:rPr>
      </w:pPr>
    </w:p>
    <w:p w14:paraId="588192C0" w14:textId="27023394" w:rsidR="00342AA5" w:rsidRDefault="00342AA5" w:rsidP="00AE0E7F">
      <w:pPr>
        <w:rPr>
          <w:rFonts w:ascii="Times New Roman" w:hAnsi="Times New Roman" w:cs="Times New Roman"/>
          <w:b/>
          <w:bCs/>
          <w:sz w:val="32"/>
          <w:szCs w:val="32"/>
        </w:rPr>
      </w:pPr>
    </w:p>
    <w:p w14:paraId="3F9AA6E7" w14:textId="7872A187" w:rsidR="00342AA5" w:rsidRDefault="00342AA5" w:rsidP="00AE0E7F">
      <w:pPr>
        <w:rPr>
          <w:rFonts w:ascii="Times New Roman" w:hAnsi="Times New Roman" w:cs="Times New Roman"/>
          <w:b/>
          <w:bCs/>
          <w:sz w:val="32"/>
          <w:szCs w:val="32"/>
        </w:rPr>
      </w:pPr>
    </w:p>
    <w:p w14:paraId="7BC20F87" w14:textId="1B99F675" w:rsidR="00342AA5" w:rsidRDefault="00342AA5" w:rsidP="00AE0E7F">
      <w:pPr>
        <w:rPr>
          <w:rFonts w:ascii="Times New Roman" w:hAnsi="Times New Roman" w:cs="Times New Roman"/>
          <w:b/>
          <w:bCs/>
          <w:sz w:val="32"/>
          <w:szCs w:val="32"/>
        </w:rPr>
      </w:pPr>
    </w:p>
    <w:p w14:paraId="05CBBF1B" w14:textId="38BB7280" w:rsidR="00342AA5" w:rsidRDefault="00342AA5" w:rsidP="00AE0E7F">
      <w:pPr>
        <w:rPr>
          <w:rFonts w:ascii="Times New Roman" w:hAnsi="Times New Roman" w:cs="Times New Roman"/>
          <w:b/>
          <w:bCs/>
          <w:sz w:val="32"/>
          <w:szCs w:val="32"/>
        </w:rPr>
      </w:pPr>
    </w:p>
    <w:p w14:paraId="1B305C0B" w14:textId="0AA536C6" w:rsidR="0072715C" w:rsidRPr="0072715C" w:rsidRDefault="0072715C" w:rsidP="0072715C">
      <w:pPr>
        <w:pStyle w:val="Heading1"/>
        <w:rPr>
          <w:rFonts w:ascii="Times New Roman" w:hAnsi="Times New Roman" w:cs="Times New Roman"/>
          <w:sz w:val="24"/>
          <w:szCs w:val="24"/>
        </w:rPr>
      </w:pPr>
      <w:r w:rsidRPr="0072715C">
        <w:rPr>
          <w:rFonts w:ascii="Times New Roman" w:hAnsi="Times New Roman" w:cs="Times New Roman"/>
        </w:rPr>
        <w:lastRenderedPageBreak/>
        <w:t>Mitigation</w:t>
      </w:r>
    </w:p>
    <w:p w14:paraId="79508B94" w14:textId="77777777" w:rsidR="0072715C" w:rsidRPr="0072715C" w:rsidRDefault="0072715C" w:rsidP="0072715C">
      <w:pPr>
        <w:rPr>
          <w:rFonts w:ascii="Times New Roman" w:hAnsi="Times New Roman" w:cs="Times New Roman"/>
          <w:sz w:val="28"/>
          <w:szCs w:val="28"/>
        </w:rPr>
      </w:pPr>
      <w:r w:rsidRPr="0072715C">
        <w:rPr>
          <w:rFonts w:ascii="Times New Roman" w:hAnsi="Times New Roman" w:cs="Times New Roman"/>
          <w:sz w:val="28"/>
          <w:szCs w:val="28"/>
        </w:rPr>
        <w:t>When high-level threats are identified solely through Nmap (meaning an outdated service version is running that has a known critical exploit, like RCE or a severe authentication bypass), the strategy must be swift and focused on network containment.</w:t>
      </w:r>
    </w:p>
    <w:p w14:paraId="22079525" w14:textId="77777777" w:rsidR="0072715C" w:rsidRPr="0072715C" w:rsidRDefault="0072715C" w:rsidP="0072715C">
      <w:pPr>
        <w:rPr>
          <w:rFonts w:ascii="Times New Roman" w:hAnsi="Times New Roman" w:cs="Times New Roman"/>
          <w:sz w:val="28"/>
          <w:szCs w:val="28"/>
        </w:rPr>
      </w:pPr>
      <w:r w:rsidRPr="0072715C">
        <w:rPr>
          <w:rFonts w:ascii="Times New Roman" w:hAnsi="Times New Roman" w:cs="Times New Roman"/>
          <w:sz w:val="28"/>
          <w:szCs w:val="28"/>
        </w:rPr>
        <w:t>Here are the suggested remedies and mitigation steps, strictly based on Nmap findings:</w:t>
      </w:r>
    </w:p>
    <w:p w14:paraId="17F160F8" w14:textId="77777777" w:rsidR="0072715C" w:rsidRPr="0072715C" w:rsidRDefault="0072715C" w:rsidP="0072715C">
      <w:pPr>
        <w:rPr>
          <w:rFonts w:ascii="Times New Roman" w:hAnsi="Times New Roman" w:cs="Times New Roman"/>
          <w:b/>
          <w:bCs/>
          <w:sz w:val="28"/>
          <w:szCs w:val="28"/>
        </w:rPr>
      </w:pPr>
      <w:r w:rsidRPr="0072715C">
        <w:rPr>
          <w:rFonts w:ascii="Times New Roman" w:hAnsi="Times New Roman" w:cs="Times New Roman"/>
          <w:b/>
          <w:bCs/>
          <w:sz w:val="28"/>
          <w:szCs w:val="28"/>
        </w:rPr>
        <w:t>1. Immediate Containment (Network-Based)</w:t>
      </w:r>
    </w:p>
    <w:p w14:paraId="2221CA3C" w14:textId="77777777" w:rsidR="0072715C" w:rsidRPr="0072715C" w:rsidRDefault="0072715C" w:rsidP="0072715C">
      <w:pPr>
        <w:rPr>
          <w:rFonts w:ascii="Times New Roman" w:hAnsi="Times New Roman" w:cs="Times New Roman"/>
          <w:sz w:val="28"/>
          <w:szCs w:val="28"/>
        </w:rPr>
      </w:pPr>
      <w:r w:rsidRPr="0072715C">
        <w:rPr>
          <w:rFonts w:ascii="Times New Roman" w:hAnsi="Times New Roman" w:cs="Times New Roman"/>
          <w:sz w:val="28"/>
          <w:szCs w:val="28"/>
        </w:rPr>
        <w:t>This phase directly addresses the open ports and active services reported by Nmap, acting as an emergency firewall.</w:t>
      </w:r>
    </w:p>
    <w:p w14:paraId="055825DC" w14:textId="77777777" w:rsidR="0072715C" w:rsidRPr="0072715C" w:rsidRDefault="0072715C" w:rsidP="0072715C">
      <w:pPr>
        <w:numPr>
          <w:ilvl w:val="0"/>
          <w:numId w:val="21"/>
        </w:numPr>
        <w:rPr>
          <w:rFonts w:ascii="Times New Roman" w:hAnsi="Times New Roman" w:cs="Times New Roman"/>
          <w:sz w:val="28"/>
          <w:szCs w:val="28"/>
        </w:rPr>
      </w:pPr>
      <w:r w:rsidRPr="0072715C">
        <w:rPr>
          <w:rFonts w:ascii="Times New Roman" w:hAnsi="Times New Roman" w:cs="Times New Roman"/>
          <w:sz w:val="28"/>
          <w:szCs w:val="28"/>
        </w:rPr>
        <w:t>Block the Vulnerable Port: Immediately implement a deny rule on the perimeter firewall for the specific port and IP where the high-risk service resides. (e.g., block external traffic to 8080/tcp for the vulnerable Tomcat server version found by -sV).</w:t>
      </w:r>
    </w:p>
    <w:p w14:paraId="21B11608" w14:textId="77777777" w:rsidR="0072715C" w:rsidRPr="0072715C" w:rsidRDefault="0072715C" w:rsidP="0072715C">
      <w:pPr>
        <w:numPr>
          <w:ilvl w:val="0"/>
          <w:numId w:val="21"/>
        </w:numPr>
        <w:rPr>
          <w:rFonts w:ascii="Times New Roman" w:hAnsi="Times New Roman" w:cs="Times New Roman"/>
          <w:sz w:val="28"/>
          <w:szCs w:val="28"/>
        </w:rPr>
      </w:pPr>
      <w:r w:rsidRPr="0072715C">
        <w:rPr>
          <w:rFonts w:ascii="Times New Roman" w:hAnsi="Times New Roman" w:cs="Times New Roman"/>
          <w:sz w:val="28"/>
          <w:szCs w:val="28"/>
        </w:rPr>
        <w:t>Segment the Host: If the service is critical and cannot be blocked entirely, place the affected host onto a temporary, isolated quarantine VLAN that has extremely limited outbound access.</w:t>
      </w:r>
    </w:p>
    <w:p w14:paraId="21A6F1B9" w14:textId="7D8C2E71" w:rsidR="0072715C" w:rsidRPr="0072715C" w:rsidRDefault="0072715C" w:rsidP="0072715C">
      <w:pPr>
        <w:numPr>
          <w:ilvl w:val="0"/>
          <w:numId w:val="21"/>
        </w:numPr>
        <w:rPr>
          <w:rFonts w:ascii="Times New Roman" w:hAnsi="Times New Roman" w:cs="Times New Roman"/>
          <w:sz w:val="28"/>
          <w:szCs w:val="28"/>
        </w:rPr>
      </w:pPr>
      <w:r w:rsidRPr="0072715C">
        <w:rPr>
          <w:rFonts w:ascii="Times New Roman" w:hAnsi="Times New Roman" w:cs="Times New Roman"/>
          <w:sz w:val="28"/>
          <w:szCs w:val="28"/>
        </w:rPr>
        <w:t>Disable Unnecessary Services: If Nmap shows a critical service (like Telnet or an old SMB port 445) is running but not needed, shut down the underlying service on the server OS until it can be patched.</w:t>
      </w:r>
    </w:p>
    <w:p w14:paraId="1C93FE42" w14:textId="530AC0D0" w:rsidR="0072715C" w:rsidRPr="0072715C" w:rsidRDefault="0072715C" w:rsidP="0072715C">
      <w:pPr>
        <w:rPr>
          <w:rFonts w:ascii="Times New Roman" w:hAnsi="Times New Roman" w:cs="Times New Roman"/>
          <w:b/>
          <w:bCs/>
          <w:sz w:val="28"/>
          <w:szCs w:val="28"/>
        </w:rPr>
      </w:pPr>
      <w:r w:rsidRPr="0072715C">
        <w:rPr>
          <w:rFonts w:ascii="Times New Roman" w:hAnsi="Times New Roman" w:cs="Times New Roman"/>
          <w:b/>
          <w:bCs/>
          <w:sz w:val="28"/>
          <w:szCs w:val="28"/>
        </w:rPr>
        <w:t>2. Eradication and Hardening (Software-Based)</w:t>
      </w:r>
    </w:p>
    <w:p w14:paraId="748DD85B" w14:textId="5B900B61" w:rsidR="0072715C" w:rsidRPr="0072715C" w:rsidRDefault="0072715C" w:rsidP="0072715C">
      <w:pPr>
        <w:rPr>
          <w:rFonts w:ascii="Times New Roman" w:hAnsi="Times New Roman" w:cs="Times New Roman"/>
          <w:sz w:val="28"/>
          <w:szCs w:val="28"/>
        </w:rPr>
      </w:pPr>
      <w:r w:rsidRPr="0072715C">
        <w:rPr>
          <w:rFonts w:ascii="Times New Roman" w:hAnsi="Times New Roman" w:cs="Times New Roman"/>
          <w:sz w:val="28"/>
          <w:szCs w:val="28"/>
        </w:rPr>
        <w:t>This phase addresses the root cause: the outdated software version identified by the -sV (Version Detection) or --script vuln scan.</w:t>
      </w:r>
    </w:p>
    <w:p w14:paraId="00B2059C" w14:textId="71E69372" w:rsidR="0072715C" w:rsidRPr="0072715C" w:rsidRDefault="0072715C" w:rsidP="0072715C">
      <w:pPr>
        <w:numPr>
          <w:ilvl w:val="0"/>
          <w:numId w:val="22"/>
        </w:numPr>
        <w:rPr>
          <w:rFonts w:ascii="Times New Roman" w:hAnsi="Times New Roman" w:cs="Times New Roman"/>
          <w:sz w:val="28"/>
          <w:szCs w:val="28"/>
        </w:rPr>
      </w:pPr>
      <w:r w:rsidRPr="0072715C">
        <w:rPr>
          <w:rFonts w:ascii="Times New Roman" w:hAnsi="Times New Roman" w:cs="Times New Roman"/>
          <w:sz w:val="28"/>
          <w:szCs w:val="28"/>
        </w:rPr>
        <w:t>Mandatory Patch/Upgrade: Immediately upgrade the detected software version (e.g., upgrade OpenSSH, Tomcat, or Samba) to the latest stable, patched release. This eliminates the vulnerability that the Nmap script correlated to a CVE.</w:t>
      </w:r>
    </w:p>
    <w:p w14:paraId="488DF089" w14:textId="77777777" w:rsidR="0072715C" w:rsidRPr="0072715C" w:rsidRDefault="0072715C" w:rsidP="0072715C">
      <w:pPr>
        <w:numPr>
          <w:ilvl w:val="0"/>
          <w:numId w:val="22"/>
        </w:numPr>
        <w:rPr>
          <w:rFonts w:ascii="Times New Roman" w:hAnsi="Times New Roman" w:cs="Times New Roman"/>
          <w:sz w:val="28"/>
          <w:szCs w:val="28"/>
        </w:rPr>
      </w:pPr>
      <w:r w:rsidRPr="0072715C">
        <w:rPr>
          <w:rFonts w:ascii="Times New Roman" w:hAnsi="Times New Roman" w:cs="Times New Roman"/>
          <w:sz w:val="28"/>
          <w:szCs w:val="28"/>
        </w:rPr>
        <w:t>Protocol Migration: For clear-text protocols detected as open (like POP3 on 110 or IMAP on 143), disable the clear-text port and force all client connections to use the encrypted SSL/TLS ports (e.g., 995 and 993).</w:t>
      </w:r>
    </w:p>
    <w:p w14:paraId="0851A0D3" w14:textId="77777777" w:rsidR="0072715C" w:rsidRPr="0072715C" w:rsidRDefault="0072715C" w:rsidP="0072715C">
      <w:pPr>
        <w:numPr>
          <w:ilvl w:val="0"/>
          <w:numId w:val="22"/>
        </w:numPr>
        <w:rPr>
          <w:rFonts w:ascii="Times New Roman" w:hAnsi="Times New Roman" w:cs="Times New Roman"/>
          <w:sz w:val="28"/>
          <w:szCs w:val="28"/>
        </w:rPr>
      </w:pPr>
      <w:r w:rsidRPr="0072715C">
        <w:rPr>
          <w:rFonts w:ascii="Times New Roman" w:hAnsi="Times New Roman" w:cs="Times New Roman"/>
          <w:sz w:val="28"/>
          <w:szCs w:val="28"/>
        </w:rPr>
        <w:lastRenderedPageBreak/>
        <w:t>Configuration Review: If Nmap reports weak service configurations (e.g., anonymous FTP access), immediately modify the configuration file to disable anonymous/guest access and enforce strong authentication.</w:t>
      </w:r>
    </w:p>
    <w:p w14:paraId="3E93708E" w14:textId="77777777" w:rsidR="0072715C" w:rsidRPr="0072715C" w:rsidRDefault="0072715C" w:rsidP="0072715C">
      <w:pPr>
        <w:rPr>
          <w:rFonts w:ascii="Times New Roman" w:hAnsi="Times New Roman" w:cs="Times New Roman"/>
          <w:b/>
          <w:bCs/>
          <w:sz w:val="28"/>
          <w:szCs w:val="28"/>
        </w:rPr>
      </w:pPr>
      <w:r w:rsidRPr="0072715C">
        <w:rPr>
          <w:rFonts w:ascii="Times New Roman" w:hAnsi="Times New Roman" w:cs="Times New Roman"/>
          <w:b/>
          <w:bCs/>
          <w:sz w:val="28"/>
          <w:szCs w:val="28"/>
        </w:rPr>
        <w:t>3. Prevention (Process-Based)</w:t>
      </w:r>
    </w:p>
    <w:p w14:paraId="3951D060" w14:textId="77777777" w:rsidR="0072715C" w:rsidRPr="0072715C" w:rsidRDefault="0072715C" w:rsidP="0072715C">
      <w:pPr>
        <w:rPr>
          <w:rFonts w:ascii="Times New Roman" w:hAnsi="Times New Roman" w:cs="Times New Roman"/>
          <w:sz w:val="28"/>
          <w:szCs w:val="28"/>
        </w:rPr>
      </w:pPr>
      <w:r w:rsidRPr="0072715C">
        <w:rPr>
          <w:rFonts w:ascii="Times New Roman" w:hAnsi="Times New Roman" w:cs="Times New Roman"/>
          <w:sz w:val="28"/>
          <w:szCs w:val="28"/>
        </w:rPr>
        <w:t>These are long-term steps to ensure future Nmap scans don't yield the same results.</w:t>
      </w:r>
    </w:p>
    <w:p w14:paraId="12B3D615" w14:textId="77777777" w:rsidR="0072715C" w:rsidRPr="0072715C" w:rsidRDefault="0072715C" w:rsidP="0072715C">
      <w:pPr>
        <w:numPr>
          <w:ilvl w:val="0"/>
          <w:numId w:val="23"/>
        </w:numPr>
        <w:rPr>
          <w:rFonts w:ascii="Times New Roman" w:hAnsi="Times New Roman" w:cs="Times New Roman"/>
          <w:sz w:val="28"/>
          <w:szCs w:val="28"/>
        </w:rPr>
      </w:pPr>
      <w:r w:rsidRPr="0072715C">
        <w:rPr>
          <w:rFonts w:ascii="Times New Roman" w:hAnsi="Times New Roman" w:cs="Times New Roman"/>
          <w:sz w:val="28"/>
          <w:szCs w:val="28"/>
        </w:rPr>
        <w:t>Automate Patch Management: Implement a rigorous, automated patching cycle for all perimeter and internal devices to prevent version drift.</w:t>
      </w:r>
    </w:p>
    <w:p w14:paraId="1828A9FD" w14:textId="77777777" w:rsidR="0072715C" w:rsidRPr="0072715C" w:rsidRDefault="0072715C" w:rsidP="0072715C">
      <w:pPr>
        <w:numPr>
          <w:ilvl w:val="0"/>
          <w:numId w:val="23"/>
        </w:numPr>
        <w:rPr>
          <w:rFonts w:ascii="Times New Roman" w:hAnsi="Times New Roman" w:cs="Times New Roman"/>
          <w:sz w:val="28"/>
          <w:szCs w:val="28"/>
        </w:rPr>
      </w:pPr>
      <w:r w:rsidRPr="0072715C">
        <w:rPr>
          <w:rFonts w:ascii="Times New Roman" w:hAnsi="Times New Roman" w:cs="Times New Roman"/>
          <w:sz w:val="28"/>
          <w:szCs w:val="28"/>
        </w:rPr>
        <w:t>Tune IDS for Reconnaissance: Configure your Intrusion Detection System (IDS) to specifically look for and alert on the tell-tale signatures of Nmap aggressive scans (-T4) and full port scans (-p-), allowing for automatic blocking of the scanning source IP.</w:t>
      </w:r>
    </w:p>
    <w:p w14:paraId="38EDF7D0" w14:textId="6C0E05A1" w:rsidR="00342AA5" w:rsidRDefault="0072715C" w:rsidP="0072715C">
      <w:pPr>
        <w:pStyle w:val="Heading1"/>
        <w:rPr>
          <w:rFonts w:ascii="Times New Roman" w:hAnsi="Times New Roman" w:cs="Times New Roman"/>
        </w:rPr>
      </w:pPr>
      <w:r w:rsidRPr="0072715C">
        <w:rPr>
          <w:rFonts w:ascii="Times New Roman" w:hAnsi="Times New Roman" w:cs="Times New Roman"/>
        </w:rPr>
        <w:t>Conclusion</w:t>
      </w:r>
    </w:p>
    <w:p w14:paraId="7420DEFF" w14:textId="77777777" w:rsidR="0072715C" w:rsidRPr="0072715C" w:rsidRDefault="0072715C" w:rsidP="0072715C">
      <w:pPr>
        <w:rPr>
          <w:rFonts w:ascii="Times New Roman" w:hAnsi="Times New Roman" w:cs="Times New Roman"/>
          <w:sz w:val="28"/>
          <w:szCs w:val="28"/>
        </w:rPr>
      </w:pPr>
      <w:r w:rsidRPr="0072715C">
        <w:rPr>
          <w:rFonts w:ascii="Times New Roman" w:hAnsi="Times New Roman" w:cs="Times New Roman"/>
          <w:sz w:val="28"/>
          <w:szCs w:val="28"/>
        </w:rPr>
        <w:t xml:space="preserve">This assessment successfully achieved its objective of mapping the external footprint using focused Nmap techniques. While we didn't perform deep, application-level exploitation, the findings generated by version detection and vulnerability scripts are clear: </w:t>
      </w:r>
      <w:r w:rsidRPr="0072715C">
        <w:rPr>
          <w:rFonts w:ascii="Times New Roman" w:hAnsi="Times New Roman" w:cs="Times New Roman"/>
          <w:b/>
          <w:bCs/>
          <w:sz w:val="28"/>
          <w:szCs w:val="28"/>
        </w:rPr>
        <w:t>the risk is currently high, primarily due to aging, exposed software.</w:t>
      </w:r>
    </w:p>
    <w:p w14:paraId="2C17D832" w14:textId="77777777" w:rsidR="0072715C" w:rsidRPr="0072715C" w:rsidRDefault="0072715C" w:rsidP="0072715C">
      <w:pPr>
        <w:rPr>
          <w:rFonts w:ascii="Times New Roman" w:hAnsi="Times New Roman" w:cs="Times New Roman"/>
          <w:sz w:val="28"/>
          <w:szCs w:val="28"/>
        </w:rPr>
      </w:pPr>
      <w:r w:rsidRPr="0072715C">
        <w:rPr>
          <w:rFonts w:ascii="Times New Roman" w:hAnsi="Times New Roman" w:cs="Times New Roman"/>
          <w:sz w:val="28"/>
          <w:szCs w:val="28"/>
        </w:rPr>
        <w:t xml:space="preserve">Please remember that these findings, especially the High-Severity Tomcat and clear-text mail issues, represent </w:t>
      </w:r>
      <w:r w:rsidRPr="0072715C">
        <w:rPr>
          <w:rFonts w:ascii="Times New Roman" w:hAnsi="Times New Roman" w:cs="Times New Roman"/>
          <w:b/>
          <w:bCs/>
          <w:sz w:val="28"/>
          <w:szCs w:val="28"/>
        </w:rPr>
        <w:t>immediate, exploitable opportunities</w:t>
      </w:r>
      <w:r w:rsidRPr="0072715C">
        <w:rPr>
          <w:rFonts w:ascii="Times New Roman" w:hAnsi="Times New Roman" w:cs="Times New Roman"/>
          <w:sz w:val="28"/>
          <w:szCs w:val="28"/>
        </w:rPr>
        <w:t xml:space="preserve"> for an attacker.</w:t>
      </w:r>
    </w:p>
    <w:p w14:paraId="2A0A2A47" w14:textId="77777777" w:rsidR="0072715C" w:rsidRPr="0072715C" w:rsidRDefault="0072715C" w:rsidP="0072715C"/>
    <w:sectPr w:rsidR="0072715C" w:rsidRPr="007271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7B5E"/>
    <w:multiLevelType w:val="hybridMultilevel"/>
    <w:tmpl w:val="5ABC40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A811FF"/>
    <w:multiLevelType w:val="hybridMultilevel"/>
    <w:tmpl w:val="4FB693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4FD7326"/>
    <w:multiLevelType w:val="hybridMultilevel"/>
    <w:tmpl w:val="6E0ADE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C297880"/>
    <w:multiLevelType w:val="hybridMultilevel"/>
    <w:tmpl w:val="4948A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8248B0"/>
    <w:multiLevelType w:val="multilevel"/>
    <w:tmpl w:val="B742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D41BE"/>
    <w:multiLevelType w:val="hybridMultilevel"/>
    <w:tmpl w:val="D18092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2F22ADC"/>
    <w:multiLevelType w:val="multilevel"/>
    <w:tmpl w:val="C3B4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D5BB6"/>
    <w:multiLevelType w:val="hybridMultilevel"/>
    <w:tmpl w:val="49AC9F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9900262"/>
    <w:multiLevelType w:val="multilevel"/>
    <w:tmpl w:val="416C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04806"/>
    <w:multiLevelType w:val="hybridMultilevel"/>
    <w:tmpl w:val="C08EB9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F006E26"/>
    <w:multiLevelType w:val="hybridMultilevel"/>
    <w:tmpl w:val="E5105A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7C57533"/>
    <w:multiLevelType w:val="multilevel"/>
    <w:tmpl w:val="E800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916B8"/>
    <w:multiLevelType w:val="multilevel"/>
    <w:tmpl w:val="7602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E73259"/>
    <w:multiLevelType w:val="hybridMultilevel"/>
    <w:tmpl w:val="B6E02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712E2E"/>
    <w:multiLevelType w:val="multilevel"/>
    <w:tmpl w:val="CB98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BC1DC7"/>
    <w:multiLevelType w:val="hybridMultilevel"/>
    <w:tmpl w:val="3F5879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A4F2AA8"/>
    <w:multiLevelType w:val="multilevel"/>
    <w:tmpl w:val="76D6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945C80"/>
    <w:multiLevelType w:val="hybridMultilevel"/>
    <w:tmpl w:val="AFDE68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00551CD"/>
    <w:multiLevelType w:val="hybridMultilevel"/>
    <w:tmpl w:val="3FB0CF04"/>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9" w15:restartNumberingAfterBreak="0">
    <w:nsid w:val="740664F3"/>
    <w:multiLevelType w:val="hybridMultilevel"/>
    <w:tmpl w:val="2772AA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185D75"/>
    <w:multiLevelType w:val="hybridMultilevel"/>
    <w:tmpl w:val="129408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B956695"/>
    <w:multiLevelType w:val="hybridMultilevel"/>
    <w:tmpl w:val="5D20F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E69465F"/>
    <w:multiLevelType w:val="hybridMultilevel"/>
    <w:tmpl w:val="F2A678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17678441">
    <w:abstractNumId w:val="18"/>
  </w:num>
  <w:num w:numId="2" w16cid:durableId="2132244014">
    <w:abstractNumId w:val="3"/>
  </w:num>
  <w:num w:numId="3" w16cid:durableId="794983566">
    <w:abstractNumId w:val="7"/>
  </w:num>
  <w:num w:numId="4" w16cid:durableId="1977221751">
    <w:abstractNumId w:val="9"/>
  </w:num>
  <w:num w:numId="5" w16cid:durableId="2049329252">
    <w:abstractNumId w:val="17"/>
  </w:num>
  <w:num w:numId="6" w16cid:durableId="1221941857">
    <w:abstractNumId w:val="20"/>
  </w:num>
  <w:num w:numId="7" w16cid:durableId="1059598740">
    <w:abstractNumId w:val="5"/>
  </w:num>
  <w:num w:numId="8" w16cid:durableId="344475853">
    <w:abstractNumId w:val="16"/>
  </w:num>
  <w:num w:numId="9" w16cid:durableId="86468332">
    <w:abstractNumId w:val="4"/>
  </w:num>
  <w:num w:numId="10" w16cid:durableId="383875536">
    <w:abstractNumId w:val="6"/>
  </w:num>
  <w:num w:numId="11" w16cid:durableId="1008751576">
    <w:abstractNumId w:val="14"/>
  </w:num>
  <w:num w:numId="12" w16cid:durableId="1897011567">
    <w:abstractNumId w:val="19"/>
  </w:num>
  <w:num w:numId="13" w16cid:durableId="1936747722">
    <w:abstractNumId w:val="13"/>
  </w:num>
  <w:num w:numId="14" w16cid:durableId="660281810">
    <w:abstractNumId w:val="10"/>
  </w:num>
  <w:num w:numId="15" w16cid:durableId="443620923">
    <w:abstractNumId w:val="21"/>
  </w:num>
  <w:num w:numId="16" w16cid:durableId="775633449">
    <w:abstractNumId w:val="15"/>
  </w:num>
  <w:num w:numId="17" w16cid:durableId="1556968228">
    <w:abstractNumId w:val="22"/>
  </w:num>
  <w:num w:numId="18" w16cid:durableId="656303858">
    <w:abstractNumId w:val="2"/>
  </w:num>
  <w:num w:numId="19" w16cid:durableId="603071276">
    <w:abstractNumId w:val="1"/>
  </w:num>
  <w:num w:numId="20" w16cid:durableId="134370482">
    <w:abstractNumId w:val="0"/>
  </w:num>
  <w:num w:numId="21" w16cid:durableId="48113597">
    <w:abstractNumId w:val="12"/>
  </w:num>
  <w:num w:numId="22" w16cid:durableId="1580210286">
    <w:abstractNumId w:val="8"/>
  </w:num>
  <w:num w:numId="23" w16cid:durableId="12096837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E7F"/>
    <w:rsid w:val="00201DA3"/>
    <w:rsid w:val="00342AA5"/>
    <w:rsid w:val="005219E8"/>
    <w:rsid w:val="0072715C"/>
    <w:rsid w:val="008F20A0"/>
    <w:rsid w:val="00A94468"/>
    <w:rsid w:val="00AE0E7F"/>
    <w:rsid w:val="00B571D7"/>
    <w:rsid w:val="00C60876"/>
    <w:rsid w:val="00F115DF"/>
    <w:rsid w:val="00FF65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E933"/>
  <w15:chartTrackingRefBased/>
  <w15:docId w15:val="{B069E6A9-9BF7-4A35-A20D-0CB40CF2F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E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E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E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E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E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E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E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E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E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0E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E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E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E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E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E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E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E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E7F"/>
    <w:rPr>
      <w:rFonts w:eastAsiaTheme="majorEastAsia" w:cstheme="majorBidi"/>
      <w:color w:val="272727" w:themeColor="text1" w:themeTint="D8"/>
    </w:rPr>
  </w:style>
  <w:style w:type="paragraph" w:styleId="Title">
    <w:name w:val="Title"/>
    <w:basedOn w:val="Normal"/>
    <w:next w:val="Normal"/>
    <w:link w:val="TitleChar"/>
    <w:uiPriority w:val="10"/>
    <w:qFormat/>
    <w:rsid w:val="00AE0E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E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E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E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E7F"/>
    <w:pPr>
      <w:spacing w:before="160"/>
      <w:jc w:val="center"/>
    </w:pPr>
    <w:rPr>
      <w:i/>
      <w:iCs/>
      <w:color w:val="404040" w:themeColor="text1" w:themeTint="BF"/>
    </w:rPr>
  </w:style>
  <w:style w:type="character" w:customStyle="1" w:styleId="QuoteChar">
    <w:name w:val="Quote Char"/>
    <w:basedOn w:val="DefaultParagraphFont"/>
    <w:link w:val="Quote"/>
    <w:uiPriority w:val="29"/>
    <w:rsid w:val="00AE0E7F"/>
    <w:rPr>
      <w:i/>
      <w:iCs/>
      <w:color w:val="404040" w:themeColor="text1" w:themeTint="BF"/>
    </w:rPr>
  </w:style>
  <w:style w:type="paragraph" w:styleId="ListParagraph">
    <w:name w:val="List Paragraph"/>
    <w:basedOn w:val="Normal"/>
    <w:uiPriority w:val="34"/>
    <w:qFormat/>
    <w:rsid w:val="00AE0E7F"/>
    <w:pPr>
      <w:ind w:left="720"/>
      <w:contextualSpacing/>
    </w:pPr>
  </w:style>
  <w:style w:type="character" w:styleId="IntenseEmphasis">
    <w:name w:val="Intense Emphasis"/>
    <w:basedOn w:val="DefaultParagraphFont"/>
    <w:uiPriority w:val="21"/>
    <w:qFormat/>
    <w:rsid w:val="00AE0E7F"/>
    <w:rPr>
      <w:i/>
      <w:iCs/>
      <w:color w:val="2F5496" w:themeColor="accent1" w:themeShade="BF"/>
    </w:rPr>
  </w:style>
  <w:style w:type="paragraph" w:styleId="IntenseQuote">
    <w:name w:val="Intense Quote"/>
    <w:basedOn w:val="Normal"/>
    <w:next w:val="Normal"/>
    <w:link w:val="IntenseQuoteChar"/>
    <w:uiPriority w:val="30"/>
    <w:qFormat/>
    <w:rsid w:val="00AE0E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E7F"/>
    <w:rPr>
      <w:i/>
      <w:iCs/>
      <w:color w:val="2F5496" w:themeColor="accent1" w:themeShade="BF"/>
    </w:rPr>
  </w:style>
  <w:style w:type="character" w:styleId="IntenseReference">
    <w:name w:val="Intense Reference"/>
    <w:basedOn w:val="DefaultParagraphFont"/>
    <w:uiPriority w:val="32"/>
    <w:qFormat/>
    <w:rsid w:val="00AE0E7F"/>
    <w:rPr>
      <w:b/>
      <w:bCs/>
      <w:smallCaps/>
      <w:color w:val="2F5496" w:themeColor="accent1" w:themeShade="BF"/>
      <w:spacing w:val="5"/>
    </w:rPr>
  </w:style>
  <w:style w:type="paragraph" w:styleId="NormalWeb">
    <w:name w:val="Normal (Web)"/>
    <w:basedOn w:val="Normal"/>
    <w:uiPriority w:val="99"/>
    <w:semiHidden/>
    <w:unhideWhenUsed/>
    <w:rsid w:val="00B571D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1310</Words>
  <Characters>7470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Rane</dc:creator>
  <cp:keywords/>
  <dc:description/>
  <cp:lastModifiedBy>Jai Rane</cp:lastModifiedBy>
  <cp:revision>5</cp:revision>
  <dcterms:created xsi:type="dcterms:W3CDTF">2025-10-23T13:38:00Z</dcterms:created>
  <dcterms:modified xsi:type="dcterms:W3CDTF">2025-10-23T17:47:00Z</dcterms:modified>
</cp:coreProperties>
</file>