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8AC04"/>
    <w:p w14:paraId="7FFD156C"/>
    <w:p w14:paraId="7DAD80A2">
      <w:pPr>
        <w:rPr>
          <w:rFonts w:hint="eastAsia"/>
        </w:rPr>
      </w:pPr>
    </w:p>
    <w:p w14:paraId="293BE21B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个人课程作业认识与心得体会总结</w:t>
      </w:r>
    </w:p>
    <w:p w14:paraId="795DF8AD">
      <w:pPr>
        <w:rPr>
          <w:rFonts w:hint="eastAsia"/>
          <w:b/>
          <w:bCs/>
          <w:sz w:val="36"/>
          <w:szCs w:val="36"/>
        </w:rPr>
      </w:pPr>
    </w:p>
    <w:p w14:paraId="251A0101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题目：城市漫游的偏好图谱与情感共鸣——基于上海 City walk 的文旅偏好分析</w:t>
      </w:r>
    </w:p>
    <w:p w14:paraId="71A55C73">
      <w:pPr>
        <w:rPr>
          <w:rFonts w:hint="eastAsia"/>
          <w:sz w:val="36"/>
          <w:szCs w:val="36"/>
        </w:rPr>
      </w:pPr>
    </w:p>
    <w:p w14:paraId="6FD8A6DA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姓名：邱晓豪</w:t>
      </w:r>
    </w:p>
    <w:p w14:paraId="6585FBCB">
      <w:pPr>
        <w:rPr>
          <w:rFonts w:hint="eastAsia"/>
          <w:sz w:val="36"/>
          <w:szCs w:val="36"/>
        </w:rPr>
      </w:pPr>
    </w:p>
    <w:p w14:paraId="60198BA9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学号：202321123056</w:t>
      </w:r>
    </w:p>
    <w:p w14:paraId="4F0FC855">
      <w:pPr>
        <w:rPr>
          <w:rFonts w:hint="eastAsia"/>
          <w:sz w:val="36"/>
          <w:szCs w:val="36"/>
        </w:rPr>
      </w:pPr>
    </w:p>
    <w:p w14:paraId="2B853AF9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课程名称：文本数据分析与知识图谱</w:t>
      </w:r>
    </w:p>
    <w:p w14:paraId="1FCE4D40">
      <w:pPr>
        <w:rPr>
          <w:sz w:val="36"/>
          <w:szCs w:val="36"/>
        </w:rPr>
      </w:pPr>
    </w:p>
    <w:p w14:paraId="7D2ABB91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任课</w:t>
      </w:r>
      <w:r>
        <w:rPr>
          <w:b/>
          <w:bCs/>
          <w:sz w:val="36"/>
          <w:szCs w:val="36"/>
        </w:rPr>
        <w:t>教师：吴志祥</w:t>
      </w:r>
    </w:p>
    <w:p w14:paraId="313430FC">
      <w:pPr>
        <w:rPr>
          <w:rFonts w:hint="eastAsia"/>
        </w:rPr>
      </w:pPr>
    </w:p>
    <w:p w14:paraId="489F14D9"/>
    <w:p w14:paraId="193AB26B"/>
    <w:p w14:paraId="2C1D288E"/>
    <w:p w14:paraId="4730CC87"/>
    <w:p w14:paraId="1A8FD38C"/>
    <w:p w14:paraId="3A47F4CF">
      <w:pPr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一、选题的认识与分析过程</w:t>
      </w:r>
    </w:p>
    <w:p w14:paraId="75878B0D">
      <w:pPr>
        <w:rPr>
          <w:rFonts w:hint="eastAsia"/>
        </w:rPr>
      </w:pPr>
    </w:p>
    <w:p w14:paraId="6A74B010">
      <w:pPr>
        <w:numPr>
          <w:ilvl w:val="1"/>
          <w:numId w:val="1"/>
        </w:numPr>
        <w:rPr>
          <w:rFonts w:hint="eastAsia" w:eastAsia="宋体"/>
          <w:sz w:val="32"/>
          <w:szCs w:val="32"/>
        </w:rPr>
      </w:pPr>
      <w:r>
        <w:rPr>
          <w:rFonts w:hint="eastAsia" w:eastAsia="宋体"/>
          <w:sz w:val="32"/>
          <w:szCs w:val="32"/>
        </w:rPr>
        <w:t>背景与趋势</w:t>
      </w:r>
    </w:p>
    <w:p w14:paraId="36DD141A">
      <w:pPr>
        <w:rPr>
          <w:rFonts w:hint="eastAsia" w:eastAsia="宋体"/>
          <w:sz w:val="24"/>
        </w:rPr>
      </w:pPr>
    </w:p>
    <w:p w14:paraId="5A590070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近年来，随着生活节奏加快与社交媒体的普及，城市漫步（City</w:t>
      </w:r>
      <w:r>
        <w:rPr>
          <w:rFonts w:hint="eastAsia" w:eastAsia="宋体"/>
          <w:sz w:val="24"/>
          <w:lang w:val="en-US" w:eastAsia="zh-CN"/>
        </w:rPr>
        <w:t xml:space="preserve"> </w:t>
      </w:r>
      <w:r>
        <w:rPr>
          <w:rFonts w:hint="eastAsia" w:eastAsia="宋体"/>
          <w:sz w:val="24"/>
        </w:rPr>
        <w:t>walk）逐渐成为一种新兴的文旅形态。它以步行为主，强调沉浸式体验和个性化探索，尤其在上海这样的国际都市中，融合了历史建筑、潮流街区、艺术空间等多种元素，吸引了大量市民与游客参与。</w:t>
      </w:r>
    </w:p>
    <w:p w14:paraId="23729E1C">
      <w:pPr>
        <w:rPr>
          <w:rFonts w:hint="eastAsia" w:eastAsia="宋体"/>
          <w:sz w:val="24"/>
        </w:rPr>
      </w:pPr>
    </w:p>
    <w:p w14:paraId="7F284E57">
      <w:pPr>
        <w:rPr>
          <w:rFonts w:hint="eastAsia" w:eastAsia="宋体"/>
          <w:sz w:val="24"/>
        </w:rPr>
      </w:pPr>
      <w:r>
        <w:rPr>
          <w:rFonts w:hint="eastAsia" w:eastAsia="宋体"/>
          <w:sz w:val="32"/>
          <w:szCs w:val="32"/>
        </w:rPr>
        <w:t>1.2 研究意义</w:t>
      </w:r>
    </w:p>
    <w:p w14:paraId="48526C52">
      <w:pPr>
        <w:rPr>
          <w:rFonts w:hint="eastAsia" w:eastAsia="宋体"/>
          <w:sz w:val="24"/>
        </w:rPr>
      </w:pPr>
    </w:p>
    <w:p w14:paraId="1D12646D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我所在的小组选择这一主题，主要是因为它兼具学术价值与现实指导意义：</w:t>
      </w:r>
    </w:p>
    <w:p w14:paraId="65A36CE2">
      <w:pPr>
        <w:rPr>
          <w:rFonts w:hint="eastAsia" w:eastAsia="宋体"/>
          <w:sz w:val="24"/>
        </w:rPr>
      </w:pPr>
    </w:p>
    <w:p w14:paraId="4994F849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学术层面：可以探讨城市空间布局与人们文旅偏好的关系，为城市地理与文旅融合研究提供新案例。</w:t>
      </w:r>
    </w:p>
    <w:p w14:paraId="7305EEB8">
      <w:pPr>
        <w:rPr>
          <w:rFonts w:hint="eastAsia" w:eastAsia="宋体"/>
          <w:sz w:val="24"/>
        </w:rPr>
      </w:pPr>
    </w:p>
    <w:p w14:paraId="45A3FFC1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现实层面：能够为城市管理者和文旅策划者提供参考，帮助优化路线设计与服务配套。</w:t>
      </w:r>
    </w:p>
    <w:p w14:paraId="3F977325">
      <w:pPr>
        <w:rPr>
          <w:rFonts w:hint="eastAsia" w:eastAsia="宋体"/>
          <w:sz w:val="24"/>
        </w:rPr>
      </w:pPr>
    </w:p>
    <w:p w14:paraId="302918BA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情感层面：通过分析用户的情感反馈，揭示不同路线在人们心中的形象与温度，为“情感共鸣”提供数据支持。</w:t>
      </w:r>
    </w:p>
    <w:p w14:paraId="33A65995">
      <w:pPr>
        <w:rPr>
          <w:rFonts w:hint="eastAsia" w:eastAsia="宋体"/>
          <w:sz w:val="24"/>
        </w:rPr>
      </w:pPr>
    </w:p>
    <w:p w14:paraId="0FC783F2">
      <w:pPr>
        <w:rPr>
          <w:rFonts w:hint="eastAsia" w:eastAsia="宋体"/>
          <w:sz w:val="32"/>
          <w:szCs w:val="32"/>
        </w:rPr>
      </w:pPr>
      <w:r>
        <w:rPr>
          <w:rFonts w:hint="eastAsia" w:eastAsia="宋体"/>
          <w:sz w:val="32"/>
          <w:szCs w:val="32"/>
        </w:rPr>
        <w:t>1.3 分析框架</w:t>
      </w:r>
    </w:p>
    <w:p w14:paraId="741D9415">
      <w:pPr>
        <w:rPr>
          <w:rFonts w:hint="eastAsia" w:eastAsia="宋体"/>
          <w:sz w:val="24"/>
        </w:rPr>
      </w:pPr>
    </w:p>
    <w:p w14:paraId="2DC6DA2C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经过多次讨论，我们确定了三条主线：</w:t>
      </w:r>
    </w:p>
    <w:p w14:paraId="40AC9D3B">
      <w:pPr>
        <w:rPr>
          <w:rFonts w:hint="eastAsia" w:eastAsia="宋体"/>
          <w:sz w:val="24"/>
        </w:rPr>
      </w:pPr>
    </w:p>
    <w:p w14:paraId="3918B2B5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热门路线识别：基于网络平台数据，筛选出高频推荐的 City</w:t>
      </w:r>
      <w:r>
        <w:rPr>
          <w:rFonts w:hint="eastAsia" w:eastAsia="宋体"/>
          <w:sz w:val="24"/>
          <w:lang w:val="en-US" w:eastAsia="zh-CN"/>
        </w:rPr>
        <w:t xml:space="preserve"> </w:t>
      </w:r>
      <w:r>
        <w:rPr>
          <w:rFonts w:hint="eastAsia" w:eastAsia="宋体"/>
          <w:sz w:val="24"/>
        </w:rPr>
        <w:t>walk 路线。</w:t>
      </w:r>
    </w:p>
    <w:p w14:paraId="038C8E2B">
      <w:pPr>
        <w:rPr>
          <w:rFonts w:hint="eastAsia" w:eastAsia="宋体"/>
          <w:sz w:val="24"/>
        </w:rPr>
      </w:pPr>
    </w:p>
    <w:p w14:paraId="47C5EA7D">
      <w:pPr>
        <w:rPr>
          <w:rFonts w:hint="default" w:eastAsia="宋体"/>
          <w:sz w:val="24"/>
          <w:lang w:val="en-US" w:eastAsia="zh-CN"/>
        </w:rPr>
      </w:pPr>
      <w:r>
        <w:rPr>
          <w:rFonts w:hint="eastAsia" w:eastAsia="宋体"/>
          <w:sz w:val="24"/>
        </w:rPr>
        <w:t>偏好图谱构建：</w:t>
      </w:r>
      <w:r>
        <w:rPr>
          <w:rFonts w:hint="eastAsia" w:eastAsia="宋体"/>
          <w:sz w:val="24"/>
          <w:lang w:val="en-US" w:eastAsia="zh-CN"/>
        </w:rPr>
        <w:t>使用python代码制作知识图谱。</w:t>
      </w:r>
    </w:p>
    <w:p w14:paraId="0EC19395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情感共鸣分析：结合用户评论，提炼情绪关键词，分析不同路线带来的情感体验差异。</w:t>
      </w:r>
    </w:p>
    <w:p w14:paraId="33476A43">
      <w:pPr>
        <w:rPr>
          <w:rFonts w:hint="eastAsia" w:eastAsia="宋体"/>
          <w:sz w:val="24"/>
        </w:rPr>
      </w:pPr>
    </w:p>
    <w:p w14:paraId="55C4497B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在这一过程中，我深刻体会到，选题不仅要紧跟社会热点，还要考虑数据可获取性和分析可行性，否则容易陷入“空有想法、难以落地”的困境。</w:t>
      </w:r>
    </w:p>
    <w:p w14:paraId="6643D5EA">
      <w:pPr>
        <w:rPr>
          <w:rFonts w:hint="eastAsia" w:eastAsia="宋体"/>
          <w:sz w:val="24"/>
        </w:rPr>
      </w:pPr>
    </w:p>
    <w:p w14:paraId="537250DE">
      <w:pPr>
        <w:jc w:val="center"/>
        <w:rPr>
          <w:rFonts w:hint="eastAsia" w:eastAsia="宋体"/>
          <w:b/>
          <w:bCs/>
          <w:sz w:val="32"/>
          <w:szCs w:val="32"/>
        </w:rPr>
      </w:pPr>
      <w:r>
        <w:rPr>
          <w:rFonts w:hint="eastAsia" w:eastAsia="宋体"/>
          <w:b/>
          <w:bCs/>
          <w:sz w:val="32"/>
          <w:szCs w:val="32"/>
        </w:rPr>
        <w:t>二、我在项目中的工作与贡献</w:t>
      </w:r>
    </w:p>
    <w:p w14:paraId="63952CD6">
      <w:pPr>
        <w:rPr>
          <w:rFonts w:hint="eastAsia" w:eastAsia="宋体"/>
          <w:sz w:val="24"/>
        </w:rPr>
      </w:pPr>
    </w:p>
    <w:p w14:paraId="6CE605ED">
      <w:pPr>
        <w:rPr>
          <w:rFonts w:hint="eastAsia" w:eastAsia="宋体"/>
          <w:sz w:val="32"/>
          <w:szCs w:val="32"/>
        </w:rPr>
      </w:pPr>
      <w:r>
        <w:rPr>
          <w:rFonts w:hint="eastAsia" w:eastAsia="宋体"/>
          <w:sz w:val="32"/>
          <w:szCs w:val="32"/>
        </w:rPr>
        <w:t>2.1 参与选题与框架设计</w:t>
      </w:r>
    </w:p>
    <w:p w14:paraId="4F7E3C6C">
      <w:pPr>
        <w:rPr>
          <w:rFonts w:hint="eastAsia" w:eastAsia="宋体"/>
          <w:sz w:val="24"/>
        </w:rPr>
      </w:pPr>
    </w:p>
    <w:p w14:paraId="38E0E7A8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在最初的几次小组讨论中，我提出了将“偏好图谱”与“情感共鸣”结合的思路，并参与了整体框架的搭建。我们查阅了国内外相关研究，发现大部分 City</w:t>
      </w:r>
      <w:r>
        <w:rPr>
          <w:rFonts w:hint="eastAsia" w:eastAsia="宋体"/>
          <w:sz w:val="24"/>
          <w:lang w:val="en-US" w:eastAsia="zh-CN"/>
        </w:rPr>
        <w:t xml:space="preserve"> </w:t>
      </w:r>
      <w:r>
        <w:rPr>
          <w:rFonts w:hint="eastAsia" w:eastAsia="宋体"/>
          <w:sz w:val="24"/>
        </w:rPr>
        <w:t>walk 研究集中在路线推荐或文化传播，而鲜有将情感因素系统纳入分析的案例，这也是我们选题的创新之处。</w:t>
      </w:r>
    </w:p>
    <w:p w14:paraId="2723EB81">
      <w:pPr>
        <w:rPr>
          <w:rFonts w:hint="eastAsia" w:eastAsia="宋体"/>
          <w:sz w:val="24"/>
        </w:rPr>
      </w:pPr>
    </w:p>
    <w:p w14:paraId="280E74AE">
      <w:pPr>
        <w:rPr>
          <w:rFonts w:hint="eastAsia" w:eastAsia="宋体"/>
          <w:b w:val="0"/>
          <w:bCs w:val="0"/>
          <w:sz w:val="32"/>
          <w:szCs w:val="32"/>
        </w:rPr>
      </w:pPr>
      <w:r>
        <w:rPr>
          <w:rFonts w:hint="eastAsia" w:eastAsia="宋体"/>
          <w:b w:val="0"/>
          <w:bCs w:val="0"/>
          <w:sz w:val="32"/>
          <w:szCs w:val="32"/>
        </w:rPr>
        <w:t>2.2 PPT制作与美化</w:t>
      </w:r>
    </w:p>
    <w:p w14:paraId="4D9EEF42">
      <w:pPr>
        <w:rPr>
          <w:rFonts w:hint="eastAsia" w:eastAsia="宋体"/>
          <w:sz w:val="24"/>
        </w:rPr>
      </w:pPr>
    </w:p>
    <w:p w14:paraId="654D8BB8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我负责整合全组成果，并设计了结构清晰、视觉统一的 PPT。在制作过程中，我遵循以下原则：</w:t>
      </w:r>
    </w:p>
    <w:p w14:paraId="6AF5FC64">
      <w:pPr>
        <w:rPr>
          <w:rFonts w:hint="eastAsia" w:eastAsia="宋体"/>
          <w:sz w:val="24"/>
        </w:rPr>
      </w:pPr>
    </w:p>
    <w:p w14:paraId="79E06D67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逻辑递进：从背景引入 → 数据来源 → 分析方法 → 结果展示 → 结论与建议。</w:t>
      </w:r>
    </w:p>
    <w:p w14:paraId="31D209F8">
      <w:pPr>
        <w:rPr>
          <w:rFonts w:hint="eastAsia" w:eastAsia="宋体"/>
          <w:sz w:val="24"/>
        </w:rPr>
      </w:pPr>
    </w:p>
    <w:p w14:paraId="61D54B2E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视觉统一：采用暖色系配色体现城市温度，统一字体与图标风格。</w:t>
      </w:r>
    </w:p>
    <w:p w14:paraId="4EB2069E">
      <w:pPr>
        <w:rPr>
          <w:rFonts w:hint="eastAsia" w:eastAsia="宋体"/>
          <w:sz w:val="24"/>
        </w:rPr>
      </w:pPr>
    </w:p>
    <w:p w14:paraId="1EB4AC40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重点突出：用色块、加粗、简单动画等方式强调关键数据和结论。</w:t>
      </w:r>
    </w:p>
    <w:p w14:paraId="1440C65B">
      <w:pPr>
        <w:rPr>
          <w:rFonts w:hint="eastAsia" w:eastAsia="宋体"/>
          <w:sz w:val="24"/>
        </w:rPr>
      </w:pPr>
    </w:p>
    <w:p w14:paraId="14063FE4">
      <w:pPr>
        <w:rPr>
          <w:rFonts w:hint="eastAsia" w:eastAsia="宋体"/>
          <w:sz w:val="32"/>
          <w:szCs w:val="32"/>
        </w:rPr>
      </w:pPr>
      <w:r>
        <w:rPr>
          <w:rFonts w:hint="eastAsia" w:eastAsia="宋体"/>
          <w:sz w:val="32"/>
          <w:szCs w:val="32"/>
        </w:rPr>
        <w:t>2.3 热门路线推荐的可视化</w:t>
      </w:r>
    </w:p>
    <w:p w14:paraId="4ECDD576">
      <w:pPr>
        <w:rPr>
          <w:rFonts w:hint="eastAsia" w:eastAsia="宋体"/>
          <w:sz w:val="24"/>
        </w:rPr>
      </w:pPr>
    </w:p>
    <w:p w14:paraId="4982DC38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我们根据分析后的数据使用大模型制作了不同人群适合的city</w:t>
      </w:r>
      <w:r>
        <w:rPr>
          <w:rFonts w:hint="eastAsia" w:eastAsia="宋体"/>
          <w:sz w:val="24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eastAsia="宋体"/>
          <w:sz w:val="24"/>
        </w:rPr>
        <w:t>walk路线，并将路线使用地图的方式做了基础的可视化工作</w:t>
      </w:r>
      <w:r>
        <w:rPr>
          <w:rFonts w:hint="eastAsia" w:eastAsia="宋体"/>
          <w:sz w:val="24"/>
          <w:lang w:eastAsia="zh-CN"/>
        </w:rPr>
        <w:t>。</w:t>
      </w:r>
      <w:r>
        <w:rPr>
          <w:rFonts w:hint="eastAsia" w:eastAsia="宋体"/>
          <w:sz w:val="24"/>
        </w:rPr>
        <w:t>这一过程让我更加熟悉数据可视化的流程，也理解了如何用图形来讲清楚数据背后的故事。</w:t>
      </w:r>
    </w:p>
    <w:p w14:paraId="3C472DB4">
      <w:pPr>
        <w:rPr>
          <w:rFonts w:hint="eastAsia" w:eastAsia="宋体"/>
          <w:sz w:val="24"/>
        </w:rPr>
      </w:pPr>
    </w:p>
    <w:p w14:paraId="11B138AC">
      <w:pPr>
        <w:rPr>
          <w:rFonts w:hint="eastAsia"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2.4 上台汇报</w:t>
      </w:r>
    </w:p>
    <w:p w14:paraId="56D7CFA3">
      <w:pPr>
        <w:rPr>
          <w:rFonts w:hint="eastAsia" w:eastAsia="宋体"/>
          <w:sz w:val="24"/>
        </w:rPr>
      </w:pPr>
    </w:p>
    <w:p w14:paraId="3045800D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在课堂展示中，我负责</w:t>
      </w:r>
      <w:r>
        <w:rPr>
          <w:rFonts w:hint="eastAsia" w:eastAsia="宋体"/>
          <w:sz w:val="24"/>
          <w:lang w:val="en-US" w:eastAsia="zh-CN"/>
        </w:rPr>
        <w:t>进行小组的及案例汇报</w:t>
      </w:r>
      <w:r>
        <w:rPr>
          <w:rFonts w:hint="eastAsia" w:eastAsia="宋体"/>
          <w:sz w:val="24"/>
        </w:rPr>
        <w:t>。为了增强表现力，我提前演练多次，并准备了应对可能提问的答案，例如数据来源的可靠性、可视化方法的选择理由等。这次经历显著提升了我的演讲能力与临场反应能力。</w:t>
      </w:r>
    </w:p>
    <w:p w14:paraId="754E3269">
      <w:pPr>
        <w:rPr>
          <w:rFonts w:hint="eastAsia" w:eastAsia="宋体"/>
          <w:sz w:val="24"/>
        </w:rPr>
      </w:pPr>
    </w:p>
    <w:p w14:paraId="53F0CF1E">
      <w:pPr>
        <w:jc w:val="center"/>
        <w:rPr>
          <w:rFonts w:hint="eastAsia" w:eastAsia="宋体"/>
          <w:sz w:val="32"/>
          <w:szCs w:val="32"/>
          <w:lang w:val="en-US" w:eastAsia="zh-CN"/>
        </w:rPr>
      </w:pPr>
      <w:r>
        <w:rPr>
          <w:rFonts w:hint="eastAsia" w:eastAsia="宋体"/>
          <w:sz w:val="32"/>
          <w:szCs w:val="32"/>
        </w:rPr>
        <w:t>三、收获与体</w:t>
      </w:r>
      <w:r>
        <w:rPr>
          <w:rFonts w:hint="eastAsia" w:eastAsia="宋体"/>
          <w:sz w:val="32"/>
          <w:szCs w:val="32"/>
          <w:lang w:val="en-US" w:eastAsia="zh-CN"/>
        </w:rPr>
        <w:t>会</w:t>
      </w:r>
    </w:p>
    <w:p w14:paraId="58469E2B">
      <w:pPr>
        <w:rPr>
          <w:rFonts w:hint="eastAsia" w:eastAsia="宋体"/>
          <w:sz w:val="24"/>
        </w:rPr>
      </w:pPr>
    </w:p>
    <w:p w14:paraId="282EC385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跨学科思维</w:t>
      </w:r>
    </w:p>
    <w:p w14:paraId="250F8E60">
      <w:pPr>
        <w:rPr>
          <w:rFonts w:hint="eastAsia" w:eastAsia="宋体"/>
          <w:sz w:val="24"/>
        </w:rPr>
      </w:pPr>
    </w:p>
    <w:p w14:paraId="60D5B02C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本项目融合了旅游管理、数据分析、心理学等多学科知识，让我学会用多元视角去理解问题。例如，在分析某条以老建筑为主题的路线时，我们不仅关注其地理位置和景点数量，还结合了用户对“怀旧感”“历史厚重感”的描述，从情感维度解释其受欢迎的原因。</w:t>
      </w:r>
    </w:p>
    <w:p w14:paraId="00D463C7">
      <w:pPr>
        <w:rPr>
          <w:rFonts w:hint="eastAsia" w:eastAsia="宋体"/>
          <w:sz w:val="24"/>
        </w:rPr>
      </w:pPr>
    </w:p>
    <w:p w14:paraId="6F0469F6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团队协作与沟通</w:t>
      </w:r>
    </w:p>
    <w:p w14:paraId="1761E3B4">
      <w:pPr>
        <w:rPr>
          <w:rFonts w:hint="eastAsia" w:eastAsia="宋体"/>
          <w:sz w:val="24"/>
        </w:rPr>
      </w:pPr>
    </w:p>
    <w:p w14:paraId="21692D9C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在分工与合作中，我体会到有效沟通的重要性。面对不同意见，我们通过讨论和实验数据来验证，找到最优方案。比如在确定情感分析的关键词时，有组员主张用更细分的情绪标签，也有组员认为应简化分类，我们最终通过小范围测试，选择了兼顾细致度与可操作性的方案。</w:t>
      </w:r>
    </w:p>
    <w:p w14:paraId="5B077C82">
      <w:pPr>
        <w:rPr>
          <w:rFonts w:hint="eastAsia" w:eastAsia="宋体"/>
          <w:sz w:val="24"/>
        </w:rPr>
      </w:pPr>
    </w:p>
    <w:p w14:paraId="494061F7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数据分析能力提升</w:t>
      </w:r>
    </w:p>
    <w:p w14:paraId="45FB194C">
      <w:pPr>
        <w:rPr>
          <w:rFonts w:hint="eastAsia" w:eastAsia="宋体"/>
          <w:sz w:val="24"/>
        </w:rPr>
      </w:pPr>
    </w:p>
    <w:p w14:paraId="4D0646E9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从数据采集、清洗到分析和可视化，我掌握了完整的流程，尤其是学会了用可视化工具呈现复杂信息。在一次数据清洗过程中，我们发现部分路线坐标存在重复或缺失，于是采用地图匹配算法进行修正，这让我对数据预处理的重要性有了更深的认识。</w:t>
      </w:r>
    </w:p>
    <w:p w14:paraId="04DB2B5F">
      <w:pPr>
        <w:rPr>
          <w:rFonts w:hint="eastAsia" w:eastAsia="宋体"/>
          <w:sz w:val="24"/>
        </w:rPr>
      </w:pPr>
    </w:p>
    <w:p w14:paraId="671B7D01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对城市文化的深入理解</w:t>
      </w:r>
    </w:p>
    <w:p w14:paraId="2497709F">
      <w:pPr>
        <w:rPr>
          <w:rFonts w:hint="eastAsia" w:eastAsia="宋体"/>
          <w:sz w:val="24"/>
        </w:rPr>
      </w:pPr>
    </w:p>
    <w:p w14:paraId="60C854C2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在分析上海 City</w:t>
      </w:r>
      <w:r>
        <w:rPr>
          <w:rFonts w:hint="eastAsia" w:eastAsia="宋体"/>
          <w:sz w:val="24"/>
          <w:lang w:val="en-US" w:eastAsia="zh-CN"/>
        </w:rPr>
        <w:t xml:space="preserve"> </w:t>
      </w:r>
      <w:r>
        <w:rPr>
          <w:rFonts w:hint="eastAsia" w:eastAsia="宋体"/>
          <w:sz w:val="24"/>
        </w:rPr>
        <w:t>walk 路线的过程中，我发现不同类型的路线对应着不同的城市文化特质。例如，外滩—南京路沿线集中了大量近代建筑和商业综合体，体现的是历史与现代的交融；武康路—安福路则以独立咖啡馆、设计师店铺和老洋房闻名，散发着浓厚的文艺气息。这些细节让我感受到，城市不仅在物理空间上有层次，在文化体验上同样多元。</w:t>
      </w:r>
    </w:p>
    <w:p w14:paraId="00687DE2">
      <w:pPr>
        <w:rPr>
          <w:rFonts w:hint="eastAsia" w:eastAsia="宋体"/>
          <w:sz w:val="24"/>
        </w:rPr>
      </w:pPr>
    </w:p>
    <w:p w14:paraId="43B1EDB1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表达与演讲技巧</w:t>
      </w:r>
    </w:p>
    <w:p w14:paraId="1BF867AF">
      <w:pPr>
        <w:rPr>
          <w:rFonts w:hint="eastAsia" w:eastAsia="宋体"/>
          <w:sz w:val="24"/>
        </w:rPr>
      </w:pPr>
    </w:p>
    <w:p w14:paraId="23AE7845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上台汇报让我意识到，研究成果的价值不仅在于结论本身，还在于能否让听众快速理解并产生兴趣。在讲到“情感共鸣”分析时，我用了一个真实的用户评论案例——“走在武康路上，仿佛穿越到另一个时空”，这让抽象的分析立刻变得生动可感，也引发了同学的共鸣和讨论。</w:t>
      </w:r>
    </w:p>
    <w:p w14:paraId="7748C4C8">
      <w:pPr>
        <w:rPr>
          <w:rFonts w:hint="eastAsia" w:eastAsia="宋体"/>
          <w:sz w:val="24"/>
        </w:rPr>
      </w:pPr>
    </w:p>
    <w:p w14:paraId="3DB22511">
      <w:pPr>
        <w:jc w:val="center"/>
        <w:rPr>
          <w:rFonts w:hint="eastAsia" w:eastAsia="宋体"/>
          <w:sz w:val="32"/>
          <w:szCs w:val="32"/>
        </w:rPr>
      </w:pPr>
      <w:r>
        <w:rPr>
          <w:rFonts w:hint="eastAsia" w:eastAsia="宋体"/>
          <w:sz w:val="32"/>
          <w:szCs w:val="32"/>
        </w:rPr>
        <w:t>四、不足与改进</w:t>
      </w:r>
    </w:p>
    <w:p w14:paraId="7644D31E">
      <w:pPr>
        <w:rPr>
          <w:rFonts w:hint="eastAsia" w:eastAsia="宋体"/>
          <w:sz w:val="24"/>
        </w:rPr>
      </w:pPr>
    </w:p>
    <w:p w14:paraId="49640CDA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数据来源局限：目前主要依赖网络平台公开数据，可能存在样本偏差。未来可结合问卷调查或实地访谈。</w:t>
      </w:r>
    </w:p>
    <w:p w14:paraId="1E4DD0DA">
      <w:pPr>
        <w:rPr>
          <w:rFonts w:hint="eastAsia" w:eastAsia="宋体"/>
          <w:sz w:val="24"/>
        </w:rPr>
      </w:pPr>
    </w:p>
    <w:p w14:paraId="2A5203E1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情感分析量化不足：目前以关键词提取为主，后续可尝试机器学习模型进行更精细的情感分类。</w:t>
      </w:r>
    </w:p>
    <w:p w14:paraId="276B898F">
      <w:pPr>
        <w:rPr>
          <w:rFonts w:hint="eastAsia" w:eastAsia="宋体"/>
          <w:sz w:val="24"/>
        </w:rPr>
      </w:pPr>
    </w:p>
    <w:p w14:paraId="6388FCFA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可视化交互性不强：现有图表多为静态展示，加入交互功能会让信息探索更灵活。</w:t>
      </w:r>
    </w:p>
    <w:p w14:paraId="195DEE58">
      <w:pPr>
        <w:rPr>
          <w:rFonts w:hint="eastAsia" w:eastAsia="宋体"/>
          <w:sz w:val="24"/>
        </w:rPr>
      </w:pPr>
    </w:p>
    <w:p w14:paraId="438D728C">
      <w:pPr>
        <w:jc w:val="center"/>
        <w:rPr>
          <w:rFonts w:hint="eastAsia" w:eastAsia="宋体"/>
          <w:b/>
          <w:bCs/>
          <w:sz w:val="32"/>
          <w:szCs w:val="32"/>
        </w:rPr>
      </w:pPr>
      <w:r>
        <w:rPr>
          <w:rFonts w:hint="eastAsia" w:eastAsia="宋体"/>
          <w:b/>
          <w:bCs/>
          <w:sz w:val="32"/>
          <w:szCs w:val="32"/>
        </w:rPr>
        <w:t>五、总结</w:t>
      </w:r>
    </w:p>
    <w:p w14:paraId="247030C4">
      <w:pPr>
        <w:rPr>
          <w:rFonts w:hint="eastAsia" w:eastAsia="宋体"/>
          <w:sz w:val="24"/>
        </w:rPr>
      </w:pPr>
    </w:p>
    <w:p w14:paraId="7F0B82C0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本次案例分析让我完整地经历了从选题、数据收集、分析到成果展示的全过程。它不仅提升了我的专业技能，也让我对城市文化和旅游研究产生了更深的兴趣。</w:t>
      </w:r>
    </w:p>
    <w:p w14:paraId="77A3FEC0">
      <w:pPr>
        <w:rPr>
          <w:rFonts w:hint="eastAsia" w:eastAsia="宋体"/>
          <w:sz w:val="24"/>
        </w:rPr>
      </w:pPr>
    </w:p>
    <w:p w14:paraId="69710774">
      <w:pPr>
        <w:rPr>
          <w:rFonts w:hint="eastAsia" w:eastAsia="宋体"/>
          <w:sz w:val="24"/>
        </w:rPr>
      </w:pPr>
      <w:r>
        <w:rPr>
          <w:rFonts w:hint="eastAsia" w:eastAsia="宋体"/>
          <w:sz w:val="24"/>
        </w:rPr>
        <w:t>通过“城市漫游的偏好图谱与情感共鸣”这一主题，我看到了数据背后的人文故事，也理解了文旅融合对于城市活力的重要意义。未来我希望能在数据科学与城市文化研究的交叉领域继续探索，为理解城市生活、优化文旅体验贡献力量。</w:t>
      </w:r>
    </w:p>
    <w:p w14:paraId="3037E926">
      <w:pPr>
        <w:rPr>
          <w:rFonts w:hint="eastAsia" w:eastAsia="宋体"/>
          <w:sz w:val="24"/>
        </w:rPr>
      </w:pPr>
    </w:p>
    <w:p w14:paraId="4479700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397E3B"/>
    <w:multiLevelType w:val="multilevel"/>
    <w:tmpl w:val="CB397E3B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A87"/>
    <w:rsid w:val="00363A90"/>
    <w:rsid w:val="003D0A87"/>
    <w:rsid w:val="008F0C90"/>
    <w:rsid w:val="00F852BA"/>
    <w:rsid w:val="0869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2237</Words>
  <Characters>2352</Characters>
  <Lines>17</Lines>
  <Paragraphs>5</Paragraphs>
  <TotalTime>15</TotalTime>
  <ScaleCrop>false</ScaleCrop>
  <LinksUpToDate>false</LinksUpToDate>
  <CharactersWithSpaces>2403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2026-01-03T06:05:00Z</dcterms:created>
  <dc:creator>3459517712@qq.com</dc:creator>
  <cp:lastModifiedBy>明察</cp:lastModifiedBy>
  <dcterms:modified xsi:type="dcterms:W3CDTF">2026-01-03T06:26:55Z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eyJoZGlkIjoiNzIwMGNjNjIzNWQ3MzljYzUzZDI1ZDYzZTlkZGIwZTkiLCJ1c2VySWQiOiIxNjEwNDg5MjgyIn0=</vt:lpwstr>
  </property>
  <property fmtid="{D5CDD505-2E9C-101B-9397-08002B2CF9AE}" pid="3" name="KSOProductBuildVer">
    <vt:lpwstr>2052-12.1.0.24031</vt:lpwstr>
  </property>
  <property fmtid="{D5CDD505-2E9C-101B-9397-08002B2CF9AE}" pid="4" name="ICV">
    <vt:lpwstr>F7E665C95D454D04B766B7F891AE80FB_12</vt:lpwstr>
  </property>
</Properties>
</file>