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E2A2A"/>
          <w:sz w:val="44"/>
          <w:szCs w:val="44"/>
        </w:rPr>
        <w:t xml:space="preserve">CASE STUDY ANALYSIS REPORT</w:t>
      </w:r>
    </w:p>
    <w:p>
      <w:pPr>
        <w:spacing w:after="300"/>
        <w:jc w:val="center"/>
      </w:pPr>
      <w:r>
        <w:rPr>
          <w:b/>
          <w:bCs/>
          <w:color w:val="B5502A"/>
          <w:sz w:val="30"/>
          <w:szCs w:val="30"/>
        </w:rPr>
        <w:t xml:space="preserve">Intelligent Disaster Early Warning and Evacuation Management System</w:t>
      </w:r>
    </w:p>
    <w:p>
      <w:pPr>
        <w:spacing w:after="500"/>
        <w:jc w:val="center"/>
      </w:pPr>
      <w:r>
        <w:rPr>
          <w:i/>
          <w:iCs/>
          <w:color w:val="595959"/>
          <w:sz w:val="22"/>
          <w:szCs w:val="22"/>
        </w:rPr>
        <w:t xml:space="preserve">Software Engineering – Case Study Analysis Assignment</w:t>
      </w:r>
    </w:p>
    <w:p>
      <w:pPr>
        <w:pStyle w:val="Heading1"/>
        <w:pBdr>
          <w:bottom w:val="single" w:color="6E2A2A" w:sz="6" w:space="4"/>
        </w:pBdr>
        <w:spacing w:after="200" w:before="400"/>
      </w:pPr>
      <w:r>
        <w:rPr>
          <w:b/>
          <w:bCs/>
          <w:color w:val="6E2A2A"/>
          <w:sz w:val="30"/>
          <w:szCs w:val="30"/>
        </w:rPr>
        <w:t xml:space="preserve">1. Problem Understanding</w:t>
      </w:r>
    </w:p>
    <w:p>
      <w:pPr>
        <w:pStyle w:val="Heading2"/>
        <w:spacing w:after="120" w:before="260"/>
      </w:pPr>
      <w:r>
        <w:rPr>
          <w:b/>
          <w:bCs/>
          <w:color w:val="B5502A"/>
          <w:sz w:val="24"/>
          <w:szCs w:val="24"/>
        </w:rPr>
        <w:t xml:space="preserve">1.1 Problem Statement in Own Words</w:t>
      </w:r>
    </w:p>
    <w:p>
      <w:pPr>
        <w:spacing w:after="160" w:line="300"/>
      </w:pPr>
      <w:r>
        <w:rPr>
          <w:sz w:val="22"/>
          <w:szCs w:val="22"/>
        </w:rPr>
        <w:t xml:space="preserve">Natural disasters such as floods, cyclones, earthquakes, and wildfires continue to cause heavy loss of life and property, largely because warnings reach people too late, evacuation planning is weak, and different rescue agencies do not coordinate effectively with one another. Today's disaster management relies heavily on manual field reporting and separate communication channels for weather agencies, seismic monitoring bodies, and local administrations, so critical information does not reach citizens and responders quickly enough to act. What is needed is an intelligent platform that continuously collects environmental data from IoT sensors, weather stations, and seismic networks; applies AI models to predict disaster risk; and immediately pushes location-specific alerts to citizens while also recommending safe evacuation routes, tracking shelter capacity, and giving emergency authorities a unified, real-time operational picture.</w:t>
      </w:r>
    </w:p>
    <w:p>
      <w:pPr>
        <w:pStyle w:val="Heading2"/>
        <w:spacing w:after="120" w:before="260"/>
      </w:pPr>
      <w:r>
        <w:rPr>
          <w:b/>
          <w:bCs/>
          <w:color w:val="B5502A"/>
          <w:sz w:val="24"/>
          <w:szCs w:val="24"/>
        </w:rPr>
        <w:t xml:space="preserve">1.2 Objectives of the Proposed System</w:t>
      </w:r>
    </w:p>
    <w:p>
      <w:pPr>
        <w:pStyle w:val="ListParagraph"/>
        <w:numPr>
          <w:ilvl w:val="0"/>
          <w:numId w:val="2"/>
        </w:numPr>
        <w:spacing w:after="90" w:line="290"/>
      </w:pPr>
      <w:r>
        <w:rPr>
          <w:sz w:val="22"/>
          <w:szCs w:val="22"/>
        </w:rPr>
        <w:t xml:space="preserve">Develop an AI-based disaster prediction model using real-time sensor data.</w:t>
      </w:r>
    </w:p>
    <w:p>
      <w:pPr>
        <w:pStyle w:val="ListParagraph"/>
        <w:numPr>
          <w:ilvl w:val="0"/>
          <w:numId w:val="2"/>
        </w:numPr>
        <w:spacing w:after="90" w:line="290"/>
      </w:pPr>
      <w:r>
        <w:rPr>
          <w:sz w:val="22"/>
          <w:szCs w:val="22"/>
        </w:rPr>
        <w:t xml:space="preserve">Integrate weather, seismic, and environmental monitoring systems into one platform.</w:t>
      </w:r>
    </w:p>
    <w:p>
      <w:pPr>
        <w:pStyle w:val="ListParagraph"/>
        <w:numPr>
          <w:ilvl w:val="0"/>
          <w:numId w:val="2"/>
        </w:numPr>
        <w:spacing w:after="90" w:line="290"/>
      </w:pPr>
      <w:r>
        <w:rPr>
          <w:sz w:val="22"/>
          <w:szCs w:val="22"/>
        </w:rPr>
        <w:t xml:space="preserve">Generate early warning notifications through multiple communication channels (SMS, app push, sirens, broadcast).</w:t>
      </w:r>
    </w:p>
    <w:p>
      <w:pPr>
        <w:pStyle w:val="ListParagraph"/>
        <w:numPr>
          <w:ilvl w:val="0"/>
          <w:numId w:val="2"/>
        </w:numPr>
        <w:spacing w:after="90" w:line="290"/>
      </w:pPr>
      <w:r>
        <w:rPr>
          <w:sz w:val="22"/>
          <w:szCs w:val="22"/>
        </w:rPr>
        <w:t xml:space="preserve">Recommend optimal evacuation routes using GIS mapping and live road/hazard data.</w:t>
      </w:r>
    </w:p>
    <w:p>
      <w:pPr>
        <w:pStyle w:val="ListParagraph"/>
        <w:numPr>
          <w:ilvl w:val="0"/>
          <w:numId w:val="2"/>
        </w:numPr>
        <w:spacing w:after="90" w:line="290"/>
      </w:pPr>
      <w:r>
        <w:rPr>
          <w:sz w:val="22"/>
          <w:szCs w:val="22"/>
        </w:rPr>
        <w:t xml:space="preserve">Monitor shelter occupancy and resource availability in real time.</w:t>
      </w:r>
    </w:p>
    <w:p>
      <w:pPr>
        <w:pStyle w:val="ListParagraph"/>
        <w:numPr>
          <w:ilvl w:val="0"/>
          <w:numId w:val="2"/>
        </w:numPr>
        <w:spacing w:after="90" w:line="290"/>
      </w:pPr>
      <w:r>
        <w:rPr>
          <w:sz w:val="22"/>
          <w:szCs w:val="22"/>
        </w:rPr>
        <w:t xml:space="preserve">Provide emergency authorities with real-time operational dashboards.</w:t>
      </w:r>
    </w:p>
    <w:p>
      <w:pPr>
        <w:pStyle w:val="ListParagraph"/>
        <w:numPr>
          <w:ilvl w:val="0"/>
          <w:numId w:val="2"/>
        </w:numPr>
        <w:spacing w:after="90" w:line="290"/>
      </w:pPr>
      <w:r>
        <w:rPr>
          <w:sz w:val="22"/>
          <w:szCs w:val="22"/>
        </w:rPr>
        <w:t xml:space="preserve">Enable citizen reporting of hazards and status through a mobile application.</w:t>
      </w:r>
    </w:p>
    <w:p>
      <w:pPr>
        <w:pStyle w:val="ListParagraph"/>
        <w:numPr>
          <w:ilvl w:val="0"/>
          <w:numId w:val="2"/>
        </w:numPr>
        <w:spacing w:after="90" w:line="290"/>
      </w:pPr>
      <w:r>
        <w:rPr>
          <w:sz w:val="22"/>
          <w:szCs w:val="22"/>
        </w:rPr>
        <w:t xml:space="preserve">Improve coordination among multiple disaster response agencies (police, fire, medical, civil defense).</w:t>
      </w:r>
    </w:p>
    <w:p>
      <w:pPr>
        <w:pStyle w:val="Heading2"/>
        <w:spacing w:after="120" w:before="260"/>
      </w:pPr>
      <w:r>
        <w:rPr>
          <w:b/>
          <w:bCs/>
          <w:color w:val="B5502A"/>
          <w:sz w:val="24"/>
          <w:szCs w:val="24"/>
        </w:rPr>
        <w:t xml:space="preserve">1.3 Scope of the Problem</w:t>
      </w:r>
    </w:p>
    <w:p>
      <w:pPr>
        <w:spacing w:after="160" w:line="300"/>
      </w:pPr>
      <w:r>
        <w:rPr>
          <w:sz w:val="22"/>
          <w:szCs w:val="22"/>
        </w:rPr>
        <w:t xml:space="preserve">The scope covers the design of a cloud-based, AI-driven disaster early-warning and evacuation-management platform that ingests data from weather stations, seismic sensors, river/flood gauges, satellite feeds, and citizen reports, and generates predictive risk assessments and location-based alerts. It includes a GIS-based evacuation-route engine, a shelter monitoring module, a multi-agency coordination dashboard, and citizen-facing mobile applications. The scope is limited to early detection, alerting, evacuation guidance, and inter-agency coordination for a region or country's disaster management authority; it does not extend to post-disaster reconstruction, insurance claim processing, or long-term climate-modeling research.</w:t>
      </w:r>
    </w:p>
    <w:p>
      <w:pPr>
        <w:pStyle w:val="Heading1"/>
        <w:pBdr>
          <w:bottom w:val="single" w:color="6E2A2A" w:sz="6" w:space="4"/>
        </w:pBdr>
        <w:spacing w:after="200" w:before="400"/>
      </w:pPr>
      <w:r>
        <w:rPr>
          <w:b/>
          <w:bCs/>
          <w:color w:val="6E2A2A"/>
          <w:sz w:val="30"/>
          <w:szCs w:val="30"/>
        </w:rPr>
        <w:t xml:space="preserve">2. Stakeholder &amp; Challenge Analysis</w:t>
      </w:r>
    </w:p>
    <w:p>
      <w:pPr>
        <w:pStyle w:val="Heading2"/>
        <w:spacing w:after="120" w:before="260"/>
      </w:pPr>
      <w:r>
        <w:rPr>
          <w:b/>
          <w:bCs/>
          <w:color w:val="B5502A"/>
          <w:sz w:val="24"/>
          <w:szCs w:val="24"/>
        </w:rPr>
        <w:t xml:space="preserve">2.1 Key Stakeholders and Their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6E2A2A" w:color="auto" w:val="clear"/>
            <w:tcMar>
              <w:top w:type="dxa" w:w="100"/>
              <w:left w:type="dxa" w:w="120"/>
              <w:bottom w:type="dxa" w:w="100"/>
              <w:right w:type="dxa" w:w="120"/>
            </w:tcMar>
          </w:tcPr>
          <w:p>
            <w:r>
              <w:rPr>
                <w:b/>
                <w:bCs/>
                <w:color w:val="FFFFFF"/>
                <w:sz w:val="20"/>
                <w:szCs w:val="20"/>
              </w:rPr>
              <w:t xml:space="preserve">Stakeholder</w:t>
            </w:r>
          </w:p>
        </w:tc>
        <w:tc>
          <w:tcPr>
            <w:tcW w:type="dxa" w:w="6100"/>
            <w:shd w:fill="6E2A2A" w:color="auto" w:val="clear"/>
            <w:tcMar>
              <w:top w:type="dxa" w:w="100"/>
              <w:left w:type="dxa" w:w="120"/>
              <w:bottom w:type="dxa" w:w="100"/>
              <w:right w:type="dxa" w:w="120"/>
            </w:tcMar>
          </w:tcPr>
          <w:p>
            <w:r>
              <w:rPr>
                <w:b/>
                <w:bCs/>
                <w:color w:val="FFFFFF"/>
                <w:sz w:val="20"/>
                <w:szCs w:val="20"/>
              </w:rPr>
              <w:t xml:space="preserve">Role / Responsibility</w:t>
            </w:r>
          </w:p>
        </w:tc>
      </w:tr>
      <w:tr>
        <w:tc>
          <w:tcPr>
            <w:tcW w:type="dxa" w:w="3400"/>
            <w:tcMar>
              <w:top w:type="dxa" w:w="100"/>
              <w:left w:type="dxa" w:w="120"/>
              <w:bottom w:type="dxa" w:w="100"/>
              <w:right w:type="dxa" w:w="120"/>
            </w:tcMar>
          </w:tcPr>
          <w:p>
            <w:r>
              <w:rPr>
                <w:b w:val="false"/>
                <w:bCs w:val="false"/>
                <w:color w:val="000000"/>
                <w:sz w:val="20"/>
                <w:szCs w:val="20"/>
              </w:rPr>
              <w:t xml:space="preserve">Disaster Management Authorities</w:t>
            </w:r>
          </w:p>
        </w:tc>
        <w:tc>
          <w:tcPr>
            <w:tcW w:type="dxa" w:w="6100"/>
            <w:tcMar>
              <w:top w:type="dxa" w:w="100"/>
              <w:left w:type="dxa" w:w="120"/>
              <w:bottom w:type="dxa" w:w="100"/>
              <w:right w:type="dxa" w:w="120"/>
            </w:tcMar>
          </w:tcPr>
          <w:p>
            <w:r>
              <w:rPr>
                <w:b w:val="false"/>
                <w:bCs w:val="false"/>
                <w:color w:val="000000"/>
                <w:sz w:val="20"/>
                <w:szCs w:val="20"/>
              </w:rPr>
              <w:t xml:space="preserve">Oversee overall disaster response strategy, issue official alerts, and coordinate multi-agency operations through the platform.</w:t>
            </w:r>
          </w:p>
        </w:tc>
      </w:tr>
      <w:tr>
        <w:tc>
          <w:tcPr>
            <w:tcW w:type="dxa" w:w="3400"/>
            <w:shd w:fill="FBEEE6" w:color="auto" w:val="clear"/>
            <w:tcMar>
              <w:top w:type="dxa" w:w="100"/>
              <w:left w:type="dxa" w:w="120"/>
              <w:bottom w:type="dxa" w:w="100"/>
              <w:right w:type="dxa" w:w="120"/>
            </w:tcMar>
          </w:tcPr>
          <w:p>
            <w:r>
              <w:rPr>
                <w:b w:val="false"/>
                <w:bCs w:val="false"/>
                <w:color w:val="000000"/>
                <w:sz w:val="20"/>
                <w:szCs w:val="20"/>
              </w:rPr>
              <w:t xml:space="preserve">Citizens / Residents</w:t>
            </w:r>
          </w:p>
        </w:tc>
        <w:tc>
          <w:tcPr>
            <w:tcW w:type="dxa" w:w="6100"/>
            <w:shd w:fill="FBEEE6" w:color="auto" w:val="clear"/>
            <w:tcMar>
              <w:top w:type="dxa" w:w="100"/>
              <w:left w:type="dxa" w:w="120"/>
              <w:bottom w:type="dxa" w:w="100"/>
              <w:right w:type="dxa" w:w="120"/>
            </w:tcMar>
          </w:tcPr>
          <w:p>
            <w:r>
              <w:rPr>
                <w:b w:val="false"/>
                <w:bCs w:val="false"/>
                <w:color w:val="000000"/>
                <w:sz w:val="20"/>
                <w:szCs w:val="20"/>
              </w:rPr>
              <w:t xml:space="preserve">Receive alerts, follow evacuation guidance, report local hazards or status through the mobile application.</w:t>
            </w:r>
          </w:p>
        </w:tc>
      </w:tr>
      <w:tr>
        <w:tc>
          <w:tcPr>
            <w:tcW w:type="dxa" w:w="3400"/>
            <w:tcMar>
              <w:top w:type="dxa" w:w="100"/>
              <w:left w:type="dxa" w:w="120"/>
              <w:bottom w:type="dxa" w:w="100"/>
              <w:right w:type="dxa" w:w="120"/>
            </w:tcMar>
          </w:tcPr>
          <w:p>
            <w:r>
              <w:rPr>
                <w:b w:val="false"/>
                <w:bCs w:val="false"/>
                <w:color w:val="000000"/>
                <w:sz w:val="20"/>
                <w:szCs w:val="20"/>
              </w:rPr>
              <w:t xml:space="preserve">Emergency Response Teams (Police, Fire, Medical)</w:t>
            </w:r>
          </w:p>
        </w:tc>
        <w:tc>
          <w:tcPr>
            <w:tcW w:type="dxa" w:w="6100"/>
            <w:tcMar>
              <w:top w:type="dxa" w:w="100"/>
              <w:left w:type="dxa" w:w="120"/>
              <w:bottom w:type="dxa" w:w="100"/>
              <w:right w:type="dxa" w:w="120"/>
            </w:tcMar>
          </w:tcPr>
          <w:p>
            <w:r>
              <w:rPr>
                <w:b w:val="false"/>
                <w:bCs w:val="false"/>
                <w:color w:val="000000"/>
                <w:sz w:val="20"/>
                <w:szCs w:val="20"/>
              </w:rPr>
              <w:t xml:space="preserve">Execute rescue, medical aid, and evacuation operations guided by real-time dashboards and coordination tools.</w:t>
            </w:r>
          </w:p>
        </w:tc>
      </w:tr>
      <w:tr>
        <w:tc>
          <w:tcPr>
            <w:tcW w:type="dxa" w:w="3400"/>
            <w:shd w:fill="FBEEE6" w:color="auto" w:val="clear"/>
            <w:tcMar>
              <w:top w:type="dxa" w:w="100"/>
              <w:left w:type="dxa" w:w="120"/>
              <w:bottom w:type="dxa" w:w="100"/>
              <w:right w:type="dxa" w:w="120"/>
            </w:tcMar>
          </w:tcPr>
          <w:p>
            <w:r>
              <w:rPr>
                <w:b w:val="false"/>
                <w:bCs w:val="false"/>
                <w:color w:val="000000"/>
                <w:sz w:val="20"/>
                <w:szCs w:val="20"/>
              </w:rPr>
              <w:t xml:space="preserve">Meteorological &amp; Seismic Agencies</w:t>
            </w:r>
          </w:p>
        </w:tc>
        <w:tc>
          <w:tcPr>
            <w:tcW w:type="dxa" w:w="6100"/>
            <w:shd w:fill="FBEEE6" w:color="auto" w:val="clear"/>
            <w:tcMar>
              <w:top w:type="dxa" w:w="100"/>
              <w:left w:type="dxa" w:w="120"/>
              <w:bottom w:type="dxa" w:w="100"/>
              <w:right w:type="dxa" w:w="120"/>
            </w:tcMar>
          </w:tcPr>
          <w:p>
            <w:r>
              <w:rPr>
                <w:b w:val="false"/>
                <w:bCs w:val="false"/>
                <w:color w:val="000000"/>
                <w:sz w:val="20"/>
                <w:szCs w:val="20"/>
              </w:rPr>
              <w:t xml:space="preserve">Supply weather, seismic, and environmental data feeds that power the AI prediction models.</w:t>
            </w:r>
          </w:p>
        </w:tc>
      </w:tr>
      <w:tr>
        <w:tc>
          <w:tcPr>
            <w:tcW w:type="dxa" w:w="3400"/>
            <w:tcMar>
              <w:top w:type="dxa" w:w="100"/>
              <w:left w:type="dxa" w:w="120"/>
              <w:bottom w:type="dxa" w:w="100"/>
              <w:right w:type="dxa" w:w="120"/>
            </w:tcMar>
          </w:tcPr>
          <w:p>
            <w:r>
              <w:rPr>
                <w:b w:val="false"/>
                <w:bCs w:val="false"/>
                <w:color w:val="000000"/>
                <w:sz w:val="20"/>
                <w:szCs w:val="20"/>
              </w:rPr>
              <w:t xml:space="preserve">Local Government &amp; Shelter Administrators</w:t>
            </w:r>
          </w:p>
        </w:tc>
        <w:tc>
          <w:tcPr>
            <w:tcW w:type="dxa" w:w="6100"/>
            <w:tcMar>
              <w:top w:type="dxa" w:w="100"/>
              <w:left w:type="dxa" w:w="120"/>
              <w:bottom w:type="dxa" w:w="100"/>
              <w:right w:type="dxa" w:w="120"/>
            </w:tcMar>
          </w:tcPr>
          <w:p>
            <w:r>
              <w:rPr>
                <w:b w:val="false"/>
                <w:bCs w:val="false"/>
                <w:color w:val="000000"/>
                <w:sz w:val="20"/>
                <w:szCs w:val="20"/>
              </w:rPr>
              <w:t xml:space="preserve">Manage shelter facilities, update occupancy/resource data, and coordinate relief distribution.</w:t>
            </w:r>
          </w:p>
        </w:tc>
      </w:tr>
      <w:tr>
        <w:tc>
          <w:tcPr>
            <w:tcW w:type="dxa" w:w="3400"/>
            <w:shd w:fill="FBEEE6" w:color="auto" w:val="clear"/>
            <w:tcMar>
              <w:top w:type="dxa" w:w="100"/>
              <w:left w:type="dxa" w:w="120"/>
              <w:bottom w:type="dxa" w:w="100"/>
              <w:right w:type="dxa" w:w="120"/>
            </w:tcMar>
          </w:tcPr>
          <w:p>
            <w:r>
              <w:rPr>
                <w:b w:val="false"/>
                <w:bCs w:val="false"/>
                <w:color w:val="000000"/>
                <w:sz w:val="20"/>
                <w:szCs w:val="20"/>
              </w:rPr>
              <w:t xml:space="preserve">IT / System Administrators</w:t>
            </w:r>
          </w:p>
        </w:tc>
        <w:tc>
          <w:tcPr>
            <w:tcW w:type="dxa" w:w="6100"/>
            <w:shd w:fill="FBEEE6" w:color="auto" w:val="clear"/>
            <w:tcMar>
              <w:top w:type="dxa" w:w="100"/>
              <w:left w:type="dxa" w:w="120"/>
              <w:bottom w:type="dxa" w:w="100"/>
              <w:right w:type="dxa" w:w="120"/>
            </w:tcMar>
          </w:tcPr>
          <w:p>
            <w:r>
              <w:rPr>
                <w:b w:val="false"/>
                <w:bCs w:val="false"/>
                <w:color w:val="000000"/>
                <w:sz w:val="20"/>
                <w:szCs w:val="20"/>
              </w:rPr>
              <w:t xml:space="preserve">Maintain sensor networks, servers, data pipelines, and platform security and uptime.</w:t>
            </w:r>
          </w:p>
        </w:tc>
      </w:tr>
      <w:tr>
        <w:tc>
          <w:tcPr>
            <w:tcW w:type="dxa" w:w="3400"/>
            <w:tcMar>
              <w:top w:type="dxa" w:w="100"/>
              <w:left w:type="dxa" w:w="120"/>
              <w:bottom w:type="dxa" w:w="100"/>
              <w:right w:type="dxa" w:w="120"/>
            </w:tcMar>
          </w:tcPr>
          <w:p>
            <w:r>
              <w:rPr>
                <w:b w:val="false"/>
                <w:bCs w:val="false"/>
                <w:color w:val="000000"/>
                <w:sz w:val="20"/>
                <w:szCs w:val="20"/>
              </w:rPr>
              <w:t xml:space="preserve">NGOs &amp; Relief Organizations</w:t>
            </w:r>
          </w:p>
        </w:tc>
        <w:tc>
          <w:tcPr>
            <w:tcW w:type="dxa" w:w="6100"/>
            <w:tcMar>
              <w:top w:type="dxa" w:w="100"/>
              <w:left w:type="dxa" w:w="120"/>
              <w:bottom w:type="dxa" w:w="100"/>
              <w:right w:type="dxa" w:w="120"/>
            </w:tcMar>
          </w:tcPr>
          <w:p>
            <w:r>
              <w:rPr>
                <w:b w:val="false"/>
                <w:bCs w:val="false"/>
                <w:color w:val="000000"/>
                <w:sz w:val="20"/>
                <w:szCs w:val="20"/>
              </w:rPr>
              <w:t xml:space="preserve">Coordinate supplementary relief efforts, using shared dashboards to identify areas of greatest need.</w:t>
            </w:r>
          </w:p>
        </w:tc>
      </w:tr>
      <w:tr>
        <w:tc>
          <w:tcPr>
            <w:tcW w:type="dxa" w:w="3400"/>
            <w:shd w:fill="FBEEE6" w:color="auto" w:val="clear"/>
            <w:tcMar>
              <w:top w:type="dxa" w:w="100"/>
              <w:left w:type="dxa" w:w="120"/>
              <w:bottom w:type="dxa" w:w="100"/>
              <w:right w:type="dxa" w:w="120"/>
            </w:tcMar>
          </w:tcPr>
          <w:p>
            <w:r>
              <w:rPr>
                <w:b w:val="false"/>
                <w:bCs w:val="false"/>
                <w:color w:val="000000"/>
                <w:sz w:val="20"/>
                <w:szCs w:val="20"/>
              </w:rPr>
              <w:t xml:space="preserve">Software Development Team</w:t>
            </w:r>
          </w:p>
        </w:tc>
        <w:tc>
          <w:tcPr>
            <w:tcW w:type="dxa" w:w="6100"/>
            <w:shd w:fill="FBEEE6" w:color="auto" w:val="clear"/>
            <w:tcMar>
              <w:top w:type="dxa" w:w="100"/>
              <w:left w:type="dxa" w:w="120"/>
              <w:bottom w:type="dxa" w:w="100"/>
              <w:right w:type="dxa" w:w="120"/>
            </w:tcMar>
          </w:tcPr>
          <w:p>
            <w:r>
              <w:rPr>
                <w:b w:val="false"/>
                <w:bCs w:val="false"/>
                <w:color w:val="000000"/>
                <w:sz w:val="20"/>
                <w:szCs w:val="20"/>
              </w:rPr>
              <w:t xml:space="preserve">Design, build, test, and maintain the prediction engine, dashboards, and mobile applications.</w:t>
            </w:r>
          </w:p>
        </w:tc>
      </w:tr>
    </w:tbl>
    <w:p>
      <w:pPr>
        <w:pStyle w:val="Heading2"/>
        <w:spacing w:after="120" w:before="260"/>
      </w:pPr>
      <w:r>
        <w:rPr>
          <w:b/>
          <w:bCs/>
          <w:color w:val="B5502A"/>
          <w:sz w:val="24"/>
          <w:szCs w:val="24"/>
        </w:rPr>
        <w:t xml:space="preserve">2.2 Major Challenges Faced by Stakeholders</w:t>
      </w:r>
    </w:p>
    <w:p>
      <w:pPr>
        <w:pStyle w:val="ListParagraph"/>
        <w:numPr>
          <w:ilvl w:val="0"/>
          <w:numId w:val="2"/>
        </w:numPr>
        <w:spacing w:after="90" w:line="290"/>
      </w:pPr>
      <w:r>
        <w:rPr>
          <w:b/>
          <w:bCs/>
          <w:sz w:val="22"/>
          <w:szCs w:val="22"/>
        </w:rPr>
        <w:t xml:space="preserve">Delayed and fragmented alerts: </w:t>
      </w:r>
      <w:r>
        <w:rPr>
          <w:sz w:val="22"/>
          <w:szCs w:val="22"/>
        </w:rPr>
        <w:t xml:space="preserve">warnings from different agencies reach citizens through inconsistent channels and often too late to act on.</w:t>
      </w:r>
    </w:p>
    <w:p>
      <w:pPr>
        <w:pStyle w:val="ListParagraph"/>
        <w:numPr>
          <w:ilvl w:val="0"/>
          <w:numId w:val="2"/>
        </w:numPr>
        <w:spacing w:after="90" w:line="290"/>
      </w:pPr>
      <w:r>
        <w:rPr>
          <w:b/>
          <w:bCs/>
          <w:sz w:val="22"/>
          <w:szCs w:val="22"/>
        </w:rPr>
        <w:t xml:space="preserve">Poor inter-agency coordination: </w:t>
      </w:r>
      <w:r>
        <w:rPr>
          <w:sz w:val="22"/>
          <w:szCs w:val="22"/>
        </w:rPr>
        <w:t xml:space="preserve">police, fire, medical, and civil-defense teams frequently operate on separate systems, causing duplicated effort or gaps in coverage.</w:t>
      </w:r>
    </w:p>
    <w:p>
      <w:pPr>
        <w:pStyle w:val="ListParagraph"/>
        <w:numPr>
          <w:ilvl w:val="0"/>
          <w:numId w:val="2"/>
        </w:numPr>
        <w:spacing w:after="90" w:line="290"/>
      </w:pPr>
      <w:r>
        <w:rPr>
          <w:b/>
          <w:bCs/>
          <w:sz w:val="22"/>
          <w:szCs w:val="22"/>
        </w:rPr>
        <w:t xml:space="preserve">Inaccurate or incomplete situational awareness: </w:t>
      </w:r>
      <w:r>
        <w:rPr>
          <w:sz w:val="22"/>
          <w:szCs w:val="22"/>
        </w:rPr>
        <w:t xml:space="preserve">authorities lack real-time visibility into shelter capacity, road conditions, and affected-area status during a live event.</w:t>
      </w:r>
    </w:p>
    <w:p>
      <w:pPr>
        <w:pStyle w:val="ListParagraph"/>
        <w:numPr>
          <w:ilvl w:val="0"/>
          <w:numId w:val="2"/>
        </w:numPr>
        <w:spacing w:after="90" w:line="290"/>
      </w:pPr>
      <w:r>
        <w:rPr>
          <w:b/>
          <w:bCs/>
          <w:sz w:val="22"/>
          <w:szCs w:val="22"/>
        </w:rPr>
        <w:t xml:space="preserve">Data heterogeneity: </w:t>
      </w:r>
      <w:r>
        <w:rPr>
          <w:sz w:val="22"/>
          <w:szCs w:val="22"/>
        </w:rPr>
        <w:t xml:space="preserve">weather, seismic, flood, and citizen-reported data arrive in different formats and at different frequencies, making it hard to combine into a single prediction model.</w:t>
      </w:r>
    </w:p>
    <w:p>
      <w:pPr>
        <w:pStyle w:val="ListParagraph"/>
        <w:numPr>
          <w:ilvl w:val="0"/>
          <w:numId w:val="2"/>
        </w:numPr>
        <w:spacing w:after="90" w:line="290"/>
      </w:pPr>
      <w:r>
        <w:rPr>
          <w:b/>
          <w:bCs/>
          <w:sz w:val="22"/>
          <w:szCs w:val="22"/>
        </w:rPr>
        <w:t xml:space="preserve">Connectivity loss in disaster zones: </w:t>
      </w:r>
      <w:r>
        <w:rPr>
          <w:sz w:val="22"/>
          <w:szCs w:val="22"/>
        </w:rPr>
        <w:t xml:space="preserve">cellular and internet infrastructure often fails precisely when it is needed most, disrupting alerts and reporting.</w:t>
      </w:r>
    </w:p>
    <w:p>
      <w:pPr>
        <w:pStyle w:val="ListParagraph"/>
        <w:numPr>
          <w:ilvl w:val="0"/>
          <w:numId w:val="2"/>
        </w:numPr>
        <w:spacing w:after="90" w:line="290"/>
      </w:pPr>
      <w:r>
        <w:rPr>
          <w:b/>
          <w:bCs/>
          <w:sz w:val="22"/>
          <w:szCs w:val="22"/>
        </w:rPr>
        <w:t xml:space="preserve">Public trust and false-alarm fatigue: </w:t>
      </w:r>
      <w:r>
        <w:rPr>
          <w:sz w:val="22"/>
          <w:szCs w:val="22"/>
        </w:rPr>
        <w:t xml:space="preserve">citizens may ignore alerts if past warnings were inaccurate or overly frequent.</w:t>
      </w:r>
    </w:p>
    <w:p>
      <w:pPr>
        <w:pStyle w:val="ListParagraph"/>
        <w:numPr>
          <w:ilvl w:val="0"/>
          <w:numId w:val="2"/>
        </w:numPr>
        <w:spacing w:after="90" w:line="290"/>
      </w:pPr>
      <w:r>
        <w:rPr>
          <w:b/>
          <w:bCs/>
          <w:sz w:val="22"/>
          <w:szCs w:val="22"/>
        </w:rPr>
        <w:t xml:space="preserve">Resource-constrained rural or remote regions: </w:t>
      </w:r>
      <w:r>
        <w:rPr>
          <w:sz w:val="22"/>
          <w:szCs w:val="22"/>
        </w:rPr>
        <w:t xml:space="preserve">limited sensor coverage and infrastructure in some areas reduce prediction accuracy and alert reach.</w:t>
      </w:r>
    </w:p>
    <w:p>
      <w:pPr>
        <w:pStyle w:val="Heading1"/>
        <w:pBdr>
          <w:bottom w:val="single" w:color="6E2A2A" w:sz="6" w:space="4"/>
        </w:pBdr>
        <w:spacing w:after="200" w:before="400"/>
      </w:pPr>
      <w:r>
        <w:rPr>
          <w:b/>
          <w:bCs/>
          <w:color w:val="6E2A2A"/>
          <w:sz w:val="30"/>
          <w:szCs w:val="30"/>
        </w:rPr>
        <w:t xml:space="preserve">3. Analysis of the Current Approach</w:t>
      </w:r>
    </w:p>
    <w:p>
      <w:pPr>
        <w:pStyle w:val="Heading2"/>
        <w:spacing w:after="120" w:before="260"/>
      </w:pPr>
      <w:r>
        <w:rPr>
          <w:b/>
          <w:bCs/>
          <w:color w:val="B5502A"/>
          <w:sz w:val="24"/>
          <w:szCs w:val="24"/>
        </w:rPr>
        <w:t xml:space="preserve">3.1 Description of the Existing Process</w:t>
      </w:r>
    </w:p>
    <w:p>
      <w:pPr>
        <w:spacing w:after="160" w:line="300"/>
      </w:pPr>
      <w:r>
        <w:rPr>
          <w:sz w:val="22"/>
          <w:szCs w:val="22"/>
        </w:rPr>
        <w:t xml:space="preserve">Today, disaster monitoring is largely handled by separate meteorological, seismic, and hydrological agencies, each issuing its own bulletins through its own websites, radio, or television broadcasts. Local disaster management offices often rely on phone calls, radio communication, and manual field reports to assess ground conditions. Evacuation orders are typically broadcast generally for a district or region rather than tailored to specific neighborhoods, and shelter capacity is tracked manually or not tracked in real time at all. Coordination between police, fire, medical, and civil-defense teams during an active event often happens through phone calls or in-person briefings rather than a shared digital system.</w:t>
      </w:r>
    </w:p>
    <w:p>
      <w:pPr>
        <w:pStyle w:val="Heading2"/>
        <w:spacing w:after="120" w:before="260"/>
      </w:pPr>
      <w:r>
        <w:rPr>
          <w:b/>
          <w:bCs/>
          <w:color w:val="B5502A"/>
          <w:sz w:val="24"/>
          <w:szCs w:val="24"/>
        </w:rPr>
        <w:t xml:space="preserve">3.2 Strengths of the Existing System</w:t>
      </w:r>
    </w:p>
    <w:p>
      <w:pPr>
        <w:pStyle w:val="ListParagraph"/>
        <w:numPr>
          <w:ilvl w:val="0"/>
          <w:numId w:val="2"/>
        </w:numPr>
        <w:spacing w:after="90" w:line="290"/>
      </w:pPr>
      <w:r>
        <w:rPr>
          <w:sz w:val="22"/>
          <w:szCs w:val="22"/>
        </w:rPr>
        <w:t xml:space="preserve">Meteorological and seismic agencies already operate established sensor networks and forecasting expertise.</w:t>
      </w:r>
    </w:p>
    <w:p>
      <w:pPr>
        <w:pStyle w:val="ListParagraph"/>
        <w:numPr>
          <w:ilvl w:val="0"/>
          <w:numId w:val="2"/>
        </w:numPr>
        <w:spacing w:after="90" w:line="290"/>
      </w:pPr>
      <w:r>
        <w:rPr>
          <w:sz w:val="22"/>
          <w:szCs w:val="22"/>
        </w:rPr>
        <w:t xml:space="preserve">Radio and television broadcast systems have wide reach, including in low-connectivity areas.</w:t>
      </w:r>
    </w:p>
    <w:p>
      <w:pPr>
        <w:pStyle w:val="ListParagraph"/>
        <w:numPr>
          <w:ilvl w:val="0"/>
          <w:numId w:val="2"/>
        </w:numPr>
        <w:spacing w:after="90" w:line="290"/>
      </w:pPr>
      <w:r>
        <w:rPr>
          <w:sz w:val="22"/>
          <w:szCs w:val="22"/>
        </w:rPr>
        <w:t xml:space="preserve">Existing agency structures and command hierarchies for emergency response are well established.</w:t>
      </w:r>
    </w:p>
    <w:p>
      <w:pPr>
        <w:pStyle w:val="Heading2"/>
        <w:spacing w:after="120" w:before="260"/>
      </w:pPr>
      <w:r>
        <w:rPr>
          <w:b/>
          <w:bCs/>
          <w:color w:val="B5502A"/>
          <w:sz w:val="24"/>
          <w:szCs w:val="24"/>
        </w:rPr>
        <w:t xml:space="preserve">3.3 Limitations of the Existing System</w:t>
      </w:r>
    </w:p>
    <w:p>
      <w:pPr>
        <w:pStyle w:val="ListParagraph"/>
        <w:numPr>
          <w:ilvl w:val="0"/>
          <w:numId w:val="2"/>
        </w:numPr>
        <w:spacing w:after="90" w:line="290"/>
      </w:pPr>
      <w:r>
        <w:rPr>
          <w:sz w:val="22"/>
          <w:szCs w:val="22"/>
        </w:rPr>
        <w:t xml:space="preserve">Warnings are general rather than location-specific, reducing their usefulness for precise evacuation decisions.</w:t>
      </w:r>
    </w:p>
    <w:p>
      <w:pPr>
        <w:pStyle w:val="ListParagraph"/>
        <w:numPr>
          <w:ilvl w:val="0"/>
          <w:numId w:val="2"/>
        </w:numPr>
        <w:spacing w:after="90" w:line="290"/>
      </w:pPr>
      <w:r>
        <w:rPr>
          <w:sz w:val="22"/>
          <w:szCs w:val="22"/>
        </w:rPr>
        <w:t xml:space="preserve">No integrated view combining weather, seismic, flood, and citizen-reported data.</w:t>
      </w:r>
    </w:p>
    <w:p>
      <w:pPr>
        <w:pStyle w:val="ListParagraph"/>
        <w:numPr>
          <w:ilvl w:val="0"/>
          <w:numId w:val="2"/>
        </w:numPr>
        <w:spacing w:after="90" w:line="290"/>
      </w:pPr>
      <w:r>
        <w:rPr>
          <w:sz w:val="22"/>
          <w:szCs w:val="22"/>
        </w:rPr>
        <w:t xml:space="preserve">Shelter occupancy and resource levels are not visible in real time to responders or citizens.</w:t>
      </w:r>
    </w:p>
    <w:p>
      <w:pPr>
        <w:pStyle w:val="ListParagraph"/>
        <w:numPr>
          <w:ilvl w:val="0"/>
          <w:numId w:val="2"/>
        </w:numPr>
        <w:spacing w:after="90" w:line="290"/>
      </w:pPr>
      <w:r>
        <w:rPr>
          <w:sz w:val="22"/>
          <w:szCs w:val="22"/>
        </w:rPr>
        <w:t xml:space="preserve">Evacuation routes are not dynamically adjusted for road blockages, flooding, or fire spread.</w:t>
      </w:r>
    </w:p>
    <w:p>
      <w:pPr>
        <w:pStyle w:val="ListParagraph"/>
        <w:numPr>
          <w:ilvl w:val="0"/>
          <w:numId w:val="2"/>
        </w:numPr>
        <w:spacing w:after="90" w:line="290"/>
      </w:pPr>
      <w:r>
        <w:rPr>
          <w:sz w:val="22"/>
          <w:szCs w:val="22"/>
        </w:rPr>
        <w:t xml:space="preserve">Coordination between agencies relies on manual communication, which is slow and error-prone during high-pressure events.</w:t>
      </w:r>
    </w:p>
    <w:p>
      <w:pPr>
        <w:pStyle w:val="Heading2"/>
        <w:spacing w:after="120" w:before="260"/>
      </w:pPr>
      <w:r>
        <w:rPr>
          <w:b/>
          <w:bCs/>
          <w:color w:val="B5502A"/>
          <w:sz w:val="24"/>
          <w:szCs w:val="24"/>
        </w:rPr>
        <w:t xml:space="preserve">3.4 Gaps to Be Addressed</w:t>
      </w:r>
    </w:p>
    <w:p>
      <w:pPr>
        <w:spacing w:after="160" w:line="300"/>
      </w:pPr>
      <w:r>
        <w:rPr>
          <w:sz w:val="22"/>
          <w:szCs w:val="22"/>
        </w:rPr>
        <w:t xml:space="preserve">The central gap is the absence of a unified data and communication layer that connects environmental sensors, prediction models, citizen reporting, evacuation planning, and multi-agency coordination into one real-time platform. Additional gaps include the lack of AI-driven, hyper-local risk prediction, the absence of dynamic GIS-based evacuation routing that reacts to changing hazard conditions, and the lack of real-time shelter and resource visibility for both authorities and citizens.</w:t>
      </w:r>
    </w:p>
    <w:p>
      <w:pPr>
        <w:pStyle w:val="Heading1"/>
        <w:pBdr>
          <w:bottom w:val="single" w:color="6E2A2A" w:sz="6" w:space="4"/>
        </w:pBdr>
        <w:spacing w:after="200" w:before="400"/>
      </w:pPr>
      <w:r>
        <w:rPr>
          <w:b/>
          <w:bCs/>
          <w:color w:val="6E2A2A"/>
          <w:sz w:val="30"/>
          <w:szCs w:val="30"/>
        </w:rPr>
        <w:t xml:space="preserve">4. Proposed Software Solution</w:t>
      </w:r>
    </w:p>
    <w:p>
      <w:pPr>
        <w:pStyle w:val="Heading2"/>
        <w:spacing w:after="120" w:before="260"/>
      </w:pPr>
      <w:r>
        <w:rPr>
          <w:b/>
          <w:bCs/>
          <w:color w:val="B5502A"/>
          <w:sz w:val="24"/>
          <w:szCs w:val="24"/>
        </w:rPr>
        <w:t xml:space="preserve">4.1 Solution Overview</w:t>
      </w:r>
    </w:p>
    <w:p>
      <w:pPr>
        <w:spacing w:after="160" w:line="300"/>
      </w:pPr>
      <w:r>
        <w:rPr>
          <w:sz w:val="22"/>
          <w:szCs w:val="22"/>
        </w:rPr>
        <w:t xml:space="preserve">The proposed platform is a cloud-hosted, AI- and GIS-integrated Intelligent Disaster Early Warning and Evacuation Management System. It ingests real-time data from weather stations, seismic sensors, river/flood gauges, satellite feeds, and a citizen-reporting mobile app through an IoT/data-integration layer. This data feeds an AI-based disaster prediction engine, whose outputs drive a multi-channel alert-dissemination service, a GIS-based evacuation-route recommender, and a shelter/resource monitoring module. Emergency authorities interact with the system through a real-time coordination dashboard, while citizens use a mobile application to receive alerts, view evacuation guidance, and report local conditions.</w:t>
      </w:r>
    </w:p>
    <w:p>
      <w:pPr>
        <w:pStyle w:val="Heading2"/>
        <w:spacing w:after="120" w:before="260"/>
      </w:pPr>
      <w:r>
        <w:rPr>
          <w:b/>
          <w:bCs/>
          <w:color w:val="B5502A"/>
          <w:sz w:val="24"/>
          <w:szCs w:val="24"/>
        </w:rPr>
        <w:t xml:space="preserve">4.2 Major Functional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6E2A2A" w:color="auto" w:val="clear"/>
            <w:tcMar>
              <w:top w:type="dxa" w:w="100"/>
              <w:left w:type="dxa" w:w="120"/>
              <w:bottom w:type="dxa" w:w="100"/>
              <w:right w:type="dxa" w:w="120"/>
            </w:tcMar>
          </w:tcPr>
          <w:p>
            <w:r>
              <w:rPr>
                <w:b/>
                <w:bCs/>
                <w:color w:val="FFFFFF"/>
                <w:sz w:val="20"/>
                <w:szCs w:val="20"/>
              </w:rPr>
              <w:t xml:space="preserve">Module</w:t>
            </w:r>
          </w:p>
        </w:tc>
        <w:tc>
          <w:tcPr>
            <w:tcW w:type="dxa" w:w="6200"/>
            <w:shd w:fill="6E2A2A" w:color="auto" w:val="clear"/>
            <w:tcMar>
              <w:top w:type="dxa" w:w="100"/>
              <w:left w:type="dxa" w:w="120"/>
              <w:bottom w:type="dxa" w:w="100"/>
              <w:right w:type="dxa" w:w="120"/>
            </w:tcMar>
          </w:tcPr>
          <w:p>
            <w:r>
              <w:rPr>
                <w:b/>
                <w:bCs/>
                <w:color w:val="FFFFFF"/>
                <w:sz w:val="20"/>
                <w:szCs w:val="20"/>
              </w:rPr>
              <w:t xml:space="preserve">Description</w:t>
            </w:r>
          </w:p>
        </w:tc>
      </w:tr>
      <w:tr>
        <w:tc>
          <w:tcPr>
            <w:tcW w:type="dxa" w:w="3300"/>
            <w:tcMar>
              <w:top w:type="dxa" w:w="100"/>
              <w:left w:type="dxa" w:w="120"/>
              <w:bottom w:type="dxa" w:w="100"/>
              <w:right w:type="dxa" w:w="120"/>
            </w:tcMar>
          </w:tcPr>
          <w:p>
            <w:r>
              <w:rPr>
                <w:b w:val="false"/>
                <w:bCs w:val="false"/>
                <w:color w:val="000000"/>
                <w:sz w:val="20"/>
                <w:szCs w:val="20"/>
              </w:rPr>
              <w:t xml:space="preserve">Data Integration Layer</w:t>
            </w:r>
          </w:p>
        </w:tc>
        <w:tc>
          <w:tcPr>
            <w:tcW w:type="dxa" w:w="6200"/>
            <w:tcMar>
              <w:top w:type="dxa" w:w="100"/>
              <w:left w:type="dxa" w:w="120"/>
              <w:bottom w:type="dxa" w:w="100"/>
              <w:right w:type="dxa" w:w="120"/>
            </w:tcMar>
          </w:tcPr>
          <w:p>
            <w:r>
              <w:rPr>
                <w:b w:val="false"/>
                <w:bCs w:val="false"/>
                <w:color w:val="000000"/>
                <w:sz w:val="20"/>
                <w:szCs w:val="20"/>
              </w:rPr>
              <w:t xml:space="preserve">Collects and normalizes data from weather stations, seismic sensors, flood gauges, satellite feeds, and citizen reports into a common format.</w:t>
            </w:r>
          </w:p>
        </w:tc>
      </w:tr>
      <w:tr>
        <w:tc>
          <w:tcPr>
            <w:tcW w:type="dxa" w:w="3300"/>
            <w:shd w:fill="FBEEE6" w:color="auto" w:val="clear"/>
            <w:tcMar>
              <w:top w:type="dxa" w:w="100"/>
              <w:left w:type="dxa" w:w="120"/>
              <w:bottom w:type="dxa" w:w="100"/>
              <w:right w:type="dxa" w:w="120"/>
            </w:tcMar>
          </w:tcPr>
          <w:p>
            <w:r>
              <w:rPr>
                <w:b w:val="false"/>
                <w:bCs w:val="false"/>
                <w:color w:val="000000"/>
                <w:sz w:val="20"/>
                <w:szCs w:val="20"/>
              </w:rPr>
              <w:t xml:space="preserve">AI Disaster Prediction Engine</w:t>
            </w:r>
          </w:p>
        </w:tc>
        <w:tc>
          <w:tcPr>
            <w:tcW w:type="dxa" w:w="6200"/>
            <w:shd w:fill="FBEEE6" w:color="auto" w:val="clear"/>
            <w:tcMar>
              <w:top w:type="dxa" w:w="100"/>
              <w:left w:type="dxa" w:w="120"/>
              <w:bottom w:type="dxa" w:w="100"/>
              <w:right w:type="dxa" w:w="120"/>
            </w:tcMar>
          </w:tcPr>
          <w:p>
            <w:r>
              <w:rPr>
                <w:b w:val="false"/>
                <w:bCs w:val="false"/>
                <w:color w:val="000000"/>
                <w:sz w:val="20"/>
                <w:szCs w:val="20"/>
              </w:rPr>
              <w:t xml:space="preserve">Applies machine-learning models to environmental data to assess and forecast disaster risk (flood, cyclone, earthquake, wildfire) at a location-specific level.</w:t>
            </w:r>
          </w:p>
        </w:tc>
      </w:tr>
      <w:tr>
        <w:tc>
          <w:tcPr>
            <w:tcW w:type="dxa" w:w="3300"/>
            <w:tcMar>
              <w:top w:type="dxa" w:w="100"/>
              <w:left w:type="dxa" w:w="120"/>
              <w:bottom w:type="dxa" w:w="100"/>
              <w:right w:type="dxa" w:w="120"/>
            </w:tcMar>
          </w:tcPr>
          <w:p>
            <w:r>
              <w:rPr>
                <w:b w:val="false"/>
                <w:bCs w:val="false"/>
                <w:color w:val="000000"/>
                <w:sz w:val="20"/>
                <w:szCs w:val="20"/>
              </w:rPr>
              <w:t xml:space="preserve">Multi-Channel Alert Service</w:t>
            </w:r>
          </w:p>
        </w:tc>
        <w:tc>
          <w:tcPr>
            <w:tcW w:type="dxa" w:w="6200"/>
            <w:tcMar>
              <w:top w:type="dxa" w:w="100"/>
              <w:left w:type="dxa" w:w="120"/>
              <w:bottom w:type="dxa" w:w="100"/>
              <w:right w:type="dxa" w:w="120"/>
            </w:tcMar>
          </w:tcPr>
          <w:p>
            <w:r>
              <w:rPr>
                <w:b w:val="false"/>
                <w:bCs w:val="false"/>
                <w:color w:val="000000"/>
                <w:sz w:val="20"/>
                <w:szCs w:val="20"/>
              </w:rPr>
              <w:t xml:space="preserve">Disseminates location-specific early warnings via SMS, mobile push notifications, sirens, and broadcast media integration.</w:t>
            </w:r>
          </w:p>
        </w:tc>
      </w:tr>
      <w:tr>
        <w:tc>
          <w:tcPr>
            <w:tcW w:type="dxa" w:w="3300"/>
            <w:shd w:fill="FBEEE6" w:color="auto" w:val="clear"/>
            <w:tcMar>
              <w:top w:type="dxa" w:w="100"/>
              <w:left w:type="dxa" w:w="120"/>
              <w:bottom w:type="dxa" w:w="100"/>
              <w:right w:type="dxa" w:w="120"/>
            </w:tcMar>
          </w:tcPr>
          <w:p>
            <w:r>
              <w:rPr>
                <w:b w:val="false"/>
                <w:bCs w:val="false"/>
                <w:color w:val="000000"/>
                <w:sz w:val="20"/>
                <w:szCs w:val="20"/>
              </w:rPr>
              <w:t xml:space="preserve">GIS-Based Evacuation Route Recommender</w:t>
            </w:r>
          </w:p>
        </w:tc>
        <w:tc>
          <w:tcPr>
            <w:tcW w:type="dxa" w:w="6200"/>
            <w:shd w:fill="FBEEE6" w:color="auto" w:val="clear"/>
            <w:tcMar>
              <w:top w:type="dxa" w:w="100"/>
              <w:left w:type="dxa" w:w="120"/>
              <w:bottom w:type="dxa" w:w="100"/>
              <w:right w:type="dxa" w:w="120"/>
            </w:tcMar>
          </w:tcPr>
          <w:p>
            <w:r>
              <w:rPr>
                <w:b w:val="false"/>
                <w:bCs w:val="false"/>
                <w:color w:val="000000"/>
                <w:sz w:val="20"/>
                <w:szCs w:val="20"/>
              </w:rPr>
              <w:t xml:space="preserve">Computes and updates safe evacuation routes using live hazard, road-condition, and traffic data.</w:t>
            </w:r>
          </w:p>
        </w:tc>
      </w:tr>
      <w:tr>
        <w:tc>
          <w:tcPr>
            <w:tcW w:type="dxa" w:w="3300"/>
            <w:tcMar>
              <w:top w:type="dxa" w:w="100"/>
              <w:left w:type="dxa" w:w="120"/>
              <w:bottom w:type="dxa" w:w="100"/>
              <w:right w:type="dxa" w:w="120"/>
            </w:tcMar>
          </w:tcPr>
          <w:p>
            <w:r>
              <w:rPr>
                <w:b w:val="false"/>
                <w:bCs w:val="false"/>
                <w:color w:val="000000"/>
                <w:sz w:val="20"/>
                <w:szCs w:val="20"/>
              </w:rPr>
              <w:t xml:space="preserve">Shelter &amp; Resource Monitoring Module</w:t>
            </w:r>
          </w:p>
        </w:tc>
        <w:tc>
          <w:tcPr>
            <w:tcW w:type="dxa" w:w="6200"/>
            <w:tcMar>
              <w:top w:type="dxa" w:w="100"/>
              <w:left w:type="dxa" w:w="120"/>
              <w:bottom w:type="dxa" w:w="100"/>
              <w:right w:type="dxa" w:w="120"/>
            </w:tcMar>
          </w:tcPr>
          <w:p>
            <w:r>
              <w:rPr>
                <w:b w:val="false"/>
                <w:bCs w:val="false"/>
                <w:color w:val="000000"/>
                <w:sz w:val="20"/>
                <w:szCs w:val="20"/>
              </w:rPr>
              <w:t xml:space="preserve">Tracks real-time shelter occupancy, capacity, and available relief resources (food, medical supplies, water).</w:t>
            </w:r>
          </w:p>
        </w:tc>
      </w:tr>
      <w:tr>
        <w:tc>
          <w:tcPr>
            <w:tcW w:type="dxa" w:w="3300"/>
            <w:shd w:fill="FBEEE6" w:color="auto" w:val="clear"/>
            <w:tcMar>
              <w:top w:type="dxa" w:w="100"/>
              <w:left w:type="dxa" w:w="120"/>
              <w:bottom w:type="dxa" w:w="100"/>
              <w:right w:type="dxa" w:w="120"/>
            </w:tcMar>
          </w:tcPr>
          <w:p>
            <w:r>
              <w:rPr>
                <w:b w:val="false"/>
                <w:bCs w:val="false"/>
                <w:color w:val="000000"/>
                <w:sz w:val="20"/>
                <w:szCs w:val="20"/>
              </w:rPr>
              <w:t xml:space="preserve">Emergency Coordination Dashboard</w:t>
            </w:r>
          </w:p>
        </w:tc>
        <w:tc>
          <w:tcPr>
            <w:tcW w:type="dxa" w:w="6200"/>
            <w:shd w:fill="FBEEE6" w:color="auto" w:val="clear"/>
            <w:tcMar>
              <w:top w:type="dxa" w:w="100"/>
              <w:left w:type="dxa" w:w="120"/>
              <w:bottom w:type="dxa" w:w="100"/>
              <w:right w:type="dxa" w:w="120"/>
            </w:tcMar>
          </w:tcPr>
          <w:p>
            <w:r>
              <w:rPr>
                <w:b w:val="false"/>
                <w:bCs w:val="false"/>
                <w:color w:val="000000"/>
                <w:sz w:val="20"/>
                <w:szCs w:val="20"/>
              </w:rPr>
              <w:t xml:space="preserve">Provides multi-agency authorities with a unified real-time operational view of hazards, affected zones, resources, and response status.</w:t>
            </w:r>
          </w:p>
        </w:tc>
      </w:tr>
      <w:tr>
        <w:tc>
          <w:tcPr>
            <w:tcW w:type="dxa" w:w="3300"/>
            <w:tcMar>
              <w:top w:type="dxa" w:w="100"/>
              <w:left w:type="dxa" w:w="120"/>
              <w:bottom w:type="dxa" w:w="100"/>
              <w:right w:type="dxa" w:w="120"/>
            </w:tcMar>
          </w:tcPr>
          <w:p>
            <w:r>
              <w:rPr>
                <w:b w:val="false"/>
                <w:bCs w:val="false"/>
                <w:color w:val="000000"/>
                <w:sz w:val="20"/>
                <w:szCs w:val="20"/>
              </w:rPr>
              <w:t xml:space="preserve">Citizen Mobile Application</w:t>
            </w:r>
          </w:p>
        </w:tc>
        <w:tc>
          <w:tcPr>
            <w:tcW w:type="dxa" w:w="6200"/>
            <w:tcMar>
              <w:top w:type="dxa" w:w="100"/>
              <w:left w:type="dxa" w:w="120"/>
              <w:bottom w:type="dxa" w:w="100"/>
              <w:right w:type="dxa" w:w="120"/>
            </w:tcMar>
          </w:tcPr>
          <w:p>
            <w:r>
              <w:rPr>
                <w:b w:val="false"/>
                <w:bCs w:val="false"/>
                <w:color w:val="000000"/>
                <w:sz w:val="20"/>
                <w:szCs w:val="20"/>
              </w:rPr>
              <w:t xml:space="preserve">Allows citizens to receive alerts, view evacuation guidance and shelter information, and report local hazards or status updates.</w:t>
            </w:r>
          </w:p>
        </w:tc>
      </w:tr>
      <w:tr>
        <w:tc>
          <w:tcPr>
            <w:tcW w:type="dxa" w:w="3300"/>
            <w:shd w:fill="FBEEE6" w:color="auto" w:val="clear"/>
            <w:tcMar>
              <w:top w:type="dxa" w:w="100"/>
              <w:left w:type="dxa" w:w="120"/>
              <w:bottom w:type="dxa" w:w="100"/>
              <w:right w:type="dxa" w:w="120"/>
            </w:tcMar>
          </w:tcPr>
          <w:p>
            <w:r>
              <w:rPr>
                <w:b w:val="false"/>
                <w:bCs w:val="false"/>
                <w:color w:val="000000"/>
                <w:sz w:val="20"/>
                <w:szCs w:val="20"/>
              </w:rPr>
              <w:t xml:space="preserve">Security &amp; Access Management</w:t>
            </w:r>
          </w:p>
        </w:tc>
        <w:tc>
          <w:tcPr>
            <w:tcW w:type="dxa" w:w="6200"/>
            <w:shd w:fill="FBEEE6" w:color="auto" w:val="clear"/>
            <w:tcMar>
              <w:top w:type="dxa" w:w="100"/>
              <w:left w:type="dxa" w:w="120"/>
              <w:bottom w:type="dxa" w:w="100"/>
              <w:right w:type="dxa" w:w="120"/>
            </w:tcMar>
          </w:tcPr>
          <w:p>
            <w:r>
              <w:rPr>
                <w:b w:val="false"/>
                <w:bCs w:val="false"/>
                <w:color w:val="000000"/>
                <w:sz w:val="20"/>
                <w:szCs w:val="20"/>
              </w:rPr>
              <w:t xml:space="preserve">Manages authentication, role-based access, and secure data transmission across all agencies and users.</w:t>
            </w:r>
          </w:p>
        </w:tc>
      </w:tr>
    </w:tbl>
    <w:p>
      <w:pPr>
        <w:pStyle w:val="Heading2"/>
        <w:spacing w:after="120" w:before="260"/>
      </w:pPr>
      <w:r>
        <w:rPr>
          <w:b/>
          <w:bCs/>
          <w:color w:val="B5502A"/>
          <w:sz w:val="24"/>
          <w:szCs w:val="24"/>
        </w:rPr>
        <w:t xml:space="preserve">4.3 Functional Requirements</w:t>
      </w:r>
    </w:p>
    <w:p>
      <w:pPr>
        <w:pStyle w:val="ListParagraph"/>
        <w:numPr>
          <w:ilvl w:val="0"/>
          <w:numId w:val="2"/>
        </w:numPr>
        <w:spacing w:after="90" w:line="290"/>
      </w:pPr>
      <w:r>
        <w:rPr>
          <w:sz w:val="22"/>
          <w:szCs w:val="22"/>
        </w:rPr>
        <w:t xml:space="preserve">The system shall collect real-time data from weather, seismic, and flood-monitoring sensors.</w:t>
      </w:r>
    </w:p>
    <w:p>
      <w:pPr>
        <w:pStyle w:val="ListParagraph"/>
        <w:numPr>
          <w:ilvl w:val="0"/>
          <w:numId w:val="2"/>
        </w:numPr>
        <w:spacing w:after="90" w:line="290"/>
      </w:pPr>
      <w:r>
        <w:rPr>
          <w:sz w:val="22"/>
          <w:szCs w:val="22"/>
        </w:rPr>
        <w:t xml:space="preserve">The system shall generate AI-based, location-specific disaster risk predictions.</w:t>
      </w:r>
    </w:p>
    <w:p>
      <w:pPr>
        <w:pStyle w:val="ListParagraph"/>
        <w:numPr>
          <w:ilvl w:val="0"/>
          <w:numId w:val="2"/>
        </w:numPr>
        <w:spacing w:after="90" w:line="290"/>
      </w:pPr>
      <w:r>
        <w:rPr>
          <w:sz w:val="22"/>
          <w:szCs w:val="22"/>
        </w:rPr>
        <w:t xml:space="preserve">The system shall disseminate alerts through multiple channels including SMS, app notifications, and public broadcast integration.</w:t>
      </w:r>
    </w:p>
    <w:p>
      <w:pPr>
        <w:pStyle w:val="ListParagraph"/>
        <w:numPr>
          <w:ilvl w:val="0"/>
          <w:numId w:val="2"/>
        </w:numPr>
        <w:spacing w:after="90" w:line="290"/>
      </w:pPr>
      <w:r>
        <w:rPr>
          <w:sz w:val="22"/>
          <w:szCs w:val="22"/>
        </w:rPr>
        <w:t xml:space="preserve">The system shall compute and update evacuation routes based on live hazard and road-condition data.</w:t>
      </w:r>
    </w:p>
    <w:p>
      <w:pPr>
        <w:pStyle w:val="ListParagraph"/>
        <w:numPr>
          <w:ilvl w:val="0"/>
          <w:numId w:val="2"/>
        </w:numPr>
        <w:spacing w:after="90" w:line="290"/>
      </w:pPr>
      <w:r>
        <w:rPr>
          <w:sz w:val="22"/>
          <w:szCs w:val="22"/>
        </w:rPr>
        <w:t xml:space="preserve">The system shall track shelter occupancy and available relief resources in real time.</w:t>
      </w:r>
    </w:p>
    <w:p>
      <w:pPr>
        <w:pStyle w:val="ListParagraph"/>
        <w:numPr>
          <w:ilvl w:val="0"/>
          <w:numId w:val="2"/>
        </w:numPr>
        <w:spacing w:after="90" w:line="290"/>
      </w:pPr>
      <w:r>
        <w:rPr>
          <w:sz w:val="22"/>
          <w:szCs w:val="22"/>
        </w:rPr>
        <w:t xml:space="preserve">The system shall provide emergency authorities with a consolidated, real-time coordination dashboard.</w:t>
      </w:r>
    </w:p>
    <w:p>
      <w:pPr>
        <w:pStyle w:val="ListParagraph"/>
        <w:numPr>
          <w:ilvl w:val="0"/>
          <w:numId w:val="2"/>
        </w:numPr>
        <w:spacing w:after="90" w:line="290"/>
      </w:pPr>
      <w:r>
        <w:rPr>
          <w:sz w:val="22"/>
          <w:szCs w:val="22"/>
        </w:rPr>
        <w:t xml:space="preserve">The system shall allow citizens to submit hazard reports and status updates via a mobile application.</w:t>
      </w:r>
    </w:p>
    <w:p>
      <w:pPr>
        <w:pStyle w:val="Heading2"/>
        <w:spacing w:after="120" w:before="260"/>
      </w:pPr>
      <w:r>
        <w:rPr>
          <w:b/>
          <w:bCs/>
          <w:color w:val="B5502A"/>
          <w:sz w:val="24"/>
          <w:szCs w:val="24"/>
        </w:rPr>
        <w:t xml:space="preserve">4.4 Non-Functional Requirements</w:t>
      </w:r>
    </w:p>
    <w:p>
      <w:pPr>
        <w:pStyle w:val="ListParagraph"/>
        <w:numPr>
          <w:ilvl w:val="0"/>
          <w:numId w:val="2"/>
        </w:numPr>
        <w:spacing w:after="90" w:line="290"/>
      </w:pPr>
      <w:r>
        <w:rPr>
          <w:sz w:val="22"/>
          <w:szCs w:val="22"/>
        </w:rPr>
        <w:t xml:space="preserve">Reliability — continue functioning and delivering alerts even during partial network or infrastructure failure.</w:t>
      </w:r>
    </w:p>
    <w:p>
      <w:pPr>
        <w:pStyle w:val="ListParagraph"/>
        <w:numPr>
          <w:ilvl w:val="0"/>
          <w:numId w:val="2"/>
        </w:numPr>
        <w:spacing w:after="90" w:line="290"/>
      </w:pPr>
      <w:r>
        <w:rPr>
          <w:sz w:val="22"/>
          <w:szCs w:val="22"/>
        </w:rPr>
        <w:t xml:space="preserve">Scalability — support large numbers of concurrent users and sensor feeds during a major disaster event.</w:t>
      </w:r>
    </w:p>
    <w:p>
      <w:pPr>
        <w:pStyle w:val="ListParagraph"/>
        <w:numPr>
          <w:ilvl w:val="0"/>
          <w:numId w:val="2"/>
        </w:numPr>
        <w:spacing w:after="90" w:line="290"/>
      </w:pPr>
      <w:r>
        <w:rPr>
          <w:sz w:val="22"/>
          <w:szCs w:val="22"/>
        </w:rPr>
        <w:t xml:space="preserve">Availability — maintain near-continuous uptime, since downtime during an active disaster could cost lives.</w:t>
      </w:r>
    </w:p>
    <w:p>
      <w:pPr>
        <w:pStyle w:val="ListParagraph"/>
        <w:numPr>
          <w:ilvl w:val="0"/>
          <w:numId w:val="2"/>
        </w:numPr>
        <w:spacing w:after="90" w:line="290"/>
      </w:pPr>
      <w:r>
        <w:rPr>
          <w:sz w:val="22"/>
          <w:szCs w:val="22"/>
        </w:rPr>
        <w:t xml:space="preserve">Usability — present alerts and evacuation guidance in simple, clear language accessible to the general public.</w:t>
      </w:r>
    </w:p>
    <w:p>
      <w:pPr>
        <w:pStyle w:val="ListParagraph"/>
        <w:numPr>
          <w:ilvl w:val="0"/>
          <w:numId w:val="2"/>
        </w:numPr>
        <w:spacing w:after="90" w:line="290"/>
      </w:pPr>
      <w:r>
        <w:rPr>
          <w:sz w:val="22"/>
          <w:szCs w:val="22"/>
        </w:rPr>
        <w:t xml:space="preserve">Security — protect citizen data and prevent unauthorized or false alert dissemination.</w:t>
      </w:r>
    </w:p>
    <w:p>
      <w:pPr>
        <w:pStyle w:val="ListParagraph"/>
        <w:numPr>
          <w:ilvl w:val="0"/>
          <w:numId w:val="2"/>
        </w:numPr>
        <w:spacing w:after="90" w:line="290"/>
      </w:pPr>
      <w:r>
        <w:rPr>
          <w:sz w:val="22"/>
          <w:szCs w:val="22"/>
        </w:rPr>
        <w:t xml:space="preserve">Performance — process sensor data and issue alerts within seconds to minutes of risk detection.</w:t>
      </w:r>
    </w:p>
    <w:p>
      <w:pPr>
        <w:pStyle w:val="Heading2"/>
        <w:spacing w:after="120" w:before="260"/>
      </w:pPr>
      <w:r>
        <w:rPr>
          <w:b/>
          <w:bCs/>
          <w:color w:val="B5502A"/>
          <w:sz w:val="24"/>
          <w:szCs w:val="24"/>
        </w:rPr>
        <w:t xml:space="preserve">4.5 Application of Software Engineering Principles</w:t>
      </w:r>
    </w:p>
    <w:p>
      <w:pPr>
        <w:pStyle w:val="ListParagraph"/>
        <w:numPr>
          <w:ilvl w:val="0"/>
          <w:numId w:val="2"/>
        </w:numPr>
        <w:spacing w:after="90" w:line="290"/>
      </w:pPr>
      <w:r>
        <w:rPr>
          <w:b/>
          <w:bCs/>
          <w:sz w:val="22"/>
          <w:szCs w:val="22"/>
        </w:rPr>
        <w:t xml:space="preserve">Modularity: </w:t>
      </w:r>
      <w:r>
        <w:rPr>
          <w:sz w:val="22"/>
          <w:szCs w:val="22"/>
        </w:rPr>
        <w:t xml:space="preserve">the platform separates data integration, prediction, alerting, evacuation routing, shelter monitoring, and coordination into independent services connected via well-defined APIs, allowing each to evolve independently.</w:t>
      </w:r>
    </w:p>
    <w:p>
      <w:pPr>
        <w:pStyle w:val="ListParagraph"/>
        <w:numPr>
          <w:ilvl w:val="0"/>
          <w:numId w:val="2"/>
        </w:numPr>
        <w:spacing w:after="90" w:line="290"/>
      </w:pPr>
      <w:r>
        <w:rPr>
          <w:b/>
          <w:bCs/>
          <w:sz w:val="22"/>
          <w:szCs w:val="22"/>
        </w:rPr>
        <w:t xml:space="preserve">Scalability: </w:t>
      </w:r>
      <w:r>
        <w:rPr>
          <w:sz w:val="22"/>
          <w:szCs w:val="22"/>
        </w:rPr>
        <w:t xml:space="preserve">a distributed, cloud-based microservices architecture with message queuing allows the system to handle surges in sensor data and user traffic during a major disaster without failure.</w:t>
      </w:r>
    </w:p>
    <w:p>
      <w:pPr>
        <w:pStyle w:val="ListParagraph"/>
        <w:numPr>
          <w:ilvl w:val="0"/>
          <w:numId w:val="2"/>
        </w:numPr>
        <w:spacing w:after="90" w:line="290"/>
      </w:pPr>
      <w:r>
        <w:rPr>
          <w:b/>
          <w:bCs/>
          <w:sz w:val="22"/>
          <w:szCs w:val="22"/>
        </w:rPr>
        <w:t xml:space="preserve">Maintainability: </w:t>
      </w:r>
      <w:r>
        <w:rPr>
          <w:sz w:val="22"/>
          <w:szCs w:val="22"/>
        </w:rPr>
        <w:t xml:space="preserve">clear module boundaries and automated testing allow prediction models or alert channels to be updated (e.g., adding a new sensor type) without disrupting other parts of the system.</w:t>
      </w:r>
    </w:p>
    <w:p>
      <w:pPr>
        <w:pStyle w:val="ListParagraph"/>
        <w:numPr>
          <w:ilvl w:val="0"/>
          <w:numId w:val="2"/>
        </w:numPr>
        <w:spacing w:after="90" w:line="290"/>
      </w:pPr>
      <w:r>
        <w:rPr>
          <w:b/>
          <w:bCs/>
          <w:sz w:val="22"/>
          <w:szCs w:val="22"/>
        </w:rPr>
        <w:t xml:space="preserve">Reliability: </w:t>
      </w:r>
      <w:r>
        <w:rPr>
          <w:sz w:val="22"/>
          <w:szCs w:val="22"/>
        </w:rPr>
        <w:t xml:space="preserve">redundant data centers, offline-capable mobile app features, and fallback alert channels (e.g., SMS when internet is down) ensure the system keeps functioning under adverse conditions.</w:t>
      </w:r>
    </w:p>
    <w:p>
      <w:pPr>
        <w:pStyle w:val="ListParagraph"/>
        <w:numPr>
          <w:ilvl w:val="0"/>
          <w:numId w:val="2"/>
        </w:numPr>
        <w:spacing w:after="90" w:line="290"/>
      </w:pPr>
      <w:r>
        <w:rPr>
          <w:b/>
          <w:bCs/>
          <w:sz w:val="22"/>
          <w:szCs w:val="22"/>
        </w:rPr>
        <w:t xml:space="preserve">Usability: </w:t>
      </w:r>
      <w:r>
        <w:rPr>
          <w:sz w:val="22"/>
          <w:szCs w:val="22"/>
        </w:rPr>
        <w:t xml:space="preserve">alerts and evacuation instructions are designed with simple, multilingual, and accessible interfaces so that citizens across literacy and technical-skill levels can understand and act on them quickly.</w:t>
      </w:r>
    </w:p>
    <w:p>
      <w:pPr>
        <w:pStyle w:val="ListParagraph"/>
        <w:numPr>
          <w:ilvl w:val="0"/>
          <w:numId w:val="2"/>
        </w:numPr>
        <w:spacing w:after="90" w:line="290"/>
      </w:pPr>
      <w:r>
        <w:rPr>
          <w:b/>
          <w:bCs/>
          <w:sz w:val="22"/>
          <w:szCs w:val="22"/>
        </w:rPr>
        <w:t xml:space="preserve">Security: </w:t>
      </w:r>
      <w:r>
        <w:rPr>
          <w:sz w:val="22"/>
          <w:szCs w:val="22"/>
        </w:rPr>
        <w:t xml:space="preserve">strict authentication and authorization ensure only verified agencies can issue official alerts, preventing misinformation, while citizen data is encrypted in transit and at rest.</w:t>
      </w:r>
    </w:p>
    <w:p>
      <w:pPr>
        <w:pStyle w:val="Heading1"/>
        <w:pBdr>
          <w:bottom w:val="single" w:color="6E2A2A" w:sz="6" w:space="4"/>
        </w:pBdr>
        <w:spacing w:after="200" w:before="400"/>
      </w:pPr>
      <w:r>
        <w:rPr>
          <w:b/>
          <w:bCs/>
          <w:color w:val="6E2A2A"/>
          <w:sz w:val="30"/>
          <w:szCs w:val="30"/>
        </w:rPr>
        <w:t xml:space="preserve">5. Methodology/Framework Justification</w:t>
      </w:r>
    </w:p>
    <w:p>
      <w:pPr>
        <w:pStyle w:val="Heading2"/>
        <w:spacing w:after="120" w:before="260"/>
      </w:pPr>
      <w:r>
        <w:rPr>
          <w:b/>
          <w:bCs/>
          <w:color w:val="B5502A"/>
          <w:sz w:val="24"/>
          <w:szCs w:val="24"/>
        </w:rPr>
        <w:t xml:space="preserve">5.1 Selected Methodology</w:t>
      </w:r>
    </w:p>
    <w:p>
      <w:pPr>
        <w:spacing w:after="160" w:line="300"/>
      </w:pPr>
      <w:r>
        <w:rPr>
          <w:sz w:val="22"/>
          <w:szCs w:val="22"/>
        </w:rPr>
        <w:t xml:space="preserve">The Agile (Scrum) methodology, combined with DevOps practices for continuous integration and deployment, is selected for developing the Intelligent Disaster Early Warning and Evacuation Management System.</w:t>
      </w:r>
    </w:p>
    <w:p>
      <w:pPr>
        <w:pStyle w:val="Heading2"/>
        <w:spacing w:after="120" w:before="260"/>
      </w:pPr>
      <w:r>
        <w:rPr>
          <w:b/>
          <w:bCs/>
          <w:color w:val="B5502A"/>
          <w:sz w:val="24"/>
          <w:szCs w:val="24"/>
        </w:rPr>
        <w:t xml:space="preserve">5.2 Justification for the Selected Methodology</w:t>
      </w:r>
    </w:p>
    <w:p>
      <w:pPr>
        <w:pStyle w:val="ListParagraph"/>
        <w:numPr>
          <w:ilvl w:val="0"/>
          <w:numId w:val="2"/>
        </w:numPr>
        <w:spacing w:after="90" w:line="290"/>
      </w:pPr>
      <w:r>
        <w:rPr>
          <w:b/>
          <w:bCs/>
          <w:sz w:val="22"/>
          <w:szCs w:val="22"/>
        </w:rPr>
        <w:t xml:space="preserve">Life-critical, evolving requirements: </w:t>
      </w:r>
      <w:r>
        <w:rPr>
          <w:sz w:val="22"/>
          <w:szCs w:val="22"/>
        </w:rPr>
        <w:t xml:space="preserve">disaster-response needs are refined through real drills and, unfortunately, real events, so Agile's iterative sprints allow the prediction models, alert formats, and coordination workflows to be continuously improved based on field feedback.</w:t>
      </w:r>
    </w:p>
    <w:p>
      <w:pPr>
        <w:pStyle w:val="ListParagraph"/>
        <w:numPr>
          <w:ilvl w:val="0"/>
          <w:numId w:val="2"/>
        </w:numPr>
        <w:spacing w:after="90" w:line="290"/>
      </w:pPr>
      <w:r>
        <w:rPr>
          <w:b/>
          <w:bCs/>
          <w:sz w:val="22"/>
          <w:szCs w:val="22"/>
        </w:rPr>
        <w:t xml:space="preserve">Independent, integration-heavy modules: </w:t>
      </w:r>
      <w:r>
        <w:rPr>
          <w:sz w:val="22"/>
          <w:szCs w:val="22"/>
        </w:rPr>
        <w:t xml:space="preserve">the system's data integration, AI prediction, alerting, GIS routing, and coordination dashboard components can each be developed and tested in separate sprints, then integrated incrementally, reducing overall project risk.</w:t>
      </w:r>
    </w:p>
    <w:p>
      <w:pPr>
        <w:pStyle w:val="ListParagraph"/>
        <w:numPr>
          <w:ilvl w:val="0"/>
          <w:numId w:val="2"/>
        </w:numPr>
        <w:spacing w:after="90" w:line="290"/>
      </w:pPr>
      <w:r>
        <w:rPr>
          <w:b/>
          <w:bCs/>
          <w:sz w:val="22"/>
          <w:szCs w:val="22"/>
        </w:rPr>
        <w:t xml:space="preserve">Early stakeholder validation: </w:t>
      </w:r>
      <w:r>
        <w:rPr>
          <w:sz w:val="22"/>
          <w:szCs w:val="22"/>
        </w:rPr>
        <w:t xml:space="preserve">Scrum's sprint reviews allow disaster management authorities, emergency responders, and citizen representatives to validate alert clarity, dashboard usability, and evacuation logic early, rather than discovering usability issues after full deployment.</w:t>
      </w:r>
    </w:p>
    <w:p>
      <w:pPr>
        <w:pStyle w:val="ListParagraph"/>
        <w:numPr>
          <w:ilvl w:val="0"/>
          <w:numId w:val="2"/>
        </w:numPr>
        <w:spacing w:after="90" w:line="290"/>
      </w:pPr>
      <w:r>
        <w:rPr>
          <w:b/>
          <w:bCs/>
          <w:sz w:val="22"/>
          <w:szCs w:val="22"/>
        </w:rPr>
        <w:t xml:space="preserve">Continuous deployment for critical updates: </w:t>
      </w:r>
      <w:r>
        <w:rPr>
          <w:sz w:val="22"/>
          <w:szCs w:val="22"/>
        </w:rPr>
        <w:t xml:space="preserve">DevOps CI/CD pipelines allow urgent fixes (e.g., correcting a prediction model or alert-channel failure) to be tested and deployed quickly, which is essential for a life-safety system.</w:t>
      </w:r>
    </w:p>
    <w:p>
      <w:pPr>
        <w:pStyle w:val="ListParagraph"/>
        <w:numPr>
          <w:ilvl w:val="0"/>
          <w:numId w:val="2"/>
        </w:numPr>
        <w:spacing w:after="90" w:line="290"/>
      </w:pPr>
      <w:r>
        <w:rPr>
          <w:b/>
          <w:bCs/>
          <w:sz w:val="22"/>
          <w:szCs w:val="22"/>
        </w:rPr>
        <w:t xml:space="preserve">Support for regulatory and multi-agency review: </w:t>
      </w:r>
      <w:r>
        <w:rPr>
          <w:sz w:val="22"/>
          <w:szCs w:val="22"/>
        </w:rPr>
        <w:t xml:space="preserve">iterative delivery allows government authorities to review and approve each incremental capability (e.g., alerting before evacuation routing) rather than waiting for a single large release.</w:t>
      </w:r>
    </w:p>
    <w:p>
      <w:pPr>
        <w:pStyle w:val="Heading2"/>
        <w:spacing w:after="120" w:before="260"/>
      </w:pPr>
      <w:r>
        <w:rPr>
          <w:b/>
          <w:bCs/>
          <w:color w:val="B5502A"/>
          <w:sz w:val="24"/>
          <w:szCs w:val="24"/>
        </w:rPr>
        <w:t xml:space="preserve">5.3 How It Supports Successful Development and Maintenance</w:t>
      </w:r>
    </w:p>
    <w:p>
      <w:pPr>
        <w:spacing w:after="160" w:line="300"/>
      </w:pPr>
      <w:r>
        <w:rPr>
          <w:sz w:val="22"/>
          <w:szCs w:val="22"/>
        </w:rPr>
        <w:t xml:space="preserve">Agile/Scrum breaks the platform into sprints that deliver working increments — first the data-integration and prediction engine, then the multi-channel alert service, then GIS evacuation routing, then the shelter and coordination modules — with each increment tested against real sensor data and reviewed by emergency-management stakeholders. DevOps-based CI/CD pipelines and automated monitoring then support rapid, safe deployment of updates and continuous operational reliability, which is critical for a system whose failures can directly affect public safety.</w:t>
      </w:r>
    </w:p>
    <w:p>
      <w:pPr>
        <w:pStyle w:val="Heading1"/>
        <w:pBdr>
          <w:bottom w:val="single" w:color="6E2A2A" w:sz="6" w:space="4"/>
        </w:pBdr>
        <w:spacing w:after="200" w:before="400"/>
      </w:pPr>
      <w:r>
        <w:rPr>
          <w:b/>
          <w:bCs/>
          <w:color w:val="6E2A2A"/>
          <w:sz w:val="30"/>
          <w:szCs w:val="30"/>
        </w:rPr>
        <w:t xml:space="preserve">6. Expected Outcomes and Limitations</w:t>
      </w:r>
    </w:p>
    <w:p>
      <w:pPr>
        <w:pStyle w:val="Heading2"/>
        <w:spacing w:after="120" w:before="260"/>
      </w:pPr>
      <w:r>
        <w:rPr>
          <w:b/>
          <w:bCs/>
          <w:color w:val="B5502A"/>
          <w:sz w:val="24"/>
          <w:szCs w:val="24"/>
        </w:rPr>
        <w:t xml:space="preserve">6.1 Expected Benefits</w:t>
      </w:r>
    </w:p>
    <w:p>
      <w:pPr>
        <w:pStyle w:val="ListParagraph"/>
        <w:numPr>
          <w:ilvl w:val="0"/>
          <w:numId w:val="2"/>
        </w:numPr>
        <w:spacing w:after="90" w:line="290"/>
      </w:pPr>
      <w:r>
        <w:rPr>
          <w:sz w:val="22"/>
          <w:szCs w:val="22"/>
        </w:rPr>
        <w:t xml:space="preserve">Faster disaster detection and prediction through continuous AI-driven analysis of sensor data.</w:t>
      </w:r>
    </w:p>
    <w:p>
      <w:pPr>
        <w:pStyle w:val="ListParagraph"/>
        <w:numPr>
          <w:ilvl w:val="0"/>
          <w:numId w:val="2"/>
        </w:numPr>
        <w:spacing w:after="90" w:line="290"/>
      </w:pPr>
      <w:r>
        <w:rPr>
          <w:sz w:val="22"/>
          <w:szCs w:val="22"/>
        </w:rPr>
        <w:t xml:space="preserve">Improved emergency response efficiency through unified, real-time coordination dashboards.</w:t>
      </w:r>
    </w:p>
    <w:p>
      <w:pPr>
        <w:pStyle w:val="ListParagraph"/>
        <w:numPr>
          <w:ilvl w:val="0"/>
          <w:numId w:val="2"/>
        </w:numPr>
        <w:spacing w:after="90" w:line="290"/>
      </w:pPr>
      <w:r>
        <w:rPr>
          <w:sz w:val="22"/>
          <w:szCs w:val="22"/>
        </w:rPr>
        <w:t xml:space="preserve">Reduced casualties and property damage through earlier, more precise warnings.</w:t>
      </w:r>
    </w:p>
    <w:p>
      <w:pPr>
        <w:pStyle w:val="ListParagraph"/>
        <w:numPr>
          <w:ilvl w:val="0"/>
          <w:numId w:val="2"/>
        </w:numPr>
        <w:spacing w:after="90" w:line="290"/>
      </w:pPr>
      <w:r>
        <w:rPr>
          <w:sz w:val="22"/>
          <w:szCs w:val="22"/>
        </w:rPr>
        <w:t xml:space="preserve">Optimized evacuation planning via dynamic, GIS-based route recommendations.</w:t>
      </w:r>
    </w:p>
    <w:p>
      <w:pPr>
        <w:pStyle w:val="ListParagraph"/>
        <w:numPr>
          <w:ilvl w:val="0"/>
          <w:numId w:val="2"/>
        </w:numPr>
        <w:spacing w:after="90" w:line="290"/>
      </w:pPr>
      <w:r>
        <w:rPr>
          <w:sz w:val="22"/>
          <w:szCs w:val="22"/>
        </w:rPr>
        <w:t xml:space="preserve">Real-time disaster monitoring dashboards for authorities at all levels.</w:t>
      </w:r>
    </w:p>
    <w:p>
      <w:pPr>
        <w:pStyle w:val="ListParagraph"/>
        <w:numPr>
          <w:ilvl w:val="0"/>
          <w:numId w:val="2"/>
        </w:numPr>
        <w:spacing w:after="90" w:line="290"/>
      </w:pPr>
      <w:r>
        <w:rPr>
          <w:sz w:val="22"/>
          <w:szCs w:val="22"/>
        </w:rPr>
        <w:t xml:space="preserve">Better communication between authorities and citizens through multi-channel alerts and two-way reporting.</w:t>
      </w:r>
    </w:p>
    <w:p>
      <w:pPr>
        <w:pStyle w:val="ListParagraph"/>
        <w:numPr>
          <w:ilvl w:val="0"/>
          <w:numId w:val="2"/>
        </w:numPr>
        <w:spacing w:after="90" w:line="290"/>
      </w:pPr>
      <w:r>
        <w:rPr>
          <w:sz w:val="22"/>
          <w:szCs w:val="22"/>
        </w:rPr>
        <w:t xml:space="preserve">More efficient allocation of rescue resources based on real-time shelter and needs data.</w:t>
      </w:r>
    </w:p>
    <w:p>
      <w:pPr>
        <w:pStyle w:val="ListParagraph"/>
        <w:numPr>
          <w:ilvl w:val="0"/>
          <w:numId w:val="2"/>
        </w:numPr>
        <w:spacing w:after="90" w:line="290"/>
      </w:pPr>
      <w:r>
        <w:rPr>
          <w:sz w:val="22"/>
          <w:szCs w:val="22"/>
        </w:rPr>
        <w:t xml:space="preserve">Enhanced community resilience through timely, trustworthy information during disasters.</w:t>
      </w:r>
    </w:p>
    <w:p>
      <w:pPr>
        <w:pStyle w:val="Heading2"/>
        <w:spacing w:after="120" w:before="260"/>
      </w:pPr>
      <w:r>
        <w:rPr>
          <w:b/>
          <w:bCs/>
          <w:color w:val="B5502A"/>
          <w:sz w:val="24"/>
          <w:szCs w:val="24"/>
        </w:rPr>
        <w:t xml:space="preserve">6.2 How the Solution Addresses Identified Challenges</w:t>
      </w:r>
    </w:p>
    <w:p>
      <w:pPr>
        <w:spacing w:after="160" w:line="300"/>
      </w:pPr>
      <w:r>
        <w:rPr>
          <w:sz w:val="22"/>
          <w:szCs w:val="22"/>
        </w:rPr>
        <w:t xml:space="preserve">By unifying weather, seismic, flood, and citizen-reported data into a single AI prediction engine, the platform directly resolves the fragmentation and delay problems of the current approach. Multi-channel alerting and a shared coordination dashboard address the poor inter-agency communication and general (non-specific) warning issues, while GIS-based evacuation routing and shelter monitoring give both authorities and citizens the real-time situational awareness that manual processes cannot provide.</w:t>
      </w:r>
    </w:p>
    <w:p>
      <w:pPr>
        <w:pStyle w:val="Heading2"/>
        <w:spacing w:after="120" w:before="260"/>
      </w:pPr>
      <w:r>
        <w:rPr>
          <w:b/>
          <w:bCs/>
          <w:color w:val="B5502A"/>
          <w:sz w:val="24"/>
          <w:szCs w:val="24"/>
        </w:rPr>
        <w:t xml:space="preserve">6.3 Potential Risks, Implementation Challenges, and Limitations</w:t>
      </w:r>
    </w:p>
    <w:p>
      <w:pPr>
        <w:pStyle w:val="ListParagraph"/>
        <w:numPr>
          <w:ilvl w:val="0"/>
          <w:numId w:val="2"/>
        </w:numPr>
        <w:spacing w:after="90" w:line="290"/>
      </w:pPr>
      <w:r>
        <w:rPr>
          <w:b/>
          <w:bCs/>
          <w:sz w:val="22"/>
          <w:szCs w:val="22"/>
        </w:rPr>
        <w:t xml:space="preserve">Prediction model uncertainty: </w:t>
      </w:r>
      <w:r>
        <w:rPr>
          <w:sz w:val="22"/>
          <w:szCs w:val="22"/>
        </w:rPr>
        <w:t xml:space="preserve">AI models can never guarantee perfect accuracy, and false positives/negatives carry serious real-world consequences.</w:t>
      </w:r>
    </w:p>
    <w:p>
      <w:pPr>
        <w:pStyle w:val="ListParagraph"/>
        <w:numPr>
          <w:ilvl w:val="0"/>
          <w:numId w:val="2"/>
        </w:numPr>
        <w:spacing w:after="90" w:line="290"/>
      </w:pPr>
      <w:r>
        <w:rPr>
          <w:b/>
          <w:bCs/>
          <w:sz w:val="22"/>
          <w:szCs w:val="22"/>
        </w:rPr>
        <w:t xml:space="preserve">Infrastructure and connectivity risk: </w:t>
      </w:r>
      <w:r>
        <w:rPr>
          <w:sz w:val="22"/>
          <w:szCs w:val="22"/>
        </w:rPr>
        <w:t xml:space="preserve">the system's effectiveness depends on network and power availability, which are often precisely what disasters disrupt.</w:t>
      </w:r>
    </w:p>
    <w:p>
      <w:pPr>
        <w:pStyle w:val="ListParagraph"/>
        <w:numPr>
          <w:ilvl w:val="0"/>
          <w:numId w:val="2"/>
        </w:numPr>
        <w:spacing w:after="90" w:line="290"/>
      </w:pPr>
      <w:r>
        <w:rPr>
          <w:b/>
          <w:bCs/>
          <w:sz w:val="22"/>
          <w:szCs w:val="22"/>
        </w:rPr>
        <w:t xml:space="preserve">Data quality and sensor coverage gaps: </w:t>
      </w:r>
      <w:r>
        <w:rPr>
          <w:sz w:val="22"/>
          <w:szCs w:val="22"/>
        </w:rPr>
        <w:t xml:space="preserve">remote or under-resourced regions may lack sufficient sensor density, weakening prediction accuracy there.</w:t>
      </w:r>
    </w:p>
    <w:p>
      <w:pPr>
        <w:pStyle w:val="ListParagraph"/>
        <w:numPr>
          <w:ilvl w:val="0"/>
          <w:numId w:val="2"/>
        </w:numPr>
        <w:spacing w:after="90" w:line="290"/>
      </w:pPr>
      <w:r>
        <w:rPr>
          <w:b/>
          <w:bCs/>
          <w:sz w:val="22"/>
          <w:szCs w:val="22"/>
        </w:rPr>
        <w:t xml:space="preserve">Inter-agency adoption challenges: </w:t>
      </w:r>
      <w:r>
        <w:rPr>
          <w:sz w:val="22"/>
          <w:szCs w:val="22"/>
        </w:rPr>
        <w:t xml:space="preserve">getting multiple independent agencies to adopt a shared platform and workflow can involve organizational and political hurdles.</w:t>
      </w:r>
    </w:p>
    <w:p>
      <w:pPr>
        <w:pStyle w:val="ListParagraph"/>
        <w:numPr>
          <w:ilvl w:val="0"/>
          <w:numId w:val="2"/>
        </w:numPr>
        <w:spacing w:after="90" w:line="290"/>
      </w:pPr>
      <w:r>
        <w:rPr>
          <w:b/>
          <w:bCs/>
          <w:sz w:val="22"/>
          <w:szCs w:val="22"/>
        </w:rPr>
        <w:t xml:space="preserve">Alert fatigue and public trust: </w:t>
      </w:r>
      <w:r>
        <w:rPr>
          <w:sz w:val="22"/>
          <w:szCs w:val="22"/>
        </w:rPr>
        <w:t xml:space="preserve">inaccurate or overly frequent alerts can erode citizen trust and reduce compliance with future warnings.</w:t>
      </w:r>
    </w:p>
    <w:p>
      <w:pPr>
        <w:pStyle w:val="Heading2"/>
        <w:spacing w:after="120" w:before="260"/>
      </w:pPr>
      <w:r>
        <w:rPr>
          <w:b/>
          <w:bCs/>
          <w:color w:val="B5502A"/>
          <w:sz w:val="24"/>
          <w:szCs w:val="24"/>
        </w:rPr>
        <w:t xml:space="preserve">6.4 Possible Future Enhancements</w:t>
      </w:r>
    </w:p>
    <w:p>
      <w:pPr>
        <w:pStyle w:val="ListParagraph"/>
        <w:numPr>
          <w:ilvl w:val="0"/>
          <w:numId w:val="2"/>
        </w:numPr>
        <w:spacing w:after="90" w:line="290"/>
      </w:pPr>
      <w:r>
        <w:rPr>
          <w:sz w:val="22"/>
          <w:szCs w:val="22"/>
        </w:rPr>
        <w:t xml:space="preserve">Integration of satellite imagery and drone-based aerial assessment for faster post-event damage evaluation.</w:t>
      </w:r>
    </w:p>
    <w:p>
      <w:pPr>
        <w:pStyle w:val="ListParagraph"/>
        <w:numPr>
          <w:ilvl w:val="0"/>
          <w:numId w:val="2"/>
        </w:numPr>
        <w:spacing w:after="90" w:line="290"/>
      </w:pPr>
      <w:r>
        <w:rPr>
          <w:sz w:val="22"/>
          <w:szCs w:val="22"/>
        </w:rPr>
        <w:t xml:space="preserve">Use of social-media analytics to supplement citizen reporting during fast-moving events.</w:t>
      </w:r>
    </w:p>
    <w:p>
      <w:pPr>
        <w:pStyle w:val="ListParagraph"/>
        <w:numPr>
          <w:ilvl w:val="0"/>
          <w:numId w:val="2"/>
        </w:numPr>
        <w:spacing w:after="90" w:line="290"/>
      </w:pPr>
      <w:r>
        <w:rPr>
          <w:sz w:val="22"/>
          <w:szCs w:val="22"/>
        </w:rPr>
        <w:t xml:space="preserve">AI-based resource-allocation optimization for rescue teams and relief supplies.</w:t>
      </w:r>
    </w:p>
    <w:p>
      <w:pPr>
        <w:pStyle w:val="ListParagraph"/>
        <w:numPr>
          <w:ilvl w:val="0"/>
          <w:numId w:val="2"/>
        </w:numPr>
        <w:spacing w:after="90" w:line="290"/>
      </w:pPr>
      <w:r>
        <w:rPr>
          <w:sz w:val="22"/>
          <w:szCs w:val="22"/>
        </w:rPr>
        <w:t xml:space="preserve">Cross-border data sharing and coordination for disasters affecting multiple regions or countries.</w:t>
      </w:r>
    </w:p>
    <w:p>
      <w:pPr>
        <w:pStyle w:val="ListParagraph"/>
        <w:numPr>
          <w:ilvl w:val="0"/>
          <w:numId w:val="2"/>
        </w:numPr>
        <w:spacing w:after="90" w:line="290"/>
      </w:pPr>
      <w:r>
        <w:rPr>
          <w:sz w:val="22"/>
          <w:szCs w:val="22"/>
        </w:rPr>
        <w:t xml:space="preserve">Offline-first mobile app capabilities for continued functionality during total connectivity loss.</w:t>
      </w:r>
    </w:p>
    <w:p>
      <w:pPr>
        <w:pStyle w:val="Heading1"/>
        <w:pBdr>
          <w:bottom w:val="single" w:color="6E2A2A" w:sz="6" w:space="4"/>
        </w:pBdr>
        <w:spacing w:after="200" w:before="400"/>
      </w:pPr>
      <w:r>
        <w:rPr>
          <w:b/>
          <w:bCs/>
          <w:color w:val="6E2A2A"/>
          <w:sz w:val="30"/>
          <w:szCs w:val="30"/>
        </w:rPr>
        <w:t xml:space="preserve">Conclusion</w:t>
      </w:r>
    </w:p>
    <w:p>
      <w:pPr>
        <w:spacing w:after="160" w:line="300"/>
      </w:pPr>
      <w:r>
        <w:rPr>
          <w:sz w:val="22"/>
          <w:szCs w:val="22"/>
        </w:rPr>
        <w:t xml:space="preserve">The Intelligent Disaster Early Warning and Evacuation Management System addresses a critical, life-safety gap — the delay and fragmentation that currently limit disaster prediction, alerting, and multi-agency coordination. By applying software engineering principles such as modularity, scalability, reliability, usability, and security, and by adopting an Agile/Scrum methodology supported by DevOps practices, the proposed system can be developed and validated incrementally with real stakeholder feedback, ultimately enabling faster detection, more precise evacuation guidance, and better-coordinated emergency response that can meaningfully reduce casualties and losses.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808080"/>
        <w:sz w:val="16"/>
        <w:szCs w:val="16"/>
      </w:rPr>
      <w:t xml:space="preserve">Case Study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2026-07-20T08:17:15.169Z</dcterms:created>
  <dcterms:modified xsi:type="dcterms:W3CDTF">2026-07-20T08:17:15.188Z</dcterms:modified>
</cp:coreProperties>
</file>

<file path=docProps/custom.xml><?xml version="1.0" encoding="utf-8"?>
<Properties xmlns="http://schemas.openxmlformats.org/officeDocument/2006/custom-properties" xmlns:vt="http://schemas.openxmlformats.org/officeDocument/2006/docPropsVTypes"/>
</file>