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AD5F973D">
      <w:pPr>
        <w:pStyle w:val="style0"/>
        <w:jc w:val="center"/>
        <w:rPr/>
      </w:pPr>
      <w:r>
        <w:rPr>
          <w:b/>
          <w:sz w:val="30"/>
        </w:rPr>
        <w:t>SIMATS ENGINEERING (SAVEETHA SCHOOL OF ENGINEERING)</w:t>
      </w:r>
      <w:r>
        <w:rPr>
          <w:b/>
          <w:sz w:val="30"/>
        </w:rPr>
        <w:br/>
      </w:r>
      <w:r>
        <w:rPr>
          <w:b/>
          <w:sz w:val="24"/>
        </w:rPr>
        <w:t>Department of Computer Science and Engineering</w:t>
      </w:r>
      <w:r>
        <w:rPr>
          <w:b/>
          <w:sz w:val="24"/>
        </w:rPr>
        <w:br/>
      </w:r>
      <w:r>
        <w:rPr>
          <w:b/>
          <w:sz w:val="26"/>
        </w:rPr>
        <w:br/>
      </w:r>
      <w:r>
        <w:rPr>
          <w:b/>
          <w:sz w:val="26"/>
        </w:rPr>
        <w:t>CO3 ASSESSMENT TOOL 2 – CODE REVIEW &amp; REPOSITORY EVALUATION</w:t>
      </w:r>
    </w:p>
    <w:p w14:paraId="9F70F43A">
      <w:pPr>
        <w:pStyle w:val="style0"/>
        <w:rPr/>
      </w:pPr>
      <w:r>
        <w:rPr>
          <w:b/>
        </w:rPr>
        <w:t xml:space="preserve">Course Code: </w:t>
      </w:r>
      <w:r>
        <w:t xml:space="preserve">CSA10    </w:t>
      </w:r>
      <w:r>
        <w:rPr>
          <w:b/>
        </w:rPr>
        <w:t xml:space="preserve">Course Title: </w:t>
      </w:r>
      <w:r>
        <w:t>Software Engineering</w:t>
      </w:r>
      <w:r>
        <w:br/>
      </w:r>
      <w:r>
        <w:rPr>
          <w:b/>
        </w:rPr>
        <w:t xml:space="preserve">CO Assessed: </w:t>
      </w:r>
      <w:r>
        <w:t xml:space="preserve">CO3    </w:t>
      </w:r>
      <w:r>
        <w:rPr>
          <w:b/>
        </w:rPr>
        <w:t xml:space="preserve">Weightage: </w:t>
      </w:r>
      <w:r>
        <w:t xml:space="preserve">20%    </w:t>
      </w:r>
      <w:r>
        <w:rPr>
          <w:b/>
        </w:rPr>
        <w:t xml:space="preserve">Total Marks: </w:t>
      </w:r>
      <w:r>
        <w:t>25</w:t>
      </w:r>
      <w:r>
        <w:br/>
      </w:r>
      <w:r>
        <w:rPr>
          <w:b/>
        </w:rPr>
        <w:t xml:space="preserve">Student Name: </w:t>
      </w:r>
      <w:r>
        <w:rPr>
          <w:b/>
          <w:lang w:val="en-US"/>
        </w:rPr>
        <w:t>G. Pradeeprangareddy</w:t>
      </w:r>
      <w:r>
        <w:t xml:space="preserve">   </w:t>
      </w:r>
      <w:r>
        <w:rPr>
          <w:b/>
        </w:rPr>
        <w:t xml:space="preserve">Reg. No.: </w:t>
      </w:r>
      <w:r>
        <w:rPr>
          <w:b/>
          <w:lang w:val="en-US"/>
        </w:rPr>
        <w:t>192311289</w:t>
      </w:r>
      <w:r>
        <w:t>__________________________</w:t>
      </w:r>
      <w:r>
        <w:br/>
      </w:r>
      <w:r>
        <w:rPr>
          <w:b/>
        </w:rPr>
        <w:t xml:space="preserve">Date: </w:t>
      </w:r>
      <w:r>
        <w:t xml:space="preserve">________________    </w:t>
      </w:r>
      <w:r>
        <w:rPr>
          <w:b/>
        </w:rPr>
        <w:t xml:space="preserve">Duration: </w:t>
      </w:r>
      <w:r>
        <w:t>60 minutes</w:t>
      </w:r>
    </w:p>
    <w:p w14:paraId="9241718A">
      <w:pPr>
        <w:pStyle w:val="style1"/>
        <w:rPr/>
      </w:pPr>
      <w:r>
        <w:t>Project Title</w:t>
      </w:r>
    </w:p>
    <w:p w14:paraId="7F7A5B64">
      <w:pPr>
        <w:pStyle w:val="style0"/>
        <w:jc w:val="center"/>
        <w:rPr/>
      </w:pPr>
      <w:r>
        <w:rPr>
          <w:b/>
          <w:sz w:val="30"/>
        </w:rPr>
        <w:t>Intelligent Disaster Early Warning and Evacuation Management System</w:t>
      </w:r>
    </w:p>
    <w:p w14:paraId="0A68FED6">
      <w:pPr>
        <w:pStyle w:val="style1"/>
        <w:rPr/>
      </w:pPr>
      <w:r>
        <w:t>1. Problem Overview</w:t>
      </w:r>
    </w:p>
    <w:p w14:paraId="538C8B02">
      <w:pPr>
        <w:pStyle w:val="style2"/>
        <w:rPr/>
      </w:pPr>
      <w:r>
        <w:t>1.1 Problem Statement</w:t>
      </w:r>
    </w:p>
    <w:p w14:paraId="F5B3886E">
      <w:pPr>
        <w:pStyle w:val="style0"/>
        <w:rPr/>
      </w:pPr>
      <w:r>
        <w:t>Natural disasters such as floods, earthquakes, landslides, cyclones, and fires can cause significant loss of life and property. A major challenge during disasters is the lack of timely warnings, real-time monitoring, and proper evacuation coordination.</w:t>
      </w:r>
    </w:p>
    <w:p w14:paraId="61EC8421">
      <w:pPr>
        <w:pStyle w:val="style0"/>
        <w:rPr/>
      </w:pPr>
      <w:r>
        <w:t>The Intelligent Disaster Early Warning and Evacuation Management System is designed to monitor disaster-related conditions, provide early warnings, identify risky areas, and assist people in reaching safer locations through an organized evacuation system.</w:t>
      </w:r>
    </w:p>
    <w:p w14:paraId="D3D15269">
      <w:pPr>
        <w:pStyle w:val="style2"/>
        <w:rPr/>
      </w:pPr>
      <w:r>
        <w:t>1.2 Proposed Solution</w:t>
      </w:r>
    </w:p>
    <w:p w14:paraId="FB462AE6">
      <w:pPr>
        <w:pStyle w:val="style0"/>
        <w:rPr/>
      </w:pPr>
      <w:r>
        <w:t>The system collects environmental and disaster-related information using sensors and/or external data sources. The collected data is processed by the application to identify potentially dangerous conditions. When a critical condition is detected, the system generates an alert and provides evacuation information. Administrators can monitor disaster conditions, manage alerts, and update evacuation routes and safe zones.</w:t>
      </w:r>
    </w:p>
    <w:p w14:paraId="73AA469A">
      <w:pPr>
        <w:pStyle w:val="style0"/>
        <w:rPr/>
      </w:pPr>
      <w:r>
        <w:t>Main Workflow: Data Collection → Data Processing → Risk Detection → Early Warning → Evacuation Route → Safe Zone</w:t>
      </w:r>
    </w:p>
    <w:p w14:paraId="CBD4A248">
      <w:pPr>
        <w:pStyle w:val="style2"/>
        <w:rPr/>
      </w:pPr>
      <w:r>
        <w:t>1.3 Project Objectives</w:t>
      </w:r>
    </w:p>
    <w:p w14:paraId="74F5D0A8">
      <w:pPr>
        <w:pStyle w:val="style48"/>
        <w:rPr/>
      </w:pPr>
      <w:r>
        <w:t>Detect potential disaster conditions at an early stage.</w:t>
      </w:r>
    </w:p>
    <w:p w14:paraId="9CC9315D">
      <w:pPr>
        <w:pStyle w:val="style48"/>
        <w:rPr/>
      </w:pPr>
      <w:r>
        <w:t>Provide timely alerts to users.</w:t>
      </w:r>
    </w:p>
    <w:p w14:paraId="FD1D18C9">
      <w:pPr>
        <w:pStyle w:val="style48"/>
        <w:rPr/>
      </w:pPr>
      <w:r>
        <w:t>Monitor environmental conditions in real time.</w:t>
      </w:r>
    </w:p>
    <w:p w14:paraId="14F85544">
      <w:pPr>
        <w:pStyle w:val="style48"/>
        <w:rPr/>
      </w:pPr>
      <w:r>
        <w:t>Identify high-risk locations.</w:t>
      </w:r>
    </w:p>
    <w:p w14:paraId="72C3639B">
      <w:pPr>
        <w:pStyle w:val="style48"/>
        <w:rPr/>
      </w:pPr>
      <w:r>
        <w:t>Provide evacuation routes and nearby safe zones.</w:t>
      </w:r>
    </w:p>
    <w:p w14:paraId="D021C257">
      <w:pPr>
        <w:pStyle w:val="style48"/>
        <w:rPr/>
      </w:pPr>
      <w:r>
        <w:t>Help administrators manage disaster information.</w:t>
      </w:r>
    </w:p>
    <w:p w14:paraId="18BEE15D">
      <w:pPr>
        <w:pStyle w:val="style48"/>
        <w:rPr/>
      </w:pPr>
      <w:r>
        <w:t>Maintain disaster-related records in a database.</w:t>
      </w:r>
    </w:p>
    <w:p w14:paraId="A4D51403">
      <w:pPr>
        <w:pStyle w:val="style48"/>
        <w:rPr/>
      </w:pPr>
      <w:r>
        <w:t>Improve emergency response and public safety.</w:t>
      </w:r>
    </w:p>
    <w:p w14:paraId="04A4377D">
      <w:pPr>
        <w:pStyle w:val="style2"/>
        <w:rPr/>
      </w:pPr>
      <w:r>
        <w:t>1.4 Key Functionalities</w:t>
      </w:r>
    </w:p>
    <w:p w14:paraId="2627089D">
      <w:pPr>
        <w:pStyle w:val="style49"/>
        <w:rPr/>
      </w:pPr>
      <w:r>
        <w:t>User registration and login.</w:t>
      </w:r>
    </w:p>
    <w:p w14:paraId="5297BA3C">
      <w:pPr>
        <w:pStyle w:val="style49"/>
        <w:rPr/>
      </w:pPr>
      <w:r>
        <w:t>Disaster monitoring dashboard.</w:t>
      </w:r>
    </w:p>
    <w:p w14:paraId="A59EA00A">
      <w:pPr>
        <w:pStyle w:val="style49"/>
        <w:rPr/>
      </w:pPr>
      <w:r>
        <w:t>Real-time risk monitoring.</w:t>
      </w:r>
    </w:p>
    <w:p w14:paraId="F16B8701">
      <w:pPr>
        <w:pStyle w:val="style49"/>
        <w:rPr/>
      </w:pPr>
      <w:r>
        <w:t>Early warning notifications.</w:t>
      </w:r>
    </w:p>
    <w:p w14:paraId="2AEA57EF">
      <w:pPr>
        <w:pStyle w:val="style49"/>
        <w:rPr/>
      </w:pPr>
      <w:r>
        <w:t>Disaster alert management.</w:t>
      </w:r>
    </w:p>
    <w:p w14:paraId="3A2ABE41">
      <w:pPr>
        <w:pStyle w:val="style49"/>
        <w:rPr/>
      </w:pPr>
      <w:r>
        <w:t>Safe-zone identification.</w:t>
      </w:r>
    </w:p>
    <w:p w14:paraId="2269CE94">
      <w:pPr>
        <w:pStyle w:val="style49"/>
        <w:rPr/>
      </w:pPr>
      <w:r>
        <w:t>Evacuation route management.</w:t>
      </w:r>
    </w:p>
    <w:p w14:paraId="4B281C98">
      <w:pPr>
        <w:pStyle w:val="style49"/>
        <w:rPr/>
      </w:pPr>
      <w:r>
        <w:t>Emergency information display.</w:t>
      </w:r>
    </w:p>
    <w:p w14:paraId="A29EFD0C">
      <w:pPr>
        <w:pStyle w:val="style49"/>
        <w:rPr/>
      </w:pPr>
      <w:r>
        <w:t>Admin dashboard.</w:t>
      </w:r>
    </w:p>
    <w:p w14:paraId="E2C0CFEF">
      <w:pPr>
        <w:pStyle w:val="style49"/>
        <w:rPr/>
      </w:pPr>
      <w:r>
        <w:t>Database management and reporting.</w:t>
      </w:r>
    </w:p>
    <w:p w14:paraId="20F5BBAE">
      <w:pPr>
        <w:pStyle w:val="style1"/>
        <w:rPr/>
      </w:pPr>
      <w:r>
        <w:t>2. Repository Organization</w:t>
      </w:r>
    </w:p>
    <w:p w14:paraId="8D15BAF8">
      <w:pPr>
        <w:pStyle w:val="style2"/>
        <w:rPr/>
      </w:pPr>
      <w:r>
        <w:t>2.1 Repository Structure</w:t>
      </w:r>
    </w:p>
    <w:p w14:paraId="99ECB25E">
      <w:pPr>
        <w:pStyle w:val="style157"/>
        <w:rPr/>
      </w:pPr>
      <w:r>
        <w:t>Intelligent-Disaster-Evacuation-System/</w:t>
      </w:r>
      <w:r>
        <w:br/>
      </w:r>
      <w:r>
        <w:t>│</w:t>
      </w:r>
      <w:r>
        <w:br/>
      </w:r>
      <w:r>
        <w:t>├── frontend/</w:t>
      </w:r>
      <w:r>
        <w:br/>
      </w:r>
      <w:r>
        <w:t>│   ├── public/</w:t>
      </w:r>
      <w:r>
        <w:br/>
      </w:r>
      <w:r>
        <w:t>│   ├── src/</w:t>
      </w:r>
      <w:r>
        <w:br/>
      </w:r>
      <w:r>
        <w:t>│   │   ├── components/</w:t>
      </w:r>
      <w:r>
        <w:br/>
      </w:r>
      <w:r>
        <w:t>│   │   ├── pages/</w:t>
      </w:r>
      <w:r>
        <w:br/>
      </w:r>
      <w:r>
        <w:t>│   │   ├── services/</w:t>
      </w:r>
      <w:r>
        <w:br/>
      </w:r>
      <w:r>
        <w:t>│   │   └── assets/</w:t>
      </w:r>
      <w:r>
        <w:br/>
      </w:r>
      <w:r>
        <w:t>│   └── package.json</w:t>
      </w:r>
      <w:r>
        <w:br/>
      </w:r>
      <w:r>
        <w:t>│</w:t>
      </w:r>
      <w:r>
        <w:br/>
      </w:r>
      <w:r>
        <w:t>├── backend/</w:t>
      </w:r>
      <w:r>
        <w:br/>
      </w:r>
      <w:r>
        <w:t>│   ├── controllers/</w:t>
      </w:r>
      <w:r>
        <w:br/>
      </w:r>
      <w:r>
        <w:t>│   ├── models/</w:t>
      </w:r>
      <w:r>
        <w:br/>
      </w:r>
      <w:r>
        <w:t>│   ├── routes/</w:t>
      </w:r>
      <w:r>
        <w:br/>
      </w:r>
      <w:r>
        <w:t>│   ├── services/</w:t>
      </w:r>
      <w:r>
        <w:br/>
      </w:r>
      <w:r>
        <w:t>│   └── server.js</w:t>
      </w:r>
      <w:r>
        <w:br/>
      </w:r>
      <w:r>
        <w:t>│</w:t>
      </w:r>
      <w:r>
        <w:br/>
      </w:r>
      <w:r>
        <w:t>├── database/</w:t>
      </w:r>
      <w:r>
        <w:br/>
      </w:r>
      <w:r>
        <w:t>│   ├── schema.sql</w:t>
      </w:r>
      <w:r>
        <w:br/>
      </w:r>
      <w:r>
        <w:t>│   └── seed.sql</w:t>
      </w:r>
      <w:r>
        <w:br/>
      </w:r>
      <w:r>
        <w:t>│</w:t>
      </w:r>
      <w:r>
        <w:br/>
      </w:r>
      <w:r>
        <w:t>├── tests/</w:t>
      </w:r>
      <w:r>
        <w:br/>
      </w:r>
      <w:r>
        <w:t>│   ├── unit/</w:t>
      </w:r>
      <w:r>
        <w:br/>
      </w:r>
      <w:r>
        <w:t>│   └── integration/</w:t>
      </w:r>
      <w:r>
        <w:br/>
      </w:r>
      <w:r>
        <w:t>│</w:t>
      </w:r>
      <w:r>
        <w:br/>
      </w:r>
      <w:r>
        <w:t>├── docs/</w:t>
      </w:r>
      <w:r>
        <w:br/>
      </w:r>
      <w:r>
        <w:t>├── .gitignore</w:t>
      </w:r>
      <w:r>
        <w:br/>
      </w:r>
      <w:r>
        <w:t>├── README.md</w:t>
      </w:r>
      <w:r>
        <w:br/>
      </w:r>
      <w:r>
        <w:t>├── docker-compose.yml</w:t>
      </w:r>
      <w:r>
        <w:br/>
      </w:r>
      <w:r>
        <w:t>└── LICENSE</w:t>
      </w:r>
    </w:p>
    <w:p w14:paraId="26FBCD34">
      <w:pPr>
        <w:pStyle w:val="style2"/>
        <w:rPr/>
      </w:pPr>
      <w:r>
        <w:t>2.2 Folder Organization</w:t>
      </w:r>
    </w:p>
    <w:p w14:paraId="A057E09F">
      <w:pPr>
        <w:pStyle w:val="style48"/>
        <w:rPr/>
      </w:pPr>
      <w:r>
        <w:t>frontend/ – Contains the user interface.</w:t>
      </w:r>
    </w:p>
    <w:p w14:paraId="3DA74136">
      <w:pPr>
        <w:pStyle w:val="style48"/>
        <w:rPr/>
      </w:pPr>
      <w:r>
        <w:t>backend/ – Contains server-side logic and APIs.</w:t>
      </w:r>
    </w:p>
    <w:p w14:paraId="8C531D9F">
      <w:pPr>
        <w:pStyle w:val="style48"/>
        <w:rPr/>
      </w:pPr>
      <w:r>
        <w:t>database/ – Contains database schema and sample data.</w:t>
      </w:r>
    </w:p>
    <w:p w14:paraId="036DAA16">
      <w:pPr>
        <w:pStyle w:val="style48"/>
        <w:rPr/>
      </w:pPr>
      <w:r>
        <w:t>tests/ – Contains testing files.</w:t>
      </w:r>
    </w:p>
    <w:p w14:paraId="D270026B">
      <w:pPr>
        <w:pStyle w:val="style48"/>
        <w:rPr/>
      </w:pPr>
      <w:r>
        <w:t>docs/ – Contains diagrams and project documentation.</w:t>
      </w:r>
    </w:p>
    <w:p w14:paraId="C2FA1E95">
      <w:pPr>
        <w:pStyle w:val="style48"/>
        <w:rPr/>
      </w:pPr>
      <w:r>
        <w:t>README.md – Provides project information and setup instructions.</w:t>
      </w:r>
    </w:p>
    <w:p w14:paraId="EABF9009">
      <w:pPr>
        <w:pStyle w:val="style48"/>
        <w:rPr/>
      </w:pPr>
      <w:r>
        <w:t>docker-compose.yml – Defines containerized services.</w:t>
      </w:r>
    </w:p>
    <w:p w14:paraId="D40B1493">
      <w:pPr>
        <w:pStyle w:val="style2"/>
        <w:rPr/>
      </w:pPr>
      <w:r>
        <w:t>2.3 File Naming Conventions</w:t>
      </w:r>
    </w:p>
    <w:p w14:paraId="1BC9F4DA">
      <w:pPr>
        <w:pStyle w:val="style0"/>
        <w:rPr/>
      </w:pPr>
      <w:r>
        <w:t>Meaningful and consistent names such as DisasterAlert.js, EvacuationRoute.js, UserController.js, AlertService.js, and database.js improve readability and collaboration.</w:t>
      </w:r>
    </w:p>
    <w:p w14:paraId="75E3EADE">
      <w:pPr>
        <w:pStyle w:val="style2"/>
        <w:rPr/>
      </w:pPr>
      <w:r>
        <w:t>2.4 Maintainability and Collaboration</w:t>
      </w:r>
    </w:p>
    <w:p w14:paraId="9D268F84">
      <w:pPr>
        <w:pStyle w:val="style0"/>
        <w:rPr/>
      </w:pPr>
      <w:r>
        <w:t>The repository separates frontend, backend, database, testing, and documentation components. This modular organization reduces code duplication, simplifies debugging, and allows developers to work independently on different components.</w:t>
      </w:r>
    </w:p>
    <w:p w14:paraId="16227AF9">
      <w:pPr>
        <w:pStyle w:val="style1"/>
        <w:rPr/>
      </w:pPr>
      <w:r>
        <w:t>3. Code Quality Review</w:t>
      </w:r>
    </w:p>
    <w:p w14:paraId="650AFE85">
      <w:pPr>
        <w:pStyle w:val="style2"/>
        <w:rPr/>
      </w:pPr>
      <w:r>
        <w:t>3.1 Readability and Modularity</w:t>
      </w:r>
    </w:p>
    <w:p w14:paraId="016CFBE0">
      <w:pPr>
        <w:pStyle w:val="style0"/>
        <w:rPr/>
      </w:pPr>
      <w:r>
        <w:t>The source code should use meaningful variable, function, and class names and separate responsibilities into independent modules such as Authentication, Disaster Monitoring, Alert Management, Evacuation Management, Safe Zone Management, User Management, and Administration.</w:t>
      </w:r>
    </w:p>
    <w:p w14:paraId="508B4EC3">
      <w:pPr>
        <w:pStyle w:val="style0"/>
        <w:rPr/>
      </w:pPr>
      <w:r>
        <w:t>Example:</w:t>
      </w:r>
      <w:r>
        <w:br/>
      </w:r>
      <w:r>
        <w:t>function generateDisasterAlert(riskLevel, location) {</w:t>
      </w:r>
      <w:r>
        <w:br/>
      </w:r>
      <w:r>
        <w:t xml:space="preserve">    if (riskLevel === "HIGH") {</w:t>
      </w:r>
      <w:r>
        <w:br/>
      </w:r>
      <w:r>
        <w:t xml:space="preserve">        return `Emergency alert for ${location}`;</w:t>
      </w:r>
      <w:r>
        <w:br/>
      </w:r>
      <w:r>
        <w:t xml:space="preserve">    }</w:t>
      </w:r>
      <w:r>
        <w:br/>
      </w:r>
      <w:r>
        <w:t xml:space="preserve">    return "No critical alert";</w:t>
      </w:r>
      <w:r>
        <w:br/>
      </w:r>
      <w:r>
        <w:t>}</w:t>
      </w:r>
    </w:p>
    <w:p w14:paraId="33DCE72C">
      <w:pPr>
        <w:pStyle w:val="style2"/>
        <w:rPr/>
      </w:pPr>
      <w:r>
        <w:t>3.2 Coding Standards</w:t>
      </w:r>
    </w:p>
    <w:p w14:paraId="D52E49D6">
      <w:pPr>
        <w:pStyle w:val="style48"/>
        <w:rPr/>
      </w:pPr>
      <w:r>
        <w:t>Meaningful variable names.</w:t>
      </w:r>
    </w:p>
    <w:p w14:paraId="DAC0552D">
      <w:pPr>
        <w:pStyle w:val="style48"/>
        <w:rPr/>
      </w:pPr>
      <w:r>
        <w:t>Proper indentation.</w:t>
      </w:r>
    </w:p>
    <w:p w14:paraId="069609ED">
      <w:pPr>
        <w:pStyle w:val="style48"/>
        <w:rPr/>
      </w:pPr>
      <w:r>
        <w:t>Reusable functions.</w:t>
      </w:r>
    </w:p>
    <w:p w14:paraId="E7F04F2B">
      <w:pPr>
        <w:pStyle w:val="style48"/>
        <w:rPr/>
      </w:pPr>
      <w:r>
        <w:t>Separation of frontend and backend.</w:t>
      </w:r>
    </w:p>
    <w:p w14:paraId="9A7C1EE4">
      <w:pPr>
        <w:pStyle w:val="style48"/>
        <w:rPr/>
      </w:pPr>
      <w:r>
        <w:t>Comments for complex logic.</w:t>
      </w:r>
    </w:p>
    <w:p w14:paraId="5CC2DDB3">
      <w:pPr>
        <w:pStyle w:val="style48"/>
        <w:rPr/>
      </w:pPr>
      <w:r>
        <w:t>Avoidance of unnecessary duplicate code.</w:t>
      </w:r>
    </w:p>
    <w:p w14:paraId="51929898">
      <w:pPr>
        <w:pStyle w:val="style48"/>
        <w:rPr/>
      </w:pPr>
      <w:r>
        <w:t>Proper error handling.</w:t>
      </w:r>
    </w:p>
    <w:p w14:paraId="F028F398">
      <w:pPr>
        <w:pStyle w:val="style2"/>
        <w:rPr/>
      </w:pPr>
      <w:r>
        <w:t>3.3 Strengths and Areas for Improvement</w:t>
      </w:r>
    </w:p>
    <w:tbl>
      <w:tblPr>
        <w:tblStyle w:val="style154"/>
        <w:tblW w:w="0" w:type="auto"/>
        <w:tblLook w:val="04A0" w:firstRow="1" w:lastRow="0" w:firstColumn="1" w:lastColumn="0" w:noHBand="0" w:noVBand="1"/>
      </w:tblPr>
      <w:tblGrid>
        <w:gridCol w:w="4320"/>
        <w:gridCol w:w="4320"/>
      </w:tblGrid>
      <w:tr w14:paraId="8BBF1162">
        <w:trPr/>
        <w:tc>
          <w:tcPr>
            <w:tcW w:w="4320" w:type="dxa"/>
            <w:tcBorders/>
          </w:tcPr>
          <w:p w14:paraId="D84A09E3">
            <w:pPr>
              <w:pStyle w:val="style0"/>
              <w:rPr/>
            </w:pPr>
            <w:r>
              <w:t>Strengths</w:t>
            </w:r>
          </w:p>
        </w:tc>
        <w:tc>
          <w:tcPr>
            <w:tcW w:w="4320" w:type="dxa"/>
            <w:tcBorders/>
          </w:tcPr>
          <w:p w14:paraId="8D54C5A1">
            <w:pPr>
              <w:pStyle w:val="style0"/>
              <w:rPr/>
            </w:pPr>
            <w:r>
              <w:t>Areas for Improvement</w:t>
            </w:r>
          </w:p>
        </w:tc>
      </w:tr>
      <w:tr w14:paraId="65589BCA">
        <w:tblPrEx/>
        <w:trPr/>
        <w:tc>
          <w:tcPr>
            <w:tcW w:w="4320" w:type="dxa"/>
            <w:tcBorders/>
          </w:tcPr>
          <w:p w14:paraId="E5E88140">
            <w:pPr>
              <w:pStyle w:val="style0"/>
              <w:rPr/>
            </w:pPr>
            <w:r>
              <w:t>Clear naming and readable structure</w:t>
            </w:r>
          </w:p>
        </w:tc>
        <w:tc>
          <w:tcPr>
            <w:tcW w:w="4320" w:type="dxa"/>
            <w:tcBorders/>
          </w:tcPr>
          <w:p w14:paraId="3C23F092">
            <w:pPr>
              <w:pStyle w:val="style0"/>
              <w:rPr/>
            </w:pPr>
            <w:r>
              <w:t>Increase automated test coverage</w:t>
            </w:r>
          </w:p>
        </w:tc>
      </w:tr>
      <w:tr w14:paraId="D938A78A">
        <w:tblPrEx/>
        <w:trPr/>
        <w:tc>
          <w:tcPr>
            <w:tcW w:w="4320" w:type="dxa"/>
            <w:tcBorders/>
          </w:tcPr>
          <w:p w14:paraId="5D7C2640">
            <w:pPr>
              <w:pStyle w:val="style0"/>
              <w:rPr/>
            </w:pPr>
            <w:r>
              <w:t>Modular frontend/backend design</w:t>
            </w:r>
          </w:p>
        </w:tc>
        <w:tc>
          <w:tcPr>
            <w:tcW w:w="4320" w:type="dxa"/>
            <w:tcBorders/>
          </w:tcPr>
          <w:p w14:paraId="85B6F6E7">
            <w:pPr>
              <w:pStyle w:val="style0"/>
              <w:rPr/>
            </w:pPr>
            <w:r>
              <w:t>Add detailed API documentation</w:t>
            </w:r>
          </w:p>
        </w:tc>
      </w:tr>
      <w:tr w14:paraId="D4B957F0">
        <w:tblPrEx/>
        <w:trPr/>
        <w:tc>
          <w:tcPr>
            <w:tcW w:w="4320" w:type="dxa"/>
            <w:tcBorders/>
          </w:tcPr>
          <w:p w14:paraId="7D46F921">
            <w:pPr>
              <w:pStyle w:val="style0"/>
              <w:rPr/>
            </w:pPr>
            <w:r>
              <w:t>Organized repository</w:t>
            </w:r>
          </w:p>
        </w:tc>
        <w:tc>
          <w:tcPr>
            <w:tcW w:w="4320" w:type="dxa"/>
            <w:tcBorders/>
          </w:tcPr>
          <w:p w14:paraId="125125D2">
            <w:pPr>
              <w:pStyle w:val="style0"/>
              <w:rPr/>
            </w:pPr>
            <w:r>
              <w:t>Improve exception handling</w:t>
            </w:r>
          </w:p>
        </w:tc>
      </w:tr>
      <w:tr w14:paraId="96CCD3B2">
        <w:tblPrEx/>
        <w:trPr/>
        <w:tc>
          <w:tcPr>
            <w:tcW w:w="4320" w:type="dxa"/>
            <w:tcBorders/>
          </w:tcPr>
          <w:p w14:paraId="845BE3D3">
            <w:pPr>
              <w:pStyle w:val="style0"/>
              <w:rPr/>
            </w:pPr>
            <w:r>
              <w:t>Reusable services</w:t>
            </w:r>
          </w:p>
        </w:tc>
        <w:tc>
          <w:tcPr>
            <w:tcW w:w="4320" w:type="dxa"/>
            <w:tcBorders/>
          </w:tcPr>
          <w:p w14:paraId="E0436EE7">
            <w:pPr>
              <w:pStyle w:val="style0"/>
              <w:rPr/>
            </w:pPr>
            <w:r>
              <w:t>Add security validation</w:t>
            </w:r>
          </w:p>
        </w:tc>
      </w:tr>
      <w:tr w14:paraId="F5F92F06">
        <w:tblPrEx/>
        <w:trPr/>
        <w:tc>
          <w:tcPr>
            <w:tcW w:w="4320" w:type="dxa"/>
            <w:tcBorders/>
          </w:tcPr>
          <w:p w14:paraId="28202D39">
            <w:pPr>
              <w:pStyle w:val="style0"/>
              <w:rPr/>
            </w:pPr>
            <w:r>
              <w:t>README and code comments</w:t>
            </w:r>
          </w:p>
        </w:tc>
        <w:tc>
          <w:tcPr>
            <w:tcW w:w="4320" w:type="dxa"/>
            <w:tcBorders/>
          </w:tcPr>
          <w:p w14:paraId="65C91779">
            <w:pPr>
              <w:pStyle w:val="style0"/>
              <w:rPr/>
            </w:pPr>
            <w:r>
              <w:t>Add CI and automated code-quality checks</w:t>
            </w:r>
          </w:p>
        </w:tc>
      </w:tr>
    </w:tbl>
    <w:p w14:paraId="0DCB166C">
      <w:pPr>
        <w:pStyle w:val="style1"/>
        <w:rPr/>
      </w:pPr>
      <w:r>
        <w:t>4. Version Control Evaluation</w:t>
      </w:r>
    </w:p>
    <w:p w14:paraId="91A0F2D9">
      <w:pPr>
        <w:pStyle w:val="style2"/>
        <w:rPr/>
      </w:pPr>
      <w:r>
        <w:t>4.1 Git Repository and Commit History</w:t>
      </w:r>
    </w:p>
    <w:p w14:paraId="C4F90137">
      <w:pPr>
        <w:pStyle w:val="style0"/>
        <w:rPr/>
      </w:pPr>
      <w:r>
        <w:t>Git is used to track source-code changes and maintain different versions of the project. Meaningful commits such as the following make project history easier to understand:</w:t>
      </w:r>
    </w:p>
    <w:p w14:paraId="76C4921F">
      <w:pPr>
        <w:pStyle w:val="style48"/>
        <w:rPr/>
      </w:pPr>
      <w:r>
        <w:t>Initial project setup</w:t>
      </w:r>
    </w:p>
    <w:p w14:paraId="BB7E013A">
      <w:pPr>
        <w:pStyle w:val="style48"/>
        <w:rPr/>
      </w:pPr>
      <w:r>
        <w:t>Added user authentication</w:t>
      </w:r>
    </w:p>
    <w:p w14:paraId="AFEAB49F">
      <w:pPr>
        <w:pStyle w:val="style48"/>
        <w:rPr/>
      </w:pPr>
      <w:r>
        <w:t>Implemented disaster alert module</w:t>
      </w:r>
    </w:p>
    <w:p w14:paraId="B51856D1">
      <w:pPr>
        <w:pStyle w:val="style48"/>
        <w:rPr/>
      </w:pPr>
      <w:r>
        <w:t>Added evacuation route management</w:t>
      </w:r>
    </w:p>
    <w:p w14:paraId="DAC4CEC7">
      <w:pPr>
        <w:pStyle w:val="style48"/>
        <w:rPr/>
      </w:pPr>
      <w:r>
        <w:t>Added database integration</w:t>
      </w:r>
    </w:p>
    <w:p w14:paraId="26D42476">
      <w:pPr>
        <w:pStyle w:val="style48"/>
        <w:rPr/>
      </w:pPr>
      <w:r>
        <w:t>Implemented admin dashboard</w:t>
      </w:r>
    </w:p>
    <w:p w14:paraId="3B55D87C">
      <w:pPr>
        <w:pStyle w:val="style48"/>
        <w:rPr/>
      </w:pPr>
      <w:r>
        <w:t>Added unit test cases</w:t>
      </w:r>
    </w:p>
    <w:p w14:paraId="B40642E0">
      <w:pPr>
        <w:pStyle w:val="style48"/>
        <w:rPr/>
      </w:pPr>
      <w:r>
        <w:t>Updated README documentation</w:t>
      </w:r>
    </w:p>
    <w:p w14:paraId="3FCE13F4">
      <w:pPr>
        <w:pStyle w:val="style48"/>
        <w:rPr/>
      </w:pPr>
      <w:r>
        <w:t>Fixed alert notification bug</w:t>
      </w:r>
    </w:p>
    <w:p w14:paraId="CD3430E0">
      <w:pPr>
        <w:pStyle w:val="style2"/>
        <w:rPr/>
      </w:pPr>
      <w:r>
        <w:t>4.2 Branching Strategy</w:t>
      </w:r>
    </w:p>
    <w:p w14:paraId="BF9C5F26">
      <w:pPr>
        <w:pStyle w:val="style0"/>
        <w:rPr/>
      </w:pPr>
      <w:r>
        <w:t>A main/develop workflow can be used, with separate feature branches for authentication, disaster alerts, and evacuation routes. Completed features are reviewed, tested, and merged into the stable branch.</w:t>
      </w:r>
    </w:p>
    <w:p w14:paraId="F2FCCB17">
      <w:pPr>
        <w:pStyle w:val="style2"/>
        <w:rPr/>
      </w:pPr>
      <w:r>
        <w:t>4.3 Collaborative Development</w:t>
      </w:r>
    </w:p>
    <w:p w14:paraId="9B6D3061">
      <w:pPr>
        <w:pStyle w:val="style0"/>
        <w:rPr/>
      </w:pPr>
      <w:r>
        <w:t>Clone Repository → Create Feature Branch → Write Code → Commit Changes → Push Branch → Code Review → Merge</w:t>
      </w:r>
    </w:p>
    <w:p w14:paraId="0B4894D7">
      <w:pPr>
        <w:pStyle w:val="style0"/>
        <w:rPr/>
      </w:pPr>
      <w:r>
        <w:t>Git supports collaborative development by allowing multiple developers to work on different features while maintaining a history of changes and enabling recovery of earlier versions.</w:t>
      </w:r>
    </w:p>
    <w:p w14:paraId="51BC262C">
      <w:pPr>
        <w:pStyle w:val="style1"/>
        <w:rPr/>
      </w:pPr>
      <w:r>
        <w:t>5. Code Testing and Validation</w:t>
      </w:r>
    </w:p>
    <w:p w14:paraId="8CA46C1A">
      <w:pPr>
        <w:pStyle w:val="style2"/>
        <w:rPr/>
      </w:pPr>
      <w:r>
        <w:t>5.1 Test Cases</w:t>
      </w:r>
    </w:p>
    <w:tbl>
      <w:tblPr>
        <w:tblStyle w:val="style154"/>
        <w:tblW w:w="0" w:type="auto"/>
        <w:tblLook w:val="04A0" w:firstRow="1" w:lastRow="0" w:firstColumn="1" w:lastColumn="0" w:noHBand="0" w:noVBand="1"/>
      </w:tblPr>
      <w:tblGrid>
        <w:gridCol w:w="1728"/>
        <w:gridCol w:w="1728"/>
        <w:gridCol w:w="1728"/>
        <w:gridCol w:w="1728"/>
        <w:gridCol w:w="1728"/>
      </w:tblGrid>
      <w:tr w14:paraId="130F58E8">
        <w:trPr/>
        <w:tc>
          <w:tcPr>
            <w:tcW w:w="1728" w:type="dxa"/>
            <w:tcBorders/>
          </w:tcPr>
          <w:p w14:paraId="8E4A866C">
            <w:pPr>
              <w:pStyle w:val="style0"/>
              <w:rPr/>
            </w:pPr>
            <w:r>
              <w:t>Test ID</w:t>
            </w:r>
          </w:p>
        </w:tc>
        <w:tc>
          <w:tcPr>
            <w:tcW w:w="1728" w:type="dxa"/>
            <w:tcBorders/>
          </w:tcPr>
          <w:p w14:paraId="1D8E5E3F">
            <w:pPr>
              <w:pStyle w:val="style0"/>
              <w:rPr/>
            </w:pPr>
            <w:r>
              <w:t>Test Case</w:t>
            </w:r>
          </w:p>
        </w:tc>
        <w:tc>
          <w:tcPr>
            <w:tcW w:w="1728" w:type="dxa"/>
            <w:tcBorders/>
          </w:tcPr>
          <w:p w14:paraId="C71BF070">
            <w:pPr>
              <w:pStyle w:val="style0"/>
              <w:rPr/>
            </w:pPr>
            <w:r>
              <w:t>Input</w:t>
            </w:r>
          </w:p>
        </w:tc>
        <w:tc>
          <w:tcPr>
            <w:tcW w:w="1728" w:type="dxa"/>
            <w:tcBorders/>
          </w:tcPr>
          <w:p w14:paraId="4387E77A">
            <w:pPr>
              <w:pStyle w:val="style0"/>
              <w:rPr/>
            </w:pPr>
            <w:r>
              <w:t>Expected Result</w:t>
            </w:r>
          </w:p>
        </w:tc>
        <w:tc>
          <w:tcPr>
            <w:tcW w:w="1728" w:type="dxa"/>
            <w:tcBorders/>
          </w:tcPr>
          <w:p w14:paraId="31C3D61B">
            <w:pPr>
              <w:pStyle w:val="style0"/>
              <w:rPr/>
            </w:pPr>
            <w:r>
              <w:t>Status</w:t>
            </w:r>
          </w:p>
        </w:tc>
      </w:tr>
      <w:tr w14:paraId="14684877">
        <w:tblPrEx/>
        <w:trPr/>
        <w:tc>
          <w:tcPr>
            <w:tcW w:w="1728" w:type="dxa"/>
            <w:tcBorders/>
          </w:tcPr>
          <w:p w14:paraId="08654F5F">
            <w:pPr>
              <w:pStyle w:val="style0"/>
              <w:rPr/>
            </w:pPr>
            <w:r>
              <w:t>TC01</w:t>
            </w:r>
          </w:p>
        </w:tc>
        <w:tc>
          <w:tcPr>
            <w:tcW w:w="1728" w:type="dxa"/>
            <w:tcBorders/>
          </w:tcPr>
          <w:p w14:paraId="93A28B51">
            <w:pPr>
              <w:pStyle w:val="style0"/>
              <w:rPr/>
            </w:pPr>
            <w:r>
              <w:t>User Login</w:t>
            </w:r>
          </w:p>
        </w:tc>
        <w:tc>
          <w:tcPr>
            <w:tcW w:w="1728" w:type="dxa"/>
            <w:tcBorders/>
          </w:tcPr>
          <w:p w14:paraId="16275C2F">
            <w:pPr>
              <w:pStyle w:val="style0"/>
              <w:rPr/>
            </w:pPr>
            <w:r>
              <w:t>Valid credentials</w:t>
            </w:r>
          </w:p>
        </w:tc>
        <w:tc>
          <w:tcPr>
            <w:tcW w:w="1728" w:type="dxa"/>
            <w:tcBorders/>
          </w:tcPr>
          <w:p w14:paraId="5997BF73">
            <w:pPr>
              <w:pStyle w:val="style0"/>
              <w:rPr/>
            </w:pPr>
            <w:r>
              <w:t>User successfully logs in</w:t>
            </w:r>
          </w:p>
        </w:tc>
        <w:tc>
          <w:tcPr>
            <w:tcW w:w="1728" w:type="dxa"/>
            <w:tcBorders/>
          </w:tcPr>
          <w:p w14:paraId="EB228D8C">
            <w:pPr>
              <w:pStyle w:val="style0"/>
              <w:rPr/>
            </w:pPr>
            <w:r>
              <w:t>Pass</w:t>
            </w:r>
          </w:p>
        </w:tc>
      </w:tr>
      <w:tr w14:paraId="0EF61798">
        <w:tblPrEx/>
        <w:trPr/>
        <w:tc>
          <w:tcPr>
            <w:tcW w:w="1728" w:type="dxa"/>
            <w:tcBorders/>
          </w:tcPr>
          <w:p w14:paraId="F83773BE">
            <w:pPr>
              <w:pStyle w:val="style0"/>
              <w:rPr/>
            </w:pPr>
            <w:r>
              <w:t>TC02</w:t>
            </w:r>
          </w:p>
        </w:tc>
        <w:tc>
          <w:tcPr>
            <w:tcW w:w="1728" w:type="dxa"/>
            <w:tcBorders/>
          </w:tcPr>
          <w:p w14:paraId="250EBAD3">
            <w:pPr>
              <w:pStyle w:val="style0"/>
              <w:rPr/>
            </w:pPr>
            <w:r>
              <w:t>Invalid Login</w:t>
            </w:r>
          </w:p>
        </w:tc>
        <w:tc>
          <w:tcPr>
            <w:tcW w:w="1728" w:type="dxa"/>
            <w:tcBorders/>
          </w:tcPr>
          <w:p w14:paraId="EC04B4BB">
            <w:pPr>
              <w:pStyle w:val="style0"/>
              <w:rPr/>
            </w:pPr>
            <w:r>
              <w:t>Incorrect password</w:t>
            </w:r>
          </w:p>
        </w:tc>
        <w:tc>
          <w:tcPr>
            <w:tcW w:w="1728" w:type="dxa"/>
            <w:tcBorders/>
          </w:tcPr>
          <w:p w14:paraId="01F24792">
            <w:pPr>
              <w:pStyle w:val="style0"/>
              <w:rPr/>
            </w:pPr>
            <w:r>
              <w:t>Error message displayed</w:t>
            </w:r>
          </w:p>
        </w:tc>
        <w:tc>
          <w:tcPr>
            <w:tcW w:w="1728" w:type="dxa"/>
            <w:tcBorders/>
          </w:tcPr>
          <w:p w14:paraId="BE39C6FA">
            <w:pPr>
              <w:pStyle w:val="style0"/>
              <w:rPr/>
            </w:pPr>
            <w:r>
              <w:t>Pass</w:t>
            </w:r>
          </w:p>
        </w:tc>
      </w:tr>
      <w:tr w14:paraId="5234483E">
        <w:tblPrEx/>
        <w:trPr/>
        <w:tc>
          <w:tcPr>
            <w:tcW w:w="1728" w:type="dxa"/>
            <w:tcBorders/>
          </w:tcPr>
          <w:p w14:paraId="B012BFD4">
            <w:pPr>
              <w:pStyle w:val="style0"/>
              <w:rPr/>
            </w:pPr>
            <w:r>
              <w:t>TC03</w:t>
            </w:r>
          </w:p>
        </w:tc>
        <w:tc>
          <w:tcPr>
            <w:tcW w:w="1728" w:type="dxa"/>
            <w:tcBorders/>
          </w:tcPr>
          <w:p w14:paraId="738B362A">
            <w:pPr>
              <w:pStyle w:val="style0"/>
              <w:rPr/>
            </w:pPr>
            <w:r>
              <w:t>Disaster Alert</w:t>
            </w:r>
          </w:p>
        </w:tc>
        <w:tc>
          <w:tcPr>
            <w:tcW w:w="1728" w:type="dxa"/>
            <w:tcBorders/>
          </w:tcPr>
          <w:p w14:paraId="3F0496B0">
            <w:pPr>
              <w:pStyle w:val="style0"/>
              <w:rPr/>
            </w:pPr>
            <w:r>
              <w:t>High-risk condition</w:t>
            </w:r>
          </w:p>
        </w:tc>
        <w:tc>
          <w:tcPr>
            <w:tcW w:w="1728" w:type="dxa"/>
            <w:tcBorders/>
          </w:tcPr>
          <w:p w14:paraId="9A374825">
            <w:pPr>
              <w:pStyle w:val="style0"/>
              <w:rPr/>
            </w:pPr>
            <w:r>
              <w:t>Emergency alert generated</w:t>
            </w:r>
          </w:p>
        </w:tc>
        <w:tc>
          <w:tcPr>
            <w:tcW w:w="1728" w:type="dxa"/>
            <w:tcBorders/>
          </w:tcPr>
          <w:p w14:paraId="A034FBA9">
            <w:pPr>
              <w:pStyle w:val="style0"/>
              <w:rPr/>
            </w:pPr>
            <w:r>
              <w:t>Pass</w:t>
            </w:r>
          </w:p>
        </w:tc>
      </w:tr>
      <w:tr w14:paraId="917CA7D0">
        <w:tblPrEx/>
        <w:trPr/>
        <w:tc>
          <w:tcPr>
            <w:tcW w:w="1728" w:type="dxa"/>
            <w:tcBorders/>
          </w:tcPr>
          <w:p w14:paraId="7D1F3B1B">
            <w:pPr>
              <w:pStyle w:val="style0"/>
              <w:rPr/>
            </w:pPr>
            <w:r>
              <w:t>TC04</w:t>
            </w:r>
          </w:p>
        </w:tc>
        <w:tc>
          <w:tcPr>
            <w:tcW w:w="1728" w:type="dxa"/>
            <w:tcBorders/>
          </w:tcPr>
          <w:p w14:paraId="75D55539">
            <w:pPr>
              <w:pStyle w:val="style0"/>
              <w:rPr/>
            </w:pPr>
            <w:r>
              <w:t>Safe Zone</w:t>
            </w:r>
          </w:p>
        </w:tc>
        <w:tc>
          <w:tcPr>
            <w:tcW w:w="1728" w:type="dxa"/>
            <w:tcBorders/>
          </w:tcPr>
          <w:p w14:paraId="8EE2F689">
            <w:pPr>
              <w:pStyle w:val="style0"/>
              <w:rPr/>
            </w:pPr>
            <w:r>
              <w:t>Request safe zones</w:t>
            </w:r>
          </w:p>
        </w:tc>
        <w:tc>
          <w:tcPr>
            <w:tcW w:w="1728" w:type="dxa"/>
            <w:tcBorders/>
          </w:tcPr>
          <w:p w14:paraId="AEDD379B">
            <w:pPr>
              <w:pStyle w:val="style0"/>
              <w:rPr/>
            </w:pPr>
            <w:r>
              <w:t>Nearby safe zones displayed</w:t>
            </w:r>
          </w:p>
        </w:tc>
        <w:tc>
          <w:tcPr>
            <w:tcW w:w="1728" w:type="dxa"/>
            <w:tcBorders/>
          </w:tcPr>
          <w:p w14:paraId="CD6828D5">
            <w:pPr>
              <w:pStyle w:val="style0"/>
              <w:rPr/>
            </w:pPr>
            <w:r>
              <w:t>Pass</w:t>
            </w:r>
          </w:p>
        </w:tc>
      </w:tr>
      <w:tr w14:paraId="E4B22F29">
        <w:tblPrEx/>
        <w:trPr/>
        <w:tc>
          <w:tcPr>
            <w:tcW w:w="1728" w:type="dxa"/>
            <w:tcBorders/>
          </w:tcPr>
          <w:p w14:paraId="6B7918AD">
            <w:pPr>
              <w:pStyle w:val="style0"/>
              <w:rPr/>
            </w:pPr>
            <w:r>
              <w:t>TC05</w:t>
            </w:r>
          </w:p>
        </w:tc>
        <w:tc>
          <w:tcPr>
            <w:tcW w:w="1728" w:type="dxa"/>
            <w:tcBorders/>
          </w:tcPr>
          <w:p w14:paraId="4D43D844">
            <w:pPr>
              <w:pStyle w:val="style0"/>
              <w:rPr/>
            </w:pPr>
            <w:r>
              <w:t>Evacuation Route</w:t>
            </w:r>
          </w:p>
        </w:tc>
        <w:tc>
          <w:tcPr>
            <w:tcW w:w="1728" w:type="dxa"/>
            <w:tcBorders/>
          </w:tcPr>
          <w:p w14:paraId="9A21CA02">
            <w:pPr>
              <w:pStyle w:val="style0"/>
              <w:rPr/>
            </w:pPr>
            <w:r>
              <w:t>Select danger location</w:t>
            </w:r>
          </w:p>
        </w:tc>
        <w:tc>
          <w:tcPr>
            <w:tcW w:w="1728" w:type="dxa"/>
            <w:tcBorders/>
          </w:tcPr>
          <w:p w14:paraId="2C4573FE">
            <w:pPr>
              <w:pStyle w:val="style0"/>
              <w:rPr/>
            </w:pPr>
            <w:r>
              <w:t>Evacuation route displayed</w:t>
            </w:r>
          </w:p>
        </w:tc>
        <w:tc>
          <w:tcPr>
            <w:tcW w:w="1728" w:type="dxa"/>
            <w:tcBorders/>
          </w:tcPr>
          <w:p w14:paraId="11C2B053">
            <w:pPr>
              <w:pStyle w:val="style0"/>
              <w:rPr/>
            </w:pPr>
            <w:r>
              <w:t>Pass</w:t>
            </w:r>
          </w:p>
        </w:tc>
      </w:tr>
      <w:tr w14:paraId="6DDBF188">
        <w:tblPrEx/>
        <w:trPr/>
        <w:tc>
          <w:tcPr>
            <w:tcW w:w="1728" w:type="dxa"/>
            <w:tcBorders/>
          </w:tcPr>
          <w:p w14:paraId="1C5CC7C4">
            <w:pPr>
              <w:pStyle w:val="style0"/>
              <w:rPr/>
            </w:pPr>
            <w:r>
              <w:t>TC06</w:t>
            </w:r>
          </w:p>
        </w:tc>
        <w:tc>
          <w:tcPr>
            <w:tcW w:w="1728" w:type="dxa"/>
            <w:tcBorders/>
          </w:tcPr>
          <w:p w14:paraId="97D32AC6">
            <w:pPr>
              <w:pStyle w:val="style0"/>
              <w:rPr/>
            </w:pPr>
            <w:r>
              <w:t>Admin Login</w:t>
            </w:r>
          </w:p>
        </w:tc>
        <w:tc>
          <w:tcPr>
            <w:tcW w:w="1728" w:type="dxa"/>
            <w:tcBorders/>
          </w:tcPr>
          <w:p w14:paraId="7711F704">
            <w:pPr>
              <w:pStyle w:val="style0"/>
              <w:rPr/>
            </w:pPr>
            <w:r>
              <w:t>Valid admin credentials</w:t>
            </w:r>
          </w:p>
        </w:tc>
        <w:tc>
          <w:tcPr>
            <w:tcW w:w="1728" w:type="dxa"/>
            <w:tcBorders/>
          </w:tcPr>
          <w:p w14:paraId="737A96A3">
            <w:pPr>
              <w:pStyle w:val="style0"/>
              <w:rPr/>
            </w:pPr>
            <w:r>
              <w:t>Admin dashboard displayed</w:t>
            </w:r>
          </w:p>
        </w:tc>
        <w:tc>
          <w:tcPr>
            <w:tcW w:w="1728" w:type="dxa"/>
            <w:tcBorders/>
          </w:tcPr>
          <w:p w14:paraId="3EE81E09">
            <w:pPr>
              <w:pStyle w:val="style0"/>
              <w:rPr/>
            </w:pPr>
            <w:r>
              <w:t>Pass</w:t>
            </w:r>
          </w:p>
        </w:tc>
      </w:tr>
      <w:tr w14:paraId="15354AA0">
        <w:tblPrEx/>
        <w:trPr/>
        <w:tc>
          <w:tcPr>
            <w:tcW w:w="1728" w:type="dxa"/>
            <w:tcBorders/>
          </w:tcPr>
          <w:p w14:paraId="5D2C1C39">
            <w:pPr>
              <w:pStyle w:val="style0"/>
              <w:rPr/>
            </w:pPr>
            <w:r>
              <w:t>TC07</w:t>
            </w:r>
          </w:p>
        </w:tc>
        <w:tc>
          <w:tcPr>
            <w:tcW w:w="1728" w:type="dxa"/>
            <w:tcBorders/>
          </w:tcPr>
          <w:p w14:paraId="0503EDA7">
            <w:pPr>
              <w:pStyle w:val="style0"/>
              <w:rPr/>
            </w:pPr>
            <w:r>
              <w:t>Alert Update</w:t>
            </w:r>
          </w:p>
        </w:tc>
        <w:tc>
          <w:tcPr>
            <w:tcW w:w="1728" w:type="dxa"/>
            <w:tcBorders/>
          </w:tcPr>
          <w:p w14:paraId="95C6633E">
            <w:pPr>
              <w:pStyle w:val="style0"/>
              <w:rPr/>
            </w:pPr>
            <w:r>
              <w:t>Admin changes alert</w:t>
            </w:r>
          </w:p>
        </w:tc>
        <w:tc>
          <w:tcPr>
            <w:tcW w:w="1728" w:type="dxa"/>
            <w:tcBorders/>
          </w:tcPr>
          <w:p w14:paraId="6EC5337C">
            <w:pPr>
              <w:pStyle w:val="style0"/>
              <w:rPr/>
            </w:pPr>
            <w:r>
              <w:t>Updated alert displayed</w:t>
            </w:r>
          </w:p>
        </w:tc>
        <w:tc>
          <w:tcPr>
            <w:tcW w:w="1728" w:type="dxa"/>
            <w:tcBorders/>
          </w:tcPr>
          <w:p w14:paraId="4472A20A">
            <w:pPr>
              <w:pStyle w:val="style0"/>
              <w:rPr/>
            </w:pPr>
            <w:r>
              <w:t>Pass</w:t>
            </w:r>
          </w:p>
        </w:tc>
      </w:tr>
      <w:tr w14:paraId="3A708DA2">
        <w:tblPrEx/>
        <w:trPr/>
        <w:tc>
          <w:tcPr>
            <w:tcW w:w="1728" w:type="dxa"/>
            <w:tcBorders/>
          </w:tcPr>
          <w:p w14:paraId="C6ABCCBC">
            <w:pPr>
              <w:pStyle w:val="style0"/>
              <w:rPr/>
            </w:pPr>
            <w:r>
              <w:t>TC08</w:t>
            </w:r>
          </w:p>
        </w:tc>
        <w:tc>
          <w:tcPr>
            <w:tcW w:w="1728" w:type="dxa"/>
            <w:tcBorders/>
          </w:tcPr>
          <w:p w14:paraId="E37D488F">
            <w:pPr>
              <w:pStyle w:val="style0"/>
              <w:rPr/>
            </w:pPr>
            <w:r>
              <w:t>Invalid Input</w:t>
            </w:r>
          </w:p>
        </w:tc>
        <w:tc>
          <w:tcPr>
            <w:tcW w:w="1728" w:type="dxa"/>
            <w:tcBorders/>
          </w:tcPr>
          <w:p w14:paraId="2BE6B97D">
            <w:pPr>
              <w:pStyle w:val="style0"/>
              <w:rPr/>
            </w:pPr>
            <w:r>
              <w:t>Empty/incorrect data</w:t>
            </w:r>
          </w:p>
        </w:tc>
        <w:tc>
          <w:tcPr>
            <w:tcW w:w="1728" w:type="dxa"/>
            <w:tcBorders/>
          </w:tcPr>
          <w:p w14:paraId="A73E334F">
            <w:pPr>
              <w:pStyle w:val="style0"/>
              <w:rPr/>
            </w:pPr>
            <w:r>
              <w:t>Validation error displayed</w:t>
            </w:r>
          </w:p>
        </w:tc>
        <w:tc>
          <w:tcPr>
            <w:tcW w:w="1728" w:type="dxa"/>
            <w:tcBorders/>
          </w:tcPr>
          <w:p w14:paraId="1F6EC4E2">
            <w:pPr>
              <w:pStyle w:val="style0"/>
              <w:rPr/>
            </w:pPr>
            <w:r>
              <w:t>Pass</w:t>
            </w:r>
          </w:p>
        </w:tc>
      </w:tr>
    </w:tbl>
    <w:p w14:paraId="32078752">
      <w:pPr>
        <w:pStyle w:val="style2"/>
        <w:rPr/>
      </w:pPr>
      <w:r>
        <w:t>5.2 Testing Types</w:t>
      </w:r>
    </w:p>
    <w:p w14:paraId="C2229978">
      <w:pPr>
        <w:pStyle w:val="style48"/>
        <w:rPr/>
      </w:pPr>
      <w:r>
        <w:t>Unit Testing – tests individual functions and modules.</w:t>
      </w:r>
    </w:p>
    <w:p w14:paraId="F4CE3130">
      <w:pPr>
        <w:pStyle w:val="style48"/>
        <w:rPr/>
      </w:pPr>
      <w:r>
        <w:t>Integration Testing – tests frontend, backend, database, and APIs together.</w:t>
      </w:r>
    </w:p>
    <w:p w14:paraId="7A5518E3">
      <w:pPr>
        <w:pStyle w:val="style48"/>
        <w:rPr/>
      </w:pPr>
      <w:r>
        <w:t>System Testing – tests the complete application.</w:t>
      </w:r>
    </w:p>
    <w:p w14:paraId="35A757A0">
      <w:pPr>
        <w:pStyle w:val="style48"/>
        <w:rPr/>
      </w:pPr>
      <w:r>
        <w:t>User Acceptance Testing – verifies the system from the user's perspective.</w:t>
      </w:r>
    </w:p>
    <w:p w14:paraId="48203A9E">
      <w:pPr>
        <w:pStyle w:val="style2"/>
        <w:rPr/>
      </w:pPr>
      <w:r>
        <w:t>5.3 Validation Evidence</w:t>
      </w:r>
    </w:p>
    <w:p w14:paraId="4B65737D">
      <w:pPr>
        <w:pStyle w:val="style49"/>
        <w:rPr/>
      </w:pPr>
      <w:r>
        <w:t>GitHub repository homepage</w:t>
      </w:r>
    </w:p>
    <w:p w14:paraId="56FE1789">
      <w:pPr>
        <w:pStyle w:val="style49"/>
        <w:rPr/>
      </w:pPr>
      <w:r>
        <w:t>Repository folder structure</w:t>
      </w:r>
    </w:p>
    <w:p w14:paraId="BD954846">
      <w:pPr>
        <w:pStyle w:val="style49"/>
        <w:rPr/>
      </w:pPr>
      <w:r>
        <w:t>Application login page</w:t>
      </w:r>
    </w:p>
    <w:p w14:paraId="C1638447">
      <w:pPr>
        <w:pStyle w:val="style49"/>
        <w:rPr/>
      </w:pPr>
      <w:r>
        <w:t>Disaster monitoring dashboard</w:t>
      </w:r>
    </w:p>
    <w:p w14:paraId="CBC9D2FD">
      <w:pPr>
        <w:pStyle w:val="style49"/>
        <w:rPr/>
      </w:pPr>
      <w:r>
        <w:t>Emergency alert screen</w:t>
      </w:r>
    </w:p>
    <w:p w14:paraId="9111B239">
      <w:pPr>
        <w:pStyle w:val="style49"/>
        <w:rPr/>
      </w:pPr>
      <w:r>
        <w:t>Evacuation route screen</w:t>
      </w:r>
    </w:p>
    <w:p w14:paraId="B145297B">
      <w:pPr>
        <w:pStyle w:val="style49"/>
        <w:rPr/>
      </w:pPr>
      <w:r>
        <w:t>Safe-zone screen</w:t>
      </w:r>
    </w:p>
    <w:p w14:paraId="92BBF26D">
      <w:pPr>
        <w:pStyle w:val="style49"/>
        <w:rPr/>
      </w:pPr>
      <w:r>
        <w:t>Admin dashboard</w:t>
      </w:r>
    </w:p>
    <w:p w14:paraId="38D9D204">
      <w:pPr>
        <w:pStyle w:val="style49"/>
        <w:rPr/>
      </w:pPr>
      <w:r>
        <w:t>Test execution results</w:t>
      </w:r>
    </w:p>
    <w:p w14:paraId="0CC10E94">
      <w:pPr>
        <w:pStyle w:val="style49"/>
        <w:rPr/>
      </w:pPr>
      <w:r>
        <w:t>Git commit history</w:t>
      </w:r>
    </w:p>
    <w:p w14:paraId="33184A02">
      <w:pPr>
        <w:pStyle w:val="style1"/>
        <w:rPr/>
      </w:pPr>
      <w:r>
        <w:t>6. Repository Documentation</w:t>
      </w:r>
    </w:p>
    <w:p w14:paraId="05CB0BCD">
      <w:pPr>
        <w:pStyle w:val="style2"/>
        <w:rPr/>
      </w:pPr>
      <w:r>
        <w:t>6.1 README</w:t>
      </w:r>
    </w:p>
    <w:p w14:paraId="E7144585">
      <w:pPr>
        <w:pStyle w:val="style0"/>
        <w:rPr/>
      </w:pPr>
      <w:r>
        <w:t>The README should include the project title, problem statement, objectives, features, technologies, system architecture, installation instructions, configuration requirements, database setup, usage instructions, and testing instructions.</w:t>
      </w:r>
    </w:p>
    <w:p w14:paraId="30D248A7">
      <w:pPr>
        <w:pStyle w:val="style2"/>
        <w:rPr/>
      </w:pPr>
      <w:r>
        <w:t>6.2 Installation Instructions</w:t>
      </w:r>
    </w:p>
    <w:p w14:paraId="628EAAF9">
      <w:pPr>
        <w:pStyle w:val="style0"/>
        <w:rPr/>
      </w:pPr>
      <w:r>
        <w:t>git clone &lt;repository-url&gt;</w:t>
      </w:r>
      <w:r>
        <w:br/>
      </w:r>
      <w:r>
        <w:t>cd Intelligent-Disaster-Evacuation-System</w:t>
      </w:r>
      <w:r>
        <w:br/>
      </w:r>
      <w:r>
        <w:t>cd backend</w:t>
      </w:r>
      <w:r>
        <w:br/>
      </w:r>
      <w:r>
        <w:t>npm install</w:t>
      </w:r>
      <w:r>
        <w:br/>
      </w:r>
      <w:r>
        <w:t>cd ../frontend</w:t>
      </w:r>
      <w:r>
        <w:br/>
      </w:r>
      <w:r>
        <w:t>npm install</w:t>
      </w:r>
      <w:r>
        <w:br/>
      </w:r>
      <w:r>
        <w:br/>
      </w:r>
      <w:r>
        <w:t># Start backend</w:t>
      </w:r>
      <w:r>
        <w:br/>
      </w:r>
      <w:r>
        <w:t>npm start</w:t>
      </w:r>
      <w:r>
        <w:br/>
      </w:r>
      <w:r>
        <w:br/>
      </w:r>
      <w:r>
        <w:t># Start frontend</w:t>
      </w:r>
      <w:r>
        <w:br/>
      </w:r>
      <w:r>
        <w:t>npm run dev</w:t>
      </w:r>
      <w:r>
        <w:br/>
      </w:r>
      <w:r>
        <w:br/>
      </w:r>
      <w:r>
        <w:t># If Docker is used</w:t>
      </w:r>
      <w:r>
        <w:br/>
      </w:r>
      <w:r>
        <w:t>docker-compose up --build</w:t>
      </w:r>
    </w:p>
    <w:p w14:paraId="FF6CD4B3">
      <w:pPr>
        <w:pStyle w:val="style2"/>
        <w:rPr/>
      </w:pPr>
      <w:r>
        <w:t>6.3 Dependencies</w:t>
      </w:r>
    </w:p>
    <w:tbl>
      <w:tblPr>
        <w:tblStyle w:val="style154"/>
        <w:tblW w:w="0" w:type="auto"/>
        <w:tblLook w:val="04A0" w:firstRow="1" w:lastRow="0" w:firstColumn="1" w:lastColumn="0" w:noHBand="0" w:noVBand="1"/>
      </w:tblPr>
      <w:tblGrid>
        <w:gridCol w:w="4320"/>
        <w:gridCol w:w="4320"/>
      </w:tblGrid>
      <w:tr w14:paraId="437B5657">
        <w:trPr/>
        <w:tc>
          <w:tcPr>
            <w:tcW w:w="4320" w:type="dxa"/>
            <w:tcBorders/>
          </w:tcPr>
          <w:p w14:paraId="689804C9">
            <w:pPr>
              <w:pStyle w:val="style0"/>
              <w:rPr/>
            </w:pPr>
            <w:r>
              <w:t>Component</w:t>
            </w:r>
          </w:p>
        </w:tc>
        <w:tc>
          <w:tcPr>
            <w:tcW w:w="4320" w:type="dxa"/>
            <w:tcBorders/>
          </w:tcPr>
          <w:p w14:paraId="41E09263">
            <w:pPr>
              <w:pStyle w:val="style0"/>
              <w:rPr/>
            </w:pPr>
            <w:r>
              <w:t>Technology</w:t>
            </w:r>
          </w:p>
        </w:tc>
      </w:tr>
      <w:tr w14:paraId="2D4770FC">
        <w:tblPrEx/>
        <w:trPr/>
        <w:tc>
          <w:tcPr>
            <w:tcW w:w="4320" w:type="dxa"/>
            <w:tcBorders/>
          </w:tcPr>
          <w:p w14:paraId="1CDEB570">
            <w:pPr>
              <w:pStyle w:val="style0"/>
              <w:rPr/>
            </w:pPr>
            <w:r>
              <w:t>Frontend</w:t>
            </w:r>
          </w:p>
        </w:tc>
        <w:tc>
          <w:tcPr>
            <w:tcW w:w="4320" w:type="dxa"/>
            <w:tcBorders/>
          </w:tcPr>
          <w:p w14:paraId="3D01E428">
            <w:pPr>
              <w:pStyle w:val="style0"/>
              <w:rPr/>
            </w:pPr>
            <w:r>
              <w:t>React.js</w:t>
            </w:r>
          </w:p>
        </w:tc>
      </w:tr>
      <w:tr w14:paraId="72CF837C">
        <w:tblPrEx/>
        <w:trPr/>
        <w:tc>
          <w:tcPr>
            <w:tcW w:w="4320" w:type="dxa"/>
            <w:tcBorders/>
          </w:tcPr>
          <w:p w14:paraId="E1D19762">
            <w:pPr>
              <w:pStyle w:val="style0"/>
              <w:rPr/>
            </w:pPr>
            <w:r>
              <w:t>Backend</w:t>
            </w:r>
          </w:p>
        </w:tc>
        <w:tc>
          <w:tcPr>
            <w:tcW w:w="4320" w:type="dxa"/>
            <w:tcBorders/>
          </w:tcPr>
          <w:p w14:paraId="BDD73197">
            <w:pPr>
              <w:pStyle w:val="style0"/>
              <w:rPr/>
            </w:pPr>
            <w:r>
              <w:t>Node.js / Express.js</w:t>
            </w:r>
          </w:p>
        </w:tc>
      </w:tr>
      <w:tr w14:paraId="492B1224">
        <w:tblPrEx/>
        <w:trPr/>
        <w:tc>
          <w:tcPr>
            <w:tcW w:w="4320" w:type="dxa"/>
            <w:tcBorders/>
          </w:tcPr>
          <w:p w14:paraId="B7768A4C">
            <w:pPr>
              <w:pStyle w:val="style0"/>
              <w:rPr/>
            </w:pPr>
            <w:r>
              <w:t>Database</w:t>
            </w:r>
          </w:p>
        </w:tc>
        <w:tc>
          <w:tcPr>
            <w:tcW w:w="4320" w:type="dxa"/>
            <w:tcBorders/>
          </w:tcPr>
          <w:p w14:paraId="A15FD4CA">
            <w:pPr>
              <w:pStyle w:val="style0"/>
              <w:rPr/>
            </w:pPr>
            <w:r>
              <w:t>MySQL / MongoDB</w:t>
            </w:r>
          </w:p>
        </w:tc>
      </w:tr>
      <w:tr w14:paraId="EF6B816C">
        <w:tblPrEx/>
        <w:trPr/>
        <w:tc>
          <w:tcPr>
            <w:tcW w:w="4320" w:type="dxa"/>
            <w:tcBorders/>
          </w:tcPr>
          <w:p w14:paraId="40A5C27F">
            <w:pPr>
              <w:pStyle w:val="style0"/>
              <w:rPr/>
            </w:pPr>
            <w:r>
              <w:t>Version Control</w:t>
            </w:r>
          </w:p>
        </w:tc>
        <w:tc>
          <w:tcPr>
            <w:tcW w:w="4320" w:type="dxa"/>
            <w:tcBorders/>
          </w:tcPr>
          <w:p w14:paraId="37A08AB9">
            <w:pPr>
              <w:pStyle w:val="style0"/>
              <w:rPr/>
            </w:pPr>
            <w:r>
              <w:t>Git / GitHub</w:t>
            </w:r>
          </w:p>
        </w:tc>
      </w:tr>
      <w:tr w14:paraId="58E336B3">
        <w:tblPrEx/>
        <w:trPr/>
        <w:tc>
          <w:tcPr>
            <w:tcW w:w="4320" w:type="dxa"/>
            <w:tcBorders/>
          </w:tcPr>
          <w:p w14:paraId="F876EBD2">
            <w:pPr>
              <w:pStyle w:val="style0"/>
              <w:rPr/>
            </w:pPr>
            <w:r>
              <w:t>Containerization</w:t>
            </w:r>
          </w:p>
        </w:tc>
        <w:tc>
          <w:tcPr>
            <w:tcW w:w="4320" w:type="dxa"/>
            <w:tcBorders/>
          </w:tcPr>
          <w:p w14:paraId="6F78A352">
            <w:pPr>
              <w:pStyle w:val="style0"/>
              <w:rPr/>
            </w:pPr>
            <w:r>
              <w:t>Docker</w:t>
            </w:r>
          </w:p>
        </w:tc>
      </w:tr>
      <w:tr w14:paraId="89851686">
        <w:tblPrEx/>
        <w:trPr/>
        <w:tc>
          <w:tcPr>
            <w:tcW w:w="4320" w:type="dxa"/>
            <w:tcBorders/>
          </w:tcPr>
          <w:p w14:paraId="36BFB888">
            <w:pPr>
              <w:pStyle w:val="style0"/>
              <w:rPr/>
            </w:pPr>
            <w:r>
              <w:t>API</w:t>
            </w:r>
          </w:p>
        </w:tc>
        <w:tc>
          <w:tcPr>
            <w:tcW w:w="4320" w:type="dxa"/>
            <w:tcBorders/>
          </w:tcPr>
          <w:p w14:paraId="8BA0FFF0">
            <w:pPr>
              <w:pStyle w:val="style0"/>
              <w:rPr/>
            </w:pPr>
            <w:r>
              <w:t>REST API</w:t>
            </w:r>
          </w:p>
        </w:tc>
      </w:tr>
      <w:tr w14:paraId="7C715DAD">
        <w:tblPrEx/>
        <w:trPr/>
        <w:tc>
          <w:tcPr>
            <w:tcW w:w="4320" w:type="dxa"/>
            <w:tcBorders/>
          </w:tcPr>
          <w:p w14:paraId="65D84AEF">
            <w:pPr>
              <w:pStyle w:val="style0"/>
              <w:rPr/>
            </w:pPr>
            <w:r>
              <w:t>Testing</w:t>
            </w:r>
          </w:p>
        </w:tc>
        <w:tc>
          <w:tcPr>
            <w:tcW w:w="4320" w:type="dxa"/>
            <w:tcBorders/>
          </w:tcPr>
          <w:p w14:paraId="A88EB56A">
            <w:pPr>
              <w:pStyle w:val="style0"/>
              <w:rPr/>
            </w:pPr>
            <w:r>
              <w:t>Jest / Postman</w:t>
            </w:r>
          </w:p>
        </w:tc>
      </w:tr>
    </w:tbl>
    <w:p w14:paraId="811FFEF6">
      <w:pPr>
        <w:pStyle w:val="style2"/>
        <w:rPr/>
      </w:pPr>
      <w:r>
        <w:t>6.4 Usage Guide</w:t>
      </w:r>
    </w:p>
    <w:p w14:paraId="ACA41522">
      <w:pPr>
        <w:pStyle w:val="style49"/>
        <w:rPr/>
      </w:pPr>
      <w:r>
        <w:t>Open the application.</w:t>
      </w:r>
    </w:p>
    <w:p w14:paraId="69B6F2EC">
      <w:pPr>
        <w:pStyle w:val="style49"/>
        <w:rPr/>
      </w:pPr>
      <w:r>
        <w:t>Register or log in.</w:t>
      </w:r>
    </w:p>
    <w:p w14:paraId="FD0E69A6">
      <w:pPr>
        <w:pStyle w:val="style49"/>
        <w:rPr/>
      </w:pPr>
      <w:r>
        <w:t>View the disaster monitoring dashboard.</w:t>
      </w:r>
    </w:p>
    <w:p w14:paraId="89791654">
      <w:pPr>
        <w:pStyle w:val="style49"/>
        <w:rPr/>
      </w:pPr>
      <w:r>
        <w:t>Check the current risk level.</w:t>
      </w:r>
    </w:p>
    <w:p w14:paraId="893AB649">
      <w:pPr>
        <w:pStyle w:val="style49"/>
        <w:rPr/>
      </w:pPr>
      <w:r>
        <w:t>Receive emergency alerts when a critical condition is detected.</w:t>
      </w:r>
    </w:p>
    <w:p w14:paraId="8E719F59">
      <w:pPr>
        <w:pStyle w:val="style49"/>
        <w:rPr/>
      </w:pPr>
      <w:r>
        <w:t>View available safe zones.</w:t>
      </w:r>
    </w:p>
    <w:p w14:paraId="1DAE1028">
      <w:pPr>
        <w:pStyle w:val="style49"/>
        <w:rPr/>
      </w:pPr>
      <w:r>
        <w:t>Select an evacuation route.</w:t>
      </w:r>
    </w:p>
    <w:p w14:paraId="35F569F6">
      <w:pPr>
        <w:pStyle w:val="style49"/>
        <w:rPr/>
      </w:pPr>
      <w:r>
        <w:t>Follow the recommended route to the safe location.</w:t>
      </w:r>
    </w:p>
    <w:p w14:paraId="AD6B7A40">
      <w:pPr>
        <w:pStyle w:val="style49"/>
        <w:rPr/>
      </w:pPr>
      <w:r>
        <w:t>Administrators can update disaster alerts and evacuation information.</w:t>
      </w:r>
    </w:p>
    <w:p w14:paraId="B4640ECB">
      <w:pPr>
        <w:pStyle w:val="style1"/>
        <w:rPr/>
      </w:pPr>
      <w:r>
        <w:t>Conclusion</w:t>
      </w:r>
    </w:p>
    <w:p w14:paraId="0F1C9E8B">
      <w:pPr>
        <w:pStyle w:val="style0"/>
        <w:rPr/>
      </w:pPr>
      <w:r>
        <w:t>The Intelligent Disaster Early Warning and Evacuation Management System provides a structured approach to disaster monitoring, early warning, and evacuation management. Proper modularization, meaningful naming conventions, repository organization, testing, documentation, and Git-based version control improve the quality and maintainability of the application. The use of Git, GitHub, Docker, automated testing, and modular full-stack architecture supports collaborative software development and aligns with the objectives of CO3.</w:t>
      </w:r>
    </w:p>
    <w:sectPr>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0000000000000000000"/>
    <w:charset w:val="02"/>
    <w:family w:val="auto"/>
    <w:pitch w:val="variable"/>
    <w:sig w:usb0="00000000" w:usb1="10000000" w:usb2="00000000" w:usb3="00000000" w:csb0="80000000" w:csb1="00000000"/>
  </w:font>
  <w:font w:name="Times New Roman">
    <w:altName w:val="Times New Roman"/>
    <w:panose1 w:val="02020603050004020304"/>
    <w:charset w:val="00"/>
    <w:family w:val="auto"/>
    <w:pitch w:val="variable"/>
    <w:sig w:usb0="E0002AFF" w:usb1="C0007841" w:usb2="00000009" w:usb3="00000000" w:csb0="000001FF" w:csb1="00000000"/>
  </w:font>
  <w:font w:name="Cambria">
    <w:altName w:val="Cambria"/>
    <w:panose1 w:val="02040503050004030204"/>
    <w:charset w:val="00"/>
    <w:family w:val="auto"/>
    <w:pitch w:val="variable"/>
    <w:sig w:usb0="E00002FF" w:usb1="400004FF" w:usb2="00000000" w:usb3="00000000" w:csb0="0000019F" w:csb1="00000000"/>
  </w:font>
  <w:font w:name="ＭＳ 明朝">
    <w:altName w:val="ＭＳ 明朝"/>
    <w:panose1 w:val="00000000000000000000"/>
    <w:charset w:val="80"/>
    <w:family w:val="roman"/>
    <w:pitch w:val="fixed"/>
    <w:sig w:usb0="00000001" w:usb1="08070000" w:usb2="00000010" w:usb3="00000000" w:csb0="00020000" w:csb1="00000000"/>
  </w:font>
  <w:font w:name="Calibri">
    <w:altName w:val="Calibri"/>
    <w:panose1 w:val="020f0502020002030204"/>
    <w:charset w:val="00"/>
    <w:family w:val="auto"/>
    <w:pitch w:val="variable"/>
    <w:sig w:usb0="E10002FF" w:usb1="4000ACFF" w:usb2="00000009" w:usb3="00000000" w:csb0="0000019F" w:csb1="00000000"/>
  </w:font>
  <w:font w:name="ＭＳ ゴシック">
    <w:altName w:val="ＭＳ ゴシック"/>
    <w:panose1 w:val="00000000000000000000"/>
    <w:charset w:val="80"/>
    <w:family w:val="modern"/>
    <w:pitch w:val="fixed"/>
    <w:sig w:usb0="00000001" w:usb1="08070000" w:usb2="00000010" w:usb3="00000000" w:csb0="00020000" w:csb1="00000000"/>
  </w:font>
  <w:font w:name="Courier">
    <w:altName w:val="Courier"/>
    <w:panose1 w:val="02000500000000000000"/>
    <w:charset w:val="00"/>
    <w:family w:val="auto"/>
    <w:pitch w:val="variable"/>
    <w:sig w:usb0="00000003" w:usb1="00000000" w:usb2="00000000" w:usb3="00000000" w:csb0="00000001" w:csb1="00000000"/>
  </w:font>
  <w:font w:name="Arial">
    <w:altName w:val="Arial"/>
    <w:panose1 w:val="020b06040200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singleLevel"/>
    <w:tmpl w:val="C310EC42"/>
    <w:lvl w:ilvl="0">
      <w:start w:val="1"/>
      <w:numFmt w:val="decimal"/>
      <w:lvlText w:val="%1."/>
      <w:lvlJc w:val="left"/>
      <w:pPr>
        <w:tabs>
          <w:tab w:val="left" w:leader="none" w:pos="1800"/>
        </w:tabs>
        <w:ind w:left="1800" w:hanging="360"/>
      </w:pPr>
    </w:lvl>
  </w:abstractNum>
  <w:abstractNum w:abstractNumId="1">
    <w:nsid w:val="00000001"/>
    <w:multiLevelType w:val="singleLevel"/>
    <w:tmpl w:val="E4089024"/>
    <w:lvl w:ilvl="0">
      <w:start w:val="1"/>
      <w:numFmt w:val="decimal"/>
      <w:lvlText w:val="%1."/>
      <w:lvlJc w:val="left"/>
      <w:pPr>
        <w:tabs>
          <w:tab w:val="left" w:leader="none" w:pos="1440"/>
        </w:tabs>
        <w:ind w:left="1440" w:hanging="360"/>
      </w:pPr>
    </w:lvl>
  </w:abstractNum>
  <w:abstractNum w:abstractNumId="2">
    <w:nsid w:val="00000002"/>
    <w:multiLevelType w:val="singleLevel"/>
    <w:tmpl w:val="FB12693A"/>
    <w:lvl w:ilvl="0">
      <w:start w:val="1"/>
      <w:numFmt w:val="decimal"/>
      <w:pStyle w:val="style59"/>
      <w:lvlText w:val="%1."/>
      <w:lvlJc w:val="left"/>
      <w:pPr>
        <w:tabs>
          <w:tab w:val="left" w:leader="none" w:pos="1080"/>
        </w:tabs>
        <w:ind w:left="1080" w:hanging="360"/>
      </w:pPr>
    </w:lvl>
  </w:abstractNum>
  <w:abstractNum w:abstractNumId="3">
    <w:nsid w:val="00000003"/>
    <w:multiLevelType w:val="singleLevel"/>
    <w:tmpl w:val="38441652"/>
    <w:lvl w:ilvl="0">
      <w:start w:val="1"/>
      <w:numFmt w:val="decimal"/>
      <w:pStyle w:val="style58"/>
      <w:lvlText w:val="%1."/>
      <w:lvlJc w:val="left"/>
      <w:pPr>
        <w:tabs>
          <w:tab w:val="left" w:leader="none" w:pos="720"/>
        </w:tabs>
        <w:ind w:left="720" w:hanging="360"/>
      </w:pPr>
    </w:lvl>
  </w:abstractNum>
  <w:abstractNum w:abstractNumId="4">
    <w:nsid w:val="00000004"/>
    <w:multiLevelType w:val="singleLevel"/>
    <w:tmpl w:val="171AC3A4"/>
    <w:lvl w:ilvl="0">
      <w:start w:val="1"/>
      <w:numFmt w:val="bullet"/>
      <w:lvlText w:val=""/>
      <w:lvlJc w:val="left"/>
      <w:pPr>
        <w:tabs>
          <w:tab w:val="left" w:leader="none" w:pos="1440"/>
        </w:tabs>
        <w:ind w:left="1440" w:hanging="360"/>
      </w:pPr>
      <w:rPr>
        <w:rFonts w:ascii="Symbol" w:hAnsi="Symbol" w:hint="default"/>
      </w:rPr>
    </w:lvl>
  </w:abstractNum>
  <w:abstractNum w:abstractNumId="5">
    <w:nsid w:val="00000005"/>
    <w:multiLevelType w:val="singleLevel"/>
    <w:tmpl w:val="F3EAFDEC"/>
    <w:lvl w:ilvl="0">
      <w:start w:val="1"/>
      <w:numFmt w:val="bullet"/>
      <w:pStyle w:val="style55"/>
      <w:lvlText w:val=""/>
      <w:lvlJc w:val="left"/>
      <w:pPr>
        <w:tabs>
          <w:tab w:val="left" w:leader="none" w:pos="1080"/>
        </w:tabs>
        <w:ind w:left="1080" w:hanging="360"/>
      </w:pPr>
      <w:rPr>
        <w:rFonts w:ascii="Symbol" w:hAnsi="Symbol" w:hint="default"/>
      </w:rPr>
    </w:lvl>
  </w:abstractNum>
  <w:abstractNum w:abstractNumId="6">
    <w:nsid w:val="00000006"/>
    <w:multiLevelType w:val="singleLevel"/>
    <w:tmpl w:val="3D1EFFD4"/>
    <w:lvl w:ilvl="0">
      <w:start w:val="1"/>
      <w:numFmt w:val="bullet"/>
      <w:pStyle w:val="style54"/>
      <w:lvlText w:val=""/>
      <w:lvlJc w:val="left"/>
      <w:pPr>
        <w:tabs>
          <w:tab w:val="left" w:leader="none" w:pos="720"/>
        </w:tabs>
        <w:ind w:left="720" w:hanging="360"/>
      </w:pPr>
      <w:rPr>
        <w:rFonts w:ascii="Symbol" w:hAnsi="Symbol" w:hint="default"/>
      </w:rPr>
    </w:lvl>
  </w:abstractNum>
  <w:abstractNum w:abstractNumId="7">
    <w:nsid w:val="00000007"/>
    <w:multiLevelType w:val="singleLevel"/>
    <w:tmpl w:val="D0A62B40"/>
    <w:lvl w:ilvl="0">
      <w:start w:val="1"/>
      <w:numFmt w:val="decimal"/>
      <w:pStyle w:val="style49"/>
      <w:lvlText w:val="%1."/>
      <w:lvlJc w:val="left"/>
      <w:pPr>
        <w:tabs>
          <w:tab w:val="left" w:leader="none" w:pos="360"/>
        </w:tabs>
        <w:ind w:left="360" w:hanging="360"/>
      </w:pPr>
    </w:lvl>
  </w:abstractNum>
  <w:abstractNum w:abstractNumId="8">
    <w:nsid w:val="00000008"/>
    <w:multiLevelType w:val="singleLevel"/>
    <w:tmpl w:val="29761A62"/>
    <w:lvl w:ilvl="0">
      <w:start w:val="1"/>
      <w:numFmt w:val="bullet"/>
      <w:pStyle w:val="style48"/>
      <w:lvlText w:val=""/>
      <w:lvlJc w:val="left"/>
      <w:pPr>
        <w:tabs>
          <w:tab w:val="left" w:leader="none" w:pos="360"/>
        </w:tabs>
        <w:ind w:left="360" w:hanging="360"/>
      </w:pPr>
      <w:rPr>
        <w:rFonts w:ascii="Symbol" w:hAnsi="Symbol" w:hint="default"/>
      </w:rPr>
    </w:lvl>
  </w:abstractNum>
  <w:num w:numId="1">
    <w:abstractNumId w:val="8"/>
  </w:num>
  <w:num w:numId="2">
    <w:abstractNumId w:val="6"/>
  </w:num>
  <w:num w:numId="3">
    <w:abstractNumId w:val="5"/>
  </w:num>
  <w:num w:numId="4">
    <w:abstractNumId w:val="7"/>
  </w:num>
  <w:num w:numId="5">
    <w:abstractNumId w:val="3"/>
  </w:num>
  <w:num w:numId="6">
    <w:abstractNumId w:val="2"/>
  </w:num>
  <w:num w:numId="7">
    <w:abstractNumId w:val="4"/>
  </w:num>
  <w:num w:numId="8">
    <w:abstractNumId w:val="1"/>
  </w:num>
  <w:num w:numId="9">
    <w:abstractNumId w:val="0"/>
  </w:num>
</w:numbering>
</file>

<file path=word/settings.xml><?xml version="1.0" encoding="utf-8"?>
<w:settings xmlns:w="http://schemas.openxmlformats.org/wordprocessingml/2006/main" xmlns:r="http://schemas.openxmlformats.org/officeDocument/2006/relationships" xmlns:m="http://schemas.openxmlformats.org/officeDocument/2006/math">
  <w:zoom w:val="bestFit"/>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cs="宋体" w:eastAsia="ＭＳ 明朝" w:hAnsi="Cambria"/>
        <w:sz w:val="22"/>
        <w:szCs w:val="22"/>
        <w:lang w:val="en-US" w:bidi="ar-SA" w:eastAsia="en-US"/>
      </w:rPr>
    </w:rPrDefault>
    <w:pPrDefault>
      <w:pPr>
        <w:spacing w:after="200" w:lineRule="auto" w:line="276"/>
      </w:pPr>
    </w:pPrDefault>
  </w:docDefaults>
  <w:style w:type="paragraph" w:default="1" w:styleId="style0">
    <w:name w:val="Normal"/>
    <w:next w:val="style0"/>
    <w:qFormat/>
    <w:pPr/>
    <w:rPr>
      <w:rFonts w:ascii="Arial" w:hAnsi="Arial"/>
      <w:sz w:val="21"/>
    </w:rPr>
  </w:style>
  <w:style w:type="paragraph" w:styleId="style31">
    <w:name w:val="header"/>
    <w:basedOn w:val="style0"/>
    <w:next w:val="style31"/>
    <w:link w:val="style4097"/>
    <w:uiPriority w:val="99"/>
    <w:pPr>
      <w:tabs>
        <w:tab w:val="center" w:leader="none" w:pos="4680"/>
        <w:tab w:val="right" w:leader="none" w:pos="9360"/>
      </w:tabs>
      <w:spacing w:after="0" w:lineRule="auto" w:line="240"/>
    </w:pPr>
    <w:rPr/>
  </w:style>
  <w:style w:type="character" w:customStyle="1" w:styleId="style4097">
    <w:name w:val="Header Char_f54dd11c-be53-4bb8-b295-894c2d2270a3"/>
    <w:basedOn w:val="style65"/>
    <w:next w:val="style4097"/>
    <w:link w:val="style31"/>
    <w:uiPriority w:val="99"/>
  </w:style>
  <w:style w:type="paragraph" w:styleId="style32">
    <w:name w:val="footer"/>
    <w:basedOn w:val="style0"/>
    <w:next w:val="style32"/>
    <w:link w:val="style4098"/>
    <w:uiPriority w:val="99"/>
    <w:pPr>
      <w:tabs>
        <w:tab w:val="center" w:leader="none" w:pos="4680"/>
        <w:tab w:val="right" w:leader="none" w:pos="9360"/>
      </w:tabs>
      <w:spacing w:after="0" w:lineRule="auto" w:line="240"/>
    </w:pPr>
    <w:rPr/>
  </w:style>
  <w:style w:type="character" w:customStyle="1" w:styleId="style4098">
    <w:name w:val="Footer Char_8d49b9c9-62d6-47e4-a3ca-3b95c1006c41"/>
    <w:basedOn w:val="style65"/>
    <w:next w:val="style4098"/>
    <w:link w:val="style32"/>
    <w:uiPriority w:val="99"/>
  </w:style>
  <w:style w:type="paragraph" w:styleId="style1">
    <w:name w:val="heading 1"/>
    <w:basedOn w:val="style0"/>
    <w:next w:val="style0"/>
    <w:link w:val="style4099"/>
    <w:qFormat/>
    <w:uiPriority w:val="9"/>
    <w:pPr>
      <w:keepNext/>
      <w:keepLines/>
      <w:spacing w:before="480" w:after="0"/>
      <w:outlineLvl w:val="0"/>
    </w:pPr>
    <w:rPr>
      <w:rFonts w:ascii="Calibri" w:cs="宋体" w:eastAsia="ＭＳ ゴシック" w:hAnsi="Calibri"/>
      <w:b/>
      <w:bCs/>
      <w:color w:val="365f91"/>
      <w:sz w:val="28"/>
      <w:szCs w:val="28"/>
    </w:rPr>
  </w:style>
  <w:style w:type="paragraph" w:styleId="style2">
    <w:name w:val="heading 2"/>
    <w:basedOn w:val="style0"/>
    <w:next w:val="style0"/>
    <w:link w:val="style4100"/>
    <w:qFormat/>
    <w:uiPriority w:val="9"/>
    <w:pPr>
      <w:keepNext/>
      <w:keepLines/>
      <w:spacing w:before="200" w:after="0"/>
      <w:outlineLvl w:val="1"/>
    </w:pPr>
    <w:rPr>
      <w:rFonts w:ascii="Calibri" w:cs="宋体" w:eastAsia="ＭＳ ゴシック" w:hAnsi="Calibri"/>
      <w:b/>
      <w:bCs/>
      <w:color w:val="4f81bd"/>
      <w:sz w:val="26"/>
      <w:szCs w:val="26"/>
    </w:rPr>
  </w:style>
  <w:style w:type="paragraph" w:styleId="style3">
    <w:name w:val="heading 3"/>
    <w:basedOn w:val="style0"/>
    <w:next w:val="style0"/>
    <w:link w:val="style4101"/>
    <w:qFormat/>
    <w:uiPriority w:val="9"/>
    <w:pPr>
      <w:keepNext/>
      <w:keepLines/>
      <w:spacing w:before="200" w:after="0"/>
      <w:outlineLvl w:val="2"/>
    </w:pPr>
    <w:rPr>
      <w:rFonts w:ascii="Calibri" w:cs="宋体" w:eastAsia="ＭＳ ゴシック" w:hAnsi="Calibri"/>
      <w:b/>
      <w:bCs/>
      <w:color w:val="4f81bd"/>
    </w:rPr>
  </w:style>
  <w:style w:type="paragraph" w:styleId="style4">
    <w:name w:val="heading 4"/>
    <w:basedOn w:val="style0"/>
    <w:next w:val="style0"/>
    <w:link w:val="style4109"/>
    <w:qFormat/>
    <w:uiPriority w:val="9"/>
    <w:pPr>
      <w:keepNext/>
      <w:keepLines/>
      <w:spacing w:before="200" w:after="0"/>
      <w:outlineLvl w:val="3"/>
    </w:pPr>
    <w:rPr>
      <w:rFonts w:ascii="Calibri" w:cs="宋体" w:eastAsia="ＭＳ ゴシック" w:hAnsi="Calibri"/>
      <w:b/>
      <w:bCs/>
      <w:i/>
      <w:iCs/>
      <w:color w:val="4f81bd"/>
    </w:rPr>
  </w:style>
  <w:style w:type="paragraph" w:styleId="style5">
    <w:name w:val="heading 5"/>
    <w:basedOn w:val="style0"/>
    <w:next w:val="style0"/>
    <w:link w:val="style4110"/>
    <w:qFormat/>
    <w:uiPriority w:val="9"/>
    <w:pPr>
      <w:keepNext/>
      <w:keepLines/>
      <w:spacing w:before="200" w:after="0"/>
      <w:outlineLvl w:val="4"/>
    </w:pPr>
    <w:rPr>
      <w:rFonts w:ascii="Calibri" w:cs="宋体" w:eastAsia="ＭＳ ゴシック" w:hAnsi="Calibri"/>
      <w:color w:val="243f60"/>
    </w:rPr>
  </w:style>
  <w:style w:type="paragraph" w:styleId="style6">
    <w:name w:val="heading 6"/>
    <w:basedOn w:val="style0"/>
    <w:next w:val="style0"/>
    <w:link w:val="style4111"/>
    <w:qFormat/>
    <w:uiPriority w:val="9"/>
    <w:pPr>
      <w:keepNext/>
      <w:keepLines/>
      <w:spacing w:before="200" w:after="0"/>
      <w:outlineLvl w:val="5"/>
    </w:pPr>
    <w:rPr>
      <w:rFonts w:ascii="Calibri" w:cs="宋体" w:eastAsia="ＭＳ ゴシック" w:hAnsi="Calibri"/>
      <w:i/>
      <w:iCs/>
      <w:color w:val="243f60"/>
    </w:rPr>
  </w:style>
  <w:style w:type="paragraph" w:styleId="style7">
    <w:name w:val="heading 7"/>
    <w:basedOn w:val="style0"/>
    <w:next w:val="style0"/>
    <w:link w:val="style4112"/>
    <w:qFormat/>
    <w:uiPriority w:val="9"/>
    <w:pPr>
      <w:keepNext/>
      <w:keepLines/>
      <w:spacing w:before="200" w:after="0"/>
      <w:outlineLvl w:val="6"/>
    </w:pPr>
    <w:rPr>
      <w:rFonts w:ascii="Calibri" w:cs="宋体" w:eastAsia="ＭＳ ゴシック" w:hAnsi="Calibri"/>
      <w:i/>
      <w:iCs/>
      <w:color w:val="404040"/>
    </w:rPr>
  </w:style>
  <w:style w:type="paragraph" w:styleId="style8">
    <w:name w:val="heading 8"/>
    <w:basedOn w:val="style0"/>
    <w:next w:val="style0"/>
    <w:link w:val="style4113"/>
    <w:qFormat/>
    <w:uiPriority w:val="9"/>
    <w:pPr>
      <w:keepNext/>
      <w:keepLines/>
      <w:spacing w:before="200" w:after="0"/>
      <w:outlineLvl w:val="7"/>
    </w:pPr>
    <w:rPr>
      <w:rFonts w:ascii="Calibri" w:cs="宋体" w:eastAsia="ＭＳ ゴシック" w:hAnsi="Calibri"/>
      <w:color w:val="4f81bd"/>
      <w:sz w:val="20"/>
      <w:szCs w:val="20"/>
    </w:rPr>
  </w:style>
  <w:style w:type="paragraph" w:styleId="style9">
    <w:name w:val="heading 9"/>
    <w:basedOn w:val="style0"/>
    <w:next w:val="style0"/>
    <w:link w:val="style4114"/>
    <w:qFormat/>
    <w:uiPriority w:val="9"/>
    <w:pPr>
      <w:keepNext/>
      <w:keepLines/>
      <w:spacing w:before="200" w:after="0"/>
      <w:outlineLvl w:val="8"/>
    </w:pPr>
    <w:rPr>
      <w:rFonts w:ascii="Calibri" w:cs="宋体" w:eastAsia="ＭＳ ゴシック" w:hAnsi="Calibri"/>
      <w:i/>
      <w:iCs/>
      <w:color w:val="404040"/>
      <w:sz w:val="20"/>
      <w:szCs w:val="20"/>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57">
    <w:name w:val="No Spacing"/>
    <w:next w:val="style157"/>
    <w:qFormat/>
    <w:uiPriority w:val="1"/>
    <w:pPr>
      <w:spacing w:after="0" w:lineRule="auto" w:line="240"/>
    </w:pPr>
    <w:rPr/>
  </w:style>
  <w:style w:type="character" w:customStyle="1" w:styleId="style4099">
    <w:name w:val="Heading 1 Char_a5a2a59c-2494-4c9c-b560-0ba7dd0108ae"/>
    <w:basedOn w:val="style65"/>
    <w:next w:val="style4099"/>
    <w:link w:val="style1"/>
    <w:uiPriority w:val="9"/>
    <w:rPr>
      <w:rFonts w:ascii="Calibri" w:cs="宋体" w:eastAsia="ＭＳ ゴシック" w:hAnsi="Calibri"/>
      <w:b/>
      <w:bCs/>
      <w:color w:val="365f91"/>
      <w:sz w:val="28"/>
      <w:szCs w:val="28"/>
    </w:rPr>
  </w:style>
  <w:style w:type="character" w:customStyle="1" w:styleId="style4100">
    <w:name w:val="Heading 2 Char_07790846-8696-4b1e-ace2-1f1155e7ad6f"/>
    <w:basedOn w:val="style65"/>
    <w:next w:val="style4100"/>
    <w:link w:val="style2"/>
    <w:uiPriority w:val="9"/>
    <w:rPr>
      <w:rFonts w:ascii="Calibri" w:cs="宋体" w:eastAsia="ＭＳ ゴシック" w:hAnsi="Calibri"/>
      <w:b/>
      <w:bCs/>
      <w:color w:val="4f81bd"/>
      <w:sz w:val="26"/>
      <w:szCs w:val="26"/>
    </w:rPr>
  </w:style>
  <w:style w:type="character" w:customStyle="1" w:styleId="style4101">
    <w:name w:val="Heading 3 Char_561905af-e903-4d7a-ab12-d93f124c9a0f"/>
    <w:basedOn w:val="style65"/>
    <w:next w:val="style4101"/>
    <w:link w:val="style3"/>
    <w:uiPriority w:val="9"/>
    <w:rPr>
      <w:rFonts w:ascii="Calibri" w:cs="宋体" w:eastAsia="ＭＳ ゴシック" w:hAnsi="Calibri"/>
      <w:b/>
      <w:bCs/>
      <w:color w:val="4f81bd"/>
    </w:rPr>
  </w:style>
  <w:style w:type="paragraph" w:styleId="style62">
    <w:name w:val="Title"/>
    <w:basedOn w:val="style0"/>
    <w:next w:val="style0"/>
    <w:link w:val="style4102"/>
    <w:qFormat/>
    <w:uiPriority w:val="10"/>
    <w:pPr>
      <w:pBdr>
        <w:bottom w:val="single" w:sz="8" w:space="4" w:color="4f81bd"/>
      </w:pBdr>
      <w:spacing w:after="300" w:lineRule="auto" w:line="240"/>
      <w:contextualSpacing/>
    </w:pPr>
    <w:rPr>
      <w:rFonts w:ascii="Calibri" w:cs="宋体" w:eastAsia="ＭＳ ゴシック" w:hAnsi="Calibri"/>
      <w:color w:val="17365d"/>
      <w:spacing w:val="5"/>
      <w:kern w:val="28"/>
      <w:sz w:val="52"/>
      <w:szCs w:val="52"/>
    </w:rPr>
  </w:style>
  <w:style w:type="character" w:customStyle="1" w:styleId="style4102">
    <w:name w:val="Title Char_cc37a674-ebd9-4e41-8f21-7a0a6f0c9f97"/>
    <w:basedOn w:val="style65"/>
    <w:next w:val="style4102"/>
    <w:link w:val="style62"/>
    <w:uiPriority w:val="10"/>
    <w:rPr>
      <w:rFonts w:ascii="Calibri" w:cs="宋体" w:eastAsia="ＭＳ ゴシック" w:hAnsi="Calibri"/>
      <w:color w:val="17365d"/>
      <w:spacing w:val="5"/>
      <w:kern w:val="28"/>
      <w:sz w:val="52"/>
      <w:szCs w:val="52"/>
    </w:rPr>
  </w:style>
  <w:style w:type="paragraph" w:styleId="style74">
    <w:name w:val="Subtitle"/>
    <w:basedOn w:val="style0"/>
    <w:next w:val="style0"/>
    <w:link w:val="style4103"/>
    <w:qFormat/>
    <w:uiPriority w:val="11"/>
    <w:pPr>
      <w:numPr>
        <w:ilvl w:val="1"/>
        <w:numId w:val="0"/>
      </w:numPr>
    </w:pPr>
    <w:rPr>
      <w:rFonts w:ascii="Calibri" w:cs="宋体" w:eastAsia="ＭＳ ゴシック" w:hAnsi="Calibri"/>
      <w:i/>
      <w:iCs/>
      <w:color w:val="4f81bd"/>
      <w:spacing w:val="15"/>
      <w:sz w:val="24"/>
      <w:szCs w:val="24"/>
    </w:rPr>
  </w:style>
  <w:style w:type="character" w:customStyle="1" w:styleId="style4103">
    <w:name w:val="Subtitle Char"/>
    <w:basedOn w:val="style65"/>
    <w:next w:val="style4103"/>
    <w:link w:val="style74"/>
    <w:uiPriority w:val="11"/>
    <w:rPr>
      <w:rFonts w:ascii="Calibri" w:cs="宋体" w:eastAsia="ＭＳ ゴシック" w:hAnsi="Calibri"/>
      <w:i/>
      <w:iCs/>
      <w:color w:val="4f81bd"/>
      <w:spacing w:val="15"/>
      <w:sz w:val="24"/>
      <w:szCs w:val="24"/>
    </w:rPr>
  </w:style>
  <w:style w:type="paragraph" w:styleId="style179">
    <w:name w:val="List Paragraph"/>
    <w:basedOn w:val="style0"/>
    <w:next w:val="style179"/>
    <w:qFormat/>
    <w:uiPriority w:val="34"/>
    <w:pPr>
      <w:ind w:left="720"/>
      <w:contextualSpacing/>
    </w:pPr>
    <w:rPr/>
  </w:style>
  <w:style w:type="paragraph" w:styleId="style66">
    <w:name w:val="Body Text"/>
    <w:basedOn w:val="style0"/>
    <w:next w:val="style66"/>
    <w:link w:val="style4104"/>
    <w:uiPriority w:val="99"/>
    <w:pPr>
      <w:spacing w:after="120"/>
    </w:pPr>
    <w:rPr/>
  </w:style>
  <w:style w:type="character" w:customStyle="1" w:styleId="style4104">
    <w:name w:val="Body Text Char"/>
    <w:basedOn w:val="style65"/>
    <w:next w:val="style4104"/>
    <w:link w:val="style66"/>
    <w:uiPriority w:val="99"/>
  </w:style>
  <w:style w:type="paragraph" w:styleId="style80">
    <w:name w:val="Body Text 2"/>
    <w:basedOn w:val="style0"/>
    <w:next w:val="style80"/>
    <w:link w:val="style4105"/>
    <w:uiPriority w:val="99"/>
    <w:pPr>
      <w:spacing w:after="120" w:lineRule="auto" w:line="480"/>
    </w:pPr>
    <w:rPr/>
  </w:style>
  <w:style w:type="character" w:customStyle="1" w:styleId="style4105">
    <w:name w:val="Body Text 2 Char"/>
    <w:basedOn w:val="style65"/>
    <w:next w:val="style4105"/>
    <w:link w:val="style80"/>
    <w:uiPriority w:val="99"/>
  </w:style>
  <w:style w:type="paragraph" w:styleId="style81">
    <w:name w:val="Body Text 3"/>
    <w:basedOn w:val="style0"/>
    <w:next w:val="style81"/>
    <w:link w:val="style4106"/>
    <w:uiPriority w:val="99"/>
    <w:pPr>
      <w:spacing w:after="120"/>
    </w:pPr>
    <w:rPr>
      <w:sz w:val="16"/>
      <w:szCs w:val="16"/>
    </w:rPr>
  </w:style>
  <w:style w:type="character" w:customStyle="1" w:styleId="style4106">
    <w:name w:val="Body Text 3 Char"/>
    <w:basedOn w:val="style65"/>
    <w:next w:val="style4106"/>
    <w:link w:val="style81"/>
    <w:uiPriority w:val="99"/>
    <w:rPr>
      <w:sz w:val="16"/>
      <w:szCs w:val="16"/>
    </w:rPr>
  </w:style>
  <w:style w:type="paragraph" w:styleId="style47">
    <w:name w:val="List"/>
    <w:basedOn w:val="style0"/>
    <w:next w:val="style47"/>
    <w:uiPriority w:val="99"/>
    <w:pPr>
      <w:ind w:left="360" w:hanging="360"/>
      <w:contextualSpacing/>
    </w:pPr>
    <w:rPr/>
  </w:style>
  <w:style w:type="paragraph" w:styleId="style50">
    <w:name w:val="List 2"/>
    <w:basedOn w:val="style0"/>
    <w:next w:val="style50"/>
    <w:uiPriority w:val="99"/>
    <w:pPr>
      <w:ind w:left="720" w:hanging="360"/>
      <w:contextualSpacing/>
    </w:pPr>
    <w:rPr/>
  </w:style>
  <w:style w:type="paragraph" w:styleId="style51">
    <w:name w:val="List 3"/>
    <w:basedOn w:val="style0"/>
    <w:next w:val="style51"/>
    <w:uiPriority w:val="99"/>
    <w:pPr>
      <w:ind w:left="1080" w:hanging="360"/>
      <w:contextualSpacing/>
    </w:pPr>
    <w:rPr/>
  </w:style>
  <w:style w:type="paragraph" w:styleId="style48">
    <w:name w:val="List Bullet"/>
    <w:basedOn w:val="style0"/>
    <w:next w:val="style48"/>
    <w:uiPriority w:val="99"/>
    <w:pPr>
      <w:numPr>
        <w:ilvl w:val="0"/>
        <w:numId w:val="1"/>
      </w:numPr>
      <w:contextualSpacing/>
    </w:pPr>
    <w:rPr/>
  </w:style>
  <w:style w:type="paragraph" w:styleId="style54">
    <w:name w:val="List Bullet 2"/>
    <w:basedOn w:val="style0"/>
    <w:next w:val="style54"/>
    <w:uiPriority w:val="99"/>
    <w:pPr>
      <w:numPr>
        <w:ilvl w:val="0"/>
        <w:numId w:val="2"/>
      </w:numPr>
      <w:contextualSpacing/>
    </w:pPr>
    <w:rPr/>
  </w:style>
  <w:style w:type="paragraph" w:styleId="style55">
    <w:name w:val="List Bullet 3"/>
    <w:basedOn w:val="style0"/>
    <w:next w:val="style55"/>
    <w:uiPriority w:val="99"/>
    <w:pPr>
      <w:numPr>
        <w:ilvl w:val="0"/>
        <w:numId w:val="3"/>
      </w:numPr>
      <w:contextualSpacing/>
    </w:pPr>
    <w:rPr/>
  </w:style>
  <w:style w:type="paragraph" w:styleId="style49">
    <w:name w:val="List Number"/>
    <w:basedOn w:val="style0"/>
    <w:next w:val="style49"/>
    <w:uiPriority w:val="99"/>
    <w:pPr>
      <w:numPr>
        <w:ilvl w:val="0"/>
        <w:numId w:val="4"/>
      </w:numPr>
      <w:contextualSpacing/>
    </w:pPr>
    <w:rPr/>
  </w:style>
  <w:style w:type="paragraph" w:styleId="style58">
    <w:name w:val="List Number 2"/>
    <w:basedOn w:val="style0"/>
    <w:next w:val="style58"/>
    <w:uiPriority w:val="99"/>
    <w:pPr>
      <w:numPr>
        <w:ilvl w:val="0"/>
        <w:numId w:val="5"/>
      </w:numPr>
      <w:contextualSpacing/>
    </w:pPr>
    <w:rPr/>
  </w:style>
  <w:style w:type="paragraph" w:styleId="style59">
    <w:name w:val="List Number 3"/>
    <w:basedOn w:val="style0"/>
    <w:next w:val="style59"/>
    <w:uiPriority w:val="99"/>
    <w:pPr>
      <w:numPr>
        <w:ilvl w:val="0"/>
        <w:numId w:val="6"/>
      </w:numPr>
      <w:contextualSpacing/>
    </w:pPr>
    <w:rPr/>
  </w:style>
  <w:style w:type="paragraph" w:styleId="style68">
    <w:name w:val="List Continue"/>
    <w:basedOn w:val="style0"/>
    <w:next w:val="style68"/>
    <w:uiPriority w:val="99"/>
    <w:pPr>
      <w:spacing w:after="120"/>
      <w:ind w:left="360"/>
      <w:contextualSpacing/>
    </w:pPr>
    <w:rPr/>
  </w:style>
  <w:style w:type="paragraph" w:styleId="style69">
    <w:name w:val="List Continue 2"/>
    <w:basedOn w:val="style0"/>
    <w:next w:val="style69"/>
    <w:uiPriority w:val="99"/>
    <w:pPr>
      <w:spacing w:after="120"/>
      <w:ind w:left="720"/>
      <w:contextualSpacing/>
    </w:pPr>
    <w:rPr/>
  </w:style>
  <w:style w:type="paragraph" w:styleId="style70">
    <w:name w:val="List Continue 3"/>
    <w:basedOn w:val="style0"/>
    <w:next w:val="style70"/>
    <w:uiPriority w:val="99"/>
    <w:pPr>
      <w:spacing w:after="120"/>
      <w:ind w:left="1080"/>
      <w:contextualSpacing/>
    </w:pPr>
    <w:rPr/>
  </w:style>
  <w:style w:type="paragraph" w:styleId="style45">
    <w:name w:val="macro"/>
    <w:next w:val="style45"/>
    <w:link w:val="style4107"/>
    <w:uiPriority w:val="99"/>
    <w:pPr>
      <w:tabs>
        <w:tab w:val="left" w:leader="none" w:pos="576"/>
        <w:tab w:val="left" w:leader="none" w:pos="1152"/>
        <w:tab w:val="left" w:leader="none" w:pos="1728"/>
        <w:tab w:val="left" w:leader="none" w:pos="2304"/>
        <w:tab w:val="left" w:leader="none" w:pos="2880"/>
        <w:tab w:val="left" w:leader="none" w:pos="3456"/>
        <w:tab w:val="left" w:leader="none" w:pos="4032"/>
      </w:tabs>
    </w:pPr>
    <w:rPr>
      <w:rFonts w:ascii="Courier" w:hAnsi="Courier"/>
      <w:sz w:val="20"/>
      <w:szCs w:val="20"/>
    </w:rPr>
  </w:style>
  <w:style w:type="character" w:customStyle="1" w:styleId="style4107">
    <w:name w:val="Macro Text Char"/>
    <w:basedOn w:val="style65"/>
    <w:next w:val="style4107"/>
    <w:link w:val="style45"/>
    <w:uiPriority w:val="99"/>
    <w:rPr>
      <w:rFonts w:ascii="Courier" w:hAnsi="Courier"/>
      <w:sz w:val="20"/>
      <w:szCs w:val="20"/>
    </w:rPr>
  </w:style>
  <w:style w:type="paragraph" w:styleId="style180">
    <w:name w:val="Quote"/>
    <w:basedOn w:val="style0"/>
    <w:next w:val="style0"/>
    <w:link w:val="style4108"/>
    <w:qFormat/>
    <w:uiPriority w:val="29"/>
    <w:pPr/>
    <w:rPr>
      <w:i/>
      <w:iCs/>
      <w:color w:val="000000"/>
    </w:rPr>
  </w:style>
  <w:style w:type="character" w:customStyle="1" w:styleId="style4108">
    <w:name w:val="Quote Char_004d066d-55e7-4151-88f3-ab7cd58eb6ae"/>
    <w:basedOn w:val="style65"/>
    <w:next w:val="style4108"/>
    <w:link w:val="style180"/>
    <w:uiPriority w:val="29"/>
    <w:rPr>
      <w:i/>
      <w:iCs/>
      <w:color w:val="000000"/>
    </w:rPr>
  </w:style>
  <w:style w:type="character" w:customStyle="1" w:styleId="style4109">
    <w:name w:val="Heading 4 Char_d1f1198b-03f8-4c94-bdfd-b65d91518353"/>
    <w:basedOn w:val="style65"/>
    <w:next w:val="style4109"/>
    <w:link w:val="style4"/>
    <w:uiPriority w:val="9"/>
    <w:rPr>
      <w:rFonts w:ascii="Calibri" w:cs="宋体" w:eastAsia="ＭＳ ゴシック" w:hAnsi="Calibri"/>
      <w:b/>
      <w:bCs/>
      <w:i/>
      <w:iCs/>
      <w:color w:val="4f81bd"/>
    </w:rPr>
  </w:style>
  <w:style w:type="character" w:customStyle="1" w:styleId="style4110">
    <w:name w:val="Heading 5 Char_04626454-cded-4f33-9ded-24e11494356d"/>
    <w:basedOn w:val="style65"/>
    <w:next w:val="style4110"/>
    <w:link w:val="style5"/>
    <w:uiPriority w:val="9"/>
    <w:rPr>
      <w:rFonts w:ascii="Calibri" w:cs="宋体" w:eastAsia="ＭＳ ゴシック" w:hAnsi="Calibri"/>
      <w:color w:val="243f60"/>
    </w:rPr>
  </w:style>
  <w:style w:type="character" w:customStyle="1" w:styleId="style4111">
    <w:name w:val="Heading 6 Char_282c1b04-e4ed-49dc-8c2e-0ba940caf57a"/>
    <w:basedOn w:val="style65"/>
    <w:next w:val="style4111"/>
    <w:link w:val="style6"/>
    <w:uiPriority w:val="9"/>
    <w:rPr>
      <w:rFonts w:ascii="Calibri" w:cs="宋体" w:eastAsia="ＭＳ ゴシック" w:hAnsi="Calibri"/>
      <w:i/>
      <w:iCs/>
      <w:color w:val="243f60"/>
    </w:rPr>
  </w:style>
  <w:style w:type="character" w:customStyle="1" w:styleId="style4112">
    <w:name w:val="Heading 7 Char_077249be-ed07-4eef-bb66-2c06874943d3"/>
    <w:basedOn w:val="style65"/>
    <w:next w:val="style4112"/>
    <w:link w:val="style7"/>
    <w:uiPriority w:val="9"/>
    <w:rPr>
      <w:rFonts w:ascii="Calibri" w:cs="宋体" w:eastAsia="ＭＳ ゴシック" w:hAnsi="Calibri"/>
      <w:i/>
      <w:iCs/>
      <w:color w:val="404040"/>
    </w:rPr>
  </w:style>
  <w:style w:type="character" w:customStyle="1" w:styleId="style4113">
    <w:name w:val="Heading 8 Char_2b221a47-be46-4bc4-8ba3-91f3e25d63dc"/>
    <w:basedOn w:val="style65"/>
    <w:next w:val="style4113"/>
    <w:link w:val="style8"/>
    <w:uiPriority w:val="9"/>
    <w:rPr>
      <w:rFonts w:ascii="Calibri" w:cs="宋体" w:eastAsia="ＭＳ ゴシック" w:hAnsi="Calibri"/>
      <w:color w:val="4f81bd"/>
      <w:sz w:val="20"/>
      <w:szCs w:val="20"/>
    </w:rPr>
  </w:style>
  <w:style w:type="character" w:customStyle="1" w:styleId="style4114">
    <w:name w:val="Heading 9 Char_4860ab3f-b0fd-47ca-a33b-64eb684bd668"/>
    <w:basedOn w:val="style65"/>
    <w:next w:val="style4114"/>
    <w:link w:val="style9"/>
    <w:uiPriority w:val="9"/>
    <w:rPr>
      <w:rFonts w:ascii="Calibri" w:cs="宋体" w:eastAsia="ＭＳ ゴシック" w:hAnsi="Calibri"/>
      <w:i/>
      <w:iCs/>
      <w:color w:val="404040"/>
      <w:sz w:val="20"/>
      <w:szCs w:val="20"/>
    </w:rPr>
  </w:style>
  <w:style w:type="paragraph" w:styleId="style34">
    <w:name w:val="caption"/>
    <w:basedOn w:val="style0"/>
    <w:next w:val="style0"/>
    <w:qFormat/>
    <w:uiPriority w:val="35"/>
    <w:pPr>
      <w:spacing w:lineRule="auto" w:line="240"/>
    </w:pPr>
    <w:rPr>
      <w:b/>
      <w:bCs/>
      <w:color w:val="4f81bd"/>
      <w:sz w:val="18"/>
      <w:szCs w:val="18"/>
    </w:rPr>
  </w:style>
  <w:style w:type="character" w:styleId="style87">
    <w:name w:val="Strong"/>
    <w:basedOn w:val="style65"/>
    <w:next w:val="style87"/>
    <w:qFormat/>
    <w:uiPriority w:val="22"/>
    <w:rPr>
      <w:b/>
      <w:bCs/>
    </w:rPr>
  </w:style>
  <w:style w:type="character" w:styleId="style88">
    <w:name w:val="Emphasis"/>
    <w:basedOn w:val="style65"/>
    <w:next w:val="style88"/>
    <w:qFormat/>
    <w:uiPriority w:val="20"/>
    <w:rPr>
      <w:i/>
      <w:iCs/>
    </w:rPr>
  </w:style>
  <w:style w:type="paragraph" w:styleId="style181">
    <w:name w:val="Intense Quote"/>
    <w:basedOn w:val="style0"/>
    <w:next w:val="style0"/>
    <w:link w:val="style4115"/>
    <w:qFormat/>
    <w:uiPriority w:val="30"/>
    <w:pPr>
      <w:pBdr>
        <w:bottom w:val="single" w:sz="4" w:space="4" w:color="4f81bd"/>
      </w:pBdr>
      <w:spacing w:before="200" w:after="280"/>
      <w:ind w:left="936" w:right="936"/>
    </w:pPr>
    <w:rPr>
      <w:b/>
      <w:bCs/>
      <w:i/>
      <w:iCs/>
      <w:color w:val="4f81bd"/>
    </w:rPr>
  </w:style>
  <w:style w:type="character" w:customStyle="1" w:styleId="style4115">
    <w:name w:val="Intense Quote Char_584ec3ac-2b74-416a-95f7-6dd09d0f06ce"/>
    <w:basedOn w:val="style65"/>
    <w:next w:val="style4115"/>
    <w:link w:val="style181"/>
    <w:uiPriority w:val="30"/>
    <w:rPr>
      <w:b/>
      <w:bCs/>
      <w:i/>
      <w:iCs/>
      <w:color w:val="4f81bd"/>
    </w:rPr>
  </w:style>
  <w:style w:type="character" w:styleId="style260">
    <w:name w:val="Subtle Emphasis"/>
    <w:basedOn w:val="style65"/>
    <w:next w:val="style260"/>
    <w:qFormat/>
    <w:uiPriority w:val="19"/>
    <w:rPr>
      <w:i/>
      <w:iCs/>
      <w:color w:val="808080"/>
    </w:rPr>
  </w:style>
  <w:style w:type="character" w:styleId="style261">
    <w:name w:val="Intense Emphasis"/>
    <w:basedOn w:val="style65"/>
    <w:next w:val="style261"/>
    <w:qFormat/>
    <w:uiPriority w:val="21"/>
    <w:rPr>
      <w:b/>
      <w:bCs/>
      <w:i/>
      <w:iCs/>
      <w:color w:val="4f81bd"/>
    </w:rPr>
  </w:style>
  <w:style w:type="character" w:styleId="style262">
    <w:name w:val="Subtle Reference"/>
    <w:basedOn w:val="style65"/>
    <w:next w:val="style262"/>
    <w:qFormat/>
    <w:uiPriority w:val="31"/>
    <w:rPr>
      <w:smallCaps/>
      <w:color w:val="c0504d"/>
      <w:u w:val="single"/>
    </w:rPr>
  </w:style>
  <w:style w:type="character" w:styleId="style263">
    <w:name w:val="Intense Reference"/>
    <w:basedOn w:val="style65"/>
    <w:next w:val="style263"/>
    <w:qFormat/>
    <w:uiPriority w:val="32"/>
    <w:rPr>
      <w:b/>
      <w:bCs/>
      <w:smallCaps/>
      <w:color w:val="c0504d"/>
      <w:spacing w:val="5"/>
      <w:u w:val="single"/>
    </w:rPr>
  </w:style>
  <w:style w:type="character" w:styleId="style264">
    <w:name w:val="Book Title"/>
    <w:basedOn w:val="style65"/>
    <w:next w:val="style264"/>
    <w:qFormat/>
    <w:uiPriority w:val="33"/>
    <w:rPr>
      <w:b/>
      <w:bCs/>
      <w:smallCaps/>
      <w:spacing w:val="5"/>
    </w:rPr>
  </w:style>
  <w:style w:type="paragraph" w:styleId="style266">
    <w:name w:val="TOC Heading"/>
    <w:basedOn w:val="style1"/>
    <w:next w:val="style0"/>
    <w:qFormat/>
    <w:uiPriority w:val="39"/>
    <w:pPr>
      <w:outlineLvl w:val="9"/>
    </w:pPr>
    <w:rPr/>
  </w:style>
  <w:style w:type="table" w:styleId="style154">
    <w:name w:val="Table Grid"/>
    <w:basedOn w:val="style105"/>
    <w:next w:val="style154"/>
    <w:uiPriority w:val="59"/>
    <w:pPr>
      <w:spacing w:after="0" w:lineRule="auto" w:line="240"/>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58">
    <w:name w:val="Light Shading"/>
    <w:basedOn w:val="style105"/>
    <w:next w:val="style158"/>
    <w:uiPriority w:val="60"/>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Rule="auto" w:line="240"/>
      </w:pPr>
      <w:rPr>
        <w:b/>
        <w:bCs/>
      </w:rPr>
      <w:tblPr/>
      <w:tcPr>
        <w:tcBorders>
          <w:top w:val="single" w:sz="8" w:space="0" w:color="000000"/>
          <w:left w:val="nil"/>
          <w:bottom w:val="single" w:sz="8" w:space="0" w:color="000000"/>
          <w:right w:val="nil"/>
          <w:insideH w:val="nil"/>
          <w:insideV w:val="nil"/>
        </w:tcBorders>
      </w:tcPr>
    </w:tblStylePr>
    <w:tblStylePr w:type="band1Horz">
      <w:pPr/>
      <w:tblPr/>
      <w:tcPr>
        <w:tcBorders>
          <w:left w:val="nil"/>
          <w:right w:val="nil"/>
          <w:insideH w:val="nil"/>
          <w:insideV w:val="nil"/>
        </w:tcBorders>
        <w:shd w:val="clear" w:color="auto" w:fill="c0c0c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c0c0c0"/>
      </w:tcPr>
    </w:tblStylePr>
    <w:tcPr>
      <w:tcBorders/>
    </w:tcPr>
  </w:style>
  <w:style w:type="table" w:styleId="style172">
    <w:name w:val="Light Shading Accent 1"/>
    <w:basedOn w:val="style105"/>
    <w:next w:val="style172"/>
    <w:uiPriority w:val="60"/>
    <w:pPr>
      <w:spacing w:after="0" w:lineRule="auto" w:line="240"/>
    </w:pPr>
    <w:rPr>
      <w:color w:val="365f91"/>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Rule="auto" w:line="240"/>
      </w:pPr>
      <w:rPr>
        <w:b/>
        <w:bCs/>
      </w:rPr>
      <w:tblPr/>
      <w:tcPr>
        <w:tcBorders>
          <w:top w:val="single" w:sz="8" w:space="0" w:color="4f81bd"/>
          <w:left w:val="nil"/>
          <w:bottom w:val="single" w:sz="8" w:space="0" w:color="4f81bd"/>
          <w:right w:val="nil"/>
          <w:insideH w:val="nil"/>
          <w:insideV w:val="nil"/>
        </w:tcBorders>
      </w:tcPr>
    </w:tblStylePr>
    <w:tblStylePr w:type="band1Horz">
      <w:pPr/>
      <w:tblPr/>
      <w:tcPr>
        <w:tcBorders>
          <w:left w:val="nil"/>
          <w:right w:val="nil"/>
          <w:insideH w:val="nil"/>
          <w:insideV w:val="nil"/>
        </w:tcBorders>
        <w:shd w:val="clear" w:color="auto" w:fill="d3dfee"/>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3dfee"/>
      </w:tcPr>
    </w:tblStylePr>
    <w:tcPr>
      <w:tcBorders/>
    </w:tcPr>
  </w:style>
  <w:style w:type="table" w:styleId="style190">
    <w:name w:val="Light Shading Accent 2"/>
    <w:basedOn w:val="style105"/>
    <w:next w:val="style190"/>
    <w:uiPriority w:val="60"/>
    <w:pPr>
      <w:spacing w:after="0" w:lineRule="auto" w:line="240"/>
    </w:pPr>
    <w:rPr>
      <w:color w:val="943634"/>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Rule="auto" w:line="240"/>
      </w:pPr>
      <w:rPr>
        <w:b/>
        <w:bCs/>
      </w:rPr>
      <w:tblPr/>
      <w:tcPr>
        <w:tcBorders>
          <w:top w:val="single" w:sz="8" w:space="0" w:color="c0504d"/>
          <w:left w:val="nil"/>
          <w:bottom w:val="single" w:sz="8" w:space="0" w:color="c0504d"/>
          <w:right w:val="nil"/>
          <w:insideH w:val="nil"/>
          <w:insideV w:val="nil"/>
        </w:tcBorders>
      </w:tcPr>
    </w:tblStylePr>
    <w:tblStylePr w:type="band1Horz">
      <w:pPr/>
      <w:tblPr/>
      <w:tcPr>
        <w:tcBorders>
          <w:left w:val="nil"/>
          <w:right w:val="nil"/>
          <w:insideH w:val="nil"/>
          <w:insideV w:val="nil"/>
        </w:tcBorders>
        <w:shd w:val="clear" w:color="auto" w:fill="efd3d2"/>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fd3d2"/>
      </w:tcPr>
    </w:tblStylePr>
    <w:tcPr>
      <w:tcBorders/>
    </w:tcPr>
  </w:style>
  <w:style w:type="table" w:styleId="style204">
    <w:name w:val="Light Shading Accent 3"/>
    <w:basedOn w:val="style105"/>
    <w:next w:val="style204"/>
    <w:uiPriority w:val="60"/>
    <w:pPr>
      <w:spacing w:after="0" w:lineRule="auto" w:line="240"/>
    </w:pPr>
    <w:rPr>
      <w:color w:val="76923c"/>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Rule="auto" w:line="240"/>
      </w:pPr>
      <w:rPr>
        <w:b/>
        <w:bCs/>
      </w:rPr>
      <w:tblPr/>
      <w:tcPr>
        <w:tcBorders>
          <w:top w:val="single" w:sz="8" w:space="0" w:color="9bbb59"/>
          <w:left w:val="nil"/>
          <w:bottom w:val="single" w:sz="8" w:space="0" w:color="9bbb59"/>
          <w:right w:val="nil"/>
          <w:insideH w:val="nil"/>
          <w:insideV w:val="nil"/>
        </w:tcBorders>
      </w:tcPr>
    </w:tblStylePr>
    <w:tblStylePr w:type="band1Horz">
      <w:pPr/>
      <w:tblPr/>
      <w:tcPr>
        <w:tcBorders>
          <w:left w:val="nil"/>
          <w:right w:val="nil"/>
          <w:insideH w:val="nil"/>
          <w:insideV w:val="nil"/>
        </w:tcBorders>
        <w:shd w:val="clear" w:color="auto" w:fill="e6eed5"/>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e6eed5"/>
      </w:tcPr>
    </w:tblStylePr>
    <w:tcPr>
      <w:tcBorders/>
    </w:tcPr>
  </w:style>
  <w:style w:type="table" w:styleId="style218">
    <w:name w:val="Light Shading Accent 4"/>
    <w:basedOn w:val="style105"/>
    <w:next w:val="style218"/>
    <w:uiPriority w:val="60"/>
    <w:pPr>
      <w:spacing w:after="0" w:lineRule="auto" w:line="240"/>
    </w:pPr>
    <w:rPr>
      <w:color w:val="5f497a"/>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Rule="auto" w:line="240"/>
      </w:pPr>
      <w:rPr>
        <w:b/>
        <w:bCs/>
      </w:rPr>
      <w:tblPr/>
      <w:tcPr>
        <w:tcBorders>
          <w:top w:val="single" w:sz="8" w:space="0" w:color="8064a2"/>
          <w:left w:val="nil"/>
          <w:bottom w:val="single" w:sz="8" w:space="0" w:color="8064a2"/>
          <w:right w:val="nil"/>
          <w:insideH w:val="nil"/>
          <w:insideV w:val="nil"/>
        </w:tcBorders>
      </w:tcPr>
    </w:tblStylePr>
    <w:tblStylePr w:type="band1Horz">
      <w:pPr/>
      <w:tblPr/>
      <w:tcPr>
        <w:tcBorders>
          <w:left w:val="nil"/>
          <w:right w:val="nil"/>
          <w:insideH w:val="nil"/>
          <w:insideV w:val="nil"/>
        </w:tcBorders>
        <w:shd w:val="clear" w:color="auto" w:fill="dfd8e8"/>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fd8e8"/>
      </w:tcPr>
    </w:tblStylePr>
    <w:tcPr>
      <w:tcBorders/>
    </w:tcPr>
  </w:style>
  <w:style w:type="table" w:styleId="style232">
    <w:name w:val="Light Shading Accent 5"/>
    <w:basedOn w:val="style105"/>
    <w:next w:val="style232"/>
    <w:uiPriority w:val="60"/>
    <w:pPr>
      <w:spacing w:after="0" w:lineRule="auto" w:line="240"/>
    </w:pPr>
    <w:rPr>
      <w:color w:val="31849b"/>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Rule="auto" w:line="240"/>
      </w:pPr>
      <w:rPr>
        <w:b/>
        <w:bCs/>
      </w:rPr>
      <w:tblPr/>
      <w:tcPr>
        <w:tcBorders>
          <w:top w:val="single" w:sz="8" w:space="0" w:color="4bacc6"/>
          <w:left w:val="nil"/>
          <w:bottom w:val="single" w:sz="8" w:space="0" w:color="4bacc6"/>
          <w:right w:val="nil"/>
          <w:insideH w:val="nil"/>
          <w:insideV w:val="nil"/>
        </w:tcBorders>
      </w:tcPr>
    </w:tblStylePr>
    <w:tblStylePr w:type="band1Horz">
      <w:pPr/>
      <w:tblPr/>
      <w:tcPr>
        <w:tcBorders>
          <w:left w:val="nil"/>
          <w:right w:val="nil"/>
          <w:insideH w:val="nil"/>
          <w:insideV w:val="nil"/>
        </w:tcBorders>
        <w:shd w:val="clear" w:color="auto" w:fill="d2eaf1"/>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d2eaf1"/>
      </w:tcPr>
    </w:tblStylePr>
    <w:tcPr>
      <w:tcBorders/>
    </w:tcPr>
  </w:style>
  <w:style w:type="table" w:styleId="style246">
    <w:name w:val="Light Shading Accent 6"/>
    <w:basedOn w:val="style105"/>
    <w:next w:val="style246"/>
    <w:uiPriority w:val="60"/>
    <w:pPr>
      <w:spacing w:after="0" w:lineRule="auto" w:line="240"/>
    </w:pPr>
    <w:rPr>
      <w:color w:val="e36c0a"/>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Rule="auto" w:line="240"/>
      </w:pPr>
      <w:rPr>
        <w:b/>
        <w:bCs/>
      </w:rPr>
      <w:tblPr/>
      <w:tcPr>
        <w:tcBorders>
          <w:top w:val="single" w:sz="8" w:space="0" w:color="f79646"/>
          <w:left w:val="nil"/>
          <w:bottom w:val="single" w:sz="8" w:space="0" w:color="f79646"/>
          <w:right w:val="nil"/>
          <w:insideH w:val="nil"/>
          <w:insideV w:val="nil"/>
        </w:tcBorders>
      </w:tcPr>
    </w:tblStylePr>
    <w:tblStylePr w:type="band1Horz">
      <w:pPr/>
      <w:tblPr/>
      <w:tcPr>
        <w:tcBorders>
          <w:left w:val="nil"/>
          <w:right w:val="nil"/>
          <w:insideH w:val="nil"/>
          <w:insideV w:val="nil"/>
        </w:tcBorders>
        <w:shd w:val="clear" w:color="auto" w:fill="fde4d0"/>
      </w:tcPr>
    </w:tblStylePr>
    <w:tblStylePr w:type="firstCol">
      <w:pPr/>
      <w:rPr>
        <w:b/>
        <w:bCs/>
      </w:rPr>
      <w:tcPr>
        <w:tcBorders/>
      </w:tcPr>
    </w:tblStylePr>
    <w:tblStylePr w:type="lastCol">
      <w:pPr/>
      <w:rPr>
        <w:b/>
        <w:bCs/>
      </w:rPr>
      <w:tcPr>
        <w:tcBorders/>
      </w:tcPr>
    </w:tblStylePr>
    <w:tblStylePr w:type="band1Vert">
      <w:pPr/>
      <w:tblPr/>
      <w:tcPr>
        <w:tcBorders>
          <w:left w:val="nil"/>
          <w:right w:val="nil"/>
          <w:insideH w:val="nil"/>
          <w:insideV w:val="nil"/>
        </w:tcBorders>
        <w:shd w:val="clear" w:color="auto" w:fill="fde4d0"/>
      </w:tcPr>
    </w:tblStylePr>
    <w:tcPr>
      <w:tcBorders/>
    </w:tcPr>
  </w:style>
  <w:style w:type="table" w:styleId="style159">
    <w:name w:val="Light List"/>
    <w:basedOn w:val="style105"/>
    <w:next w:val="style159"/>
    <w:uiPriority w:val="61"/>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000000"/>
      </w:tcPr>
    </w:tblStylePr>
    <w:tblStylePr w:type="lastRow">
      <w:pPr>
        <w:spacing w:before="0" w:after="0" w:lineRule="auto" w:line="240"/>
      </w:pPr>
      <w:rPr>
        <w:b/>
        <w:bCs/>
      </w:rPr>
      <w:tblPr/>
      <w:tcPr>
        <w:tcBorders>
          <w:top w:val="double" w:sz="6" w:space="0" w:color="000000"/>
          <w:left w:val="single" w:sz="8" w:space="0" w:color="000000"/>
          <w:bottom w:val="single" w:sz="8" w:space="0" w:color="000000"/>
          <w:right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000000"/>
          <w:left w:val="single" w:sz="8" w:space="0" w:color="000000"/>
          <w:bottom w:val="single" w:sz="8" w:space="0" w:color="000000"/>
          <w:right w:val="single" w:sz="8" w:space="0" w:color="000000"/>
        </w:tcBorders>
      </w:tcPr>
    </w:tblStylePr>
    <w:tcPr>
      <w:tcBorders/>
    </w:tcPr>
  </w:style>
  <w:style w:type="table" w:styleId="style173">
    <w:name w:val="Light List Accent 1"/>
    <w:basedOn w:val="style105"/>
    <w:next w:val="style173"/>
    <w:uiPriority w:val="61"/>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f81bd"/>
      </w:tcPr>
    </w:tblStylePr>
    <w:tblStylePr w:type="lastRow">
      <w:pPr>
        <w:spacing w:before="0" w:after="0" w:lineRule="auto" w:line="240"/>
      </w:pPr>
      <w:rPr>
        <w:b/>
        <w:bCs/>
      </w:rPr>
      <w:tblPr/>
      <w:tcPr>
        <w:tcBorders>
          <w:top w:val="double" w:sz="6" w:space="0" w:color="4f81bd"/>
          <w:left w:val="single" w:sz="8" w:space="0" w:color="4f81bd"/>
          <w:bottom w:val="single" w:sz="8" w:space="0" w:color="4f81bd"/>
          <w:right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f81bd"/>
          <w:left w:val="single" w:sz="8" w:space="0" w:color="4f81bd"/>
          <w:bottom w:val="single" w:sz="8" w:space="0" w:color="4f81bd"/>
          <w:right w:val="single" w:sz="8" w:space="0" w:color="4f81bd"/>
        </w:tcBorders>
      </w:tcPr>
    </w:tblStylePr>
    <w:tcPr>
      <w:tcBorders/>
    </w:tcPr>
  </w:style>
  <w:style w:type="table" w:styleId="style191">
    <w:name w:val="Light List Accent 2"/>
    <w:basedOn w:val="style105"/>
    <w:next w:val="style191"/>
    <w:uiPriority w:val="61"/>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c0504d"/>
      </w:tcPr>
    </w:tblStylePr>
    <w:tblStylePr w:type="lastRow">
      <w:pPr>
        <w:spacing w:before="0" w:after="0" w:lineRule="auto" w:line="240"/>
      </w:pPr>
      <w:rPr>
        <w:b/>
        <w:bCs/>
      </w:rPr>
      <w:tblPr/>
      <w:tcPr>
        <w:tcBorders>
          <w:top w:val="double" w:sz="6" w:space="0" w:color="c0504d"/>
          <w:left w:val="single" w:sz="8" w:space="0" w:color="c0504d"/>
          <w:bottom w:val="single" w:sz="8" w:space="0" w:color="c0504d"/>
          <w:right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c0504d"/>
          <w:left w:val="single" w:sz="8" w:space="0" w:color="c0504d"/>
          <w:bottom w:val="single" w:sz="8" w:space="0" w:color="c0504d"/>
          <w:right w:val="single" w:sz="8" w:space="0" w:color="c0504d"/>
        </w:tcBorders>
      </w:tcPr>
    </w:tblStylePr>
    <w:tcPr>
      <w:tcBorders/>
    </w:tcPr>
  </w:style>
  <w:style w:type="table" w:styleId="style205">
    <w:name w:val="Light List Accent 3"/>
    <w:basedOn w:val="style105"/>
    <w:next w:val="style205"/>
    <w:uiPriority w:val="61"/>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9bbb59"/>
      </w:tcPr>
    </w:tblStylePr>
    <w:tblStylePr w:type="lastRow">
      <w:pPr>
        <w:spacing w:before="0" w:after="0" w:lineRule="auto" w:line="240"/>
      </w:pPr>
      <w:rPr>
        <w:b/>
        <w:bCs/>
      </w:rPr>
      <w:tblPr/>
      <w:tcPr>
        <w:tcBorders>
          <w:top w:val="double" w:sz="6" w:space="0" w:color="9bbb59"/>
          <w:left w:val="single" w:sz="8" w:space="0" w:color="9bbb59"/>
          <w:bottom w:val="single" w:sz="8" w:space="0" w:color="9bbb59"/>
          <w:right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9bbb59"/>
          <w:left w:val="single" w:sz="8" w:space="0" w:color="9bbb59"/>
          <w:bottom w:val="single" w:sz="8" w:space="0" w:color="9bbb59"/>
          <w:right w:val="single" w:sz="8" w:space="0" w:color="9bbb59"/>
        </w:tcBorders>
      </w:tcPr>
    </w:tblStylePr>
    <w:tcPr>
      <w:tcBorders/>
    </w:tcPr>
  </w:style>
  <w:style w:type="table" w:styleId="style219">
    <w:name w:val="Light List Accent 4"/>
    <w:basedOn w:val="style105"/>
    <w:next w:val="style219"/>
    <w:uiPriority w:val="61"/>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8064a2"/>
      </w:tcPr>
    </w:tblStylePr>
    <w:tblStylePr w:type="lastRow">
      <w:pPr>
        <w:spacing w:before="0" w:after="0" w:lineRule="auto" w:line="240"/>
      </w:pPr>
      <w:rPr>
        <w:b/>
        <w:bCs/>
      </w:rPr>
      <w:tblPr/>
      <w:tcPr>
        <w:tcBorders>
          <w:top w:val="double" w:sz="6" w:space="0" w:color="8064a2"/>
          <w:left w:val="single" w:sz="8" w:space="0" w:color="8064a2"/>
          <w:bottom w:val="single" w:sz="8" w:space="0" w:color="8064a2"/>
          <w:right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8064a2"/>
          <w:left w:val="single" w:sz="8" w:space="0" w:color="8064a2"/>
          <w:bottom w:val="single" w:sz="8" w:space="0" w:color="8064a2"/>
          <w:right w:val="single" w:sz="8" w:space="0" w:color="8064a2"/>
        </w:tcBorders>
      </w:tcPr>
    </w:tblStylePr>
    <w:tcPr>
      <w:tcBorders/>
    </w:tcPr>
  </w:style>
  <w:style w:type="table" w:styleId="style233">
    <w:name w:val="Light List Accent 5"/>
    <w:basedOn w:val="style105"/>
    <w:next w:val="style233"/>
    <w:uiPriority w:val="61"/>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4bacc6"/>
      </w:tcPr>
    </w:tblStylePr>
    <w:tblStylePr w:type="lastRow">
      <w:pPr>
        <w:spacing w:before="0" w:after="0" w:lineRule="auto" w:line="240"/>
      </w:pPr>
      <w:rPr>
        <w:b/>
        <w:bCs/>
      </w:rPr>
      <w:tblPr/>
      <w:tcPr>
        <w:tcBorders>
          <w:top w:val="double" w:sz="6" w:space="0" w:color="4bacc6"/>
          <w:left w:val="single" w:sz="8" w:space="0" w:color="4bacc6"/>
          <w:bottom w:val="single" w:sz="8" w:space="0" w:color="4bacc6"/>
          <w:right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4bacc6"/>
          <w:left w:val="single" w:sz="8" w:space="0" w:color="4bacc6"/>
          <w:bottom w:val="single" w:sz="8" w:space="0" w:color="4bacc6"/>
          <w:right w:val="single" w:sz="8" w:space="0" w:color="4bacc6"/>
        </w:tcBorders>
      </w:tcPr>
    </w:tblStylePr>
    <w:tcPr>
      <w:tcBorders/>
    </w:tcPr>
  </w:style>
  <w:style w:type="table" w:styleId="style247">
    <w:name w:val="Light List Accent 6"/>
    <w:basedOn w:val="style105"/>
    <w:next w:val="style247"/>
    <w:uiPriority w:val="61"/>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spacing w:before="0" w:after="0" w:lineRule="auto" w:line="240"/>
      </w:pPr>
      <w:rPr>
        <w:b/>
        <w:bCs/>
        <w:color w:val="ffffff"/>
      </w:rPr>
      <w:tblPr/>
      <w:tcPr>
        <w:tcBorders/>
        <w:shd w:val="clear" w:color="auto" w:fill="f79646"/>
      </w:tcPr>
    </w:tblStylePr>
    <w:tblStylePr w:type="lastRow">
      <w:pPr>
        <w:spacing w:before="0" w:after="0" w:lineRule="auto" w:line="240"/>
      </w:pPr>
      <w:rPr>
        <w:b/>
        <w:bCs/>
      </w:rPr>
      <w:tblPr/>
      <w:tcPr>
        <w:tcBorders>
          <w:top w:val="double" w:sz="6" w:space="0" w:color="f79646"/>
          <w:left w:val="single" w:sz="8" w:space="0" w:color="f79646"/>
          <w:bottom w:val="single" w:sz="8" w:space="0" w:color="f79646"/>
          <w:right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tcBorders>
      </w:tcPr>
    </w:tblStylePr>
    <w:tblStylePr w:type="firstCol">
      <w:pPr/>
      <w:rPr>
        <w:b/>
        <w:bCs/>
      </w:rPr>
      <w:tcPr>
        <w:tcBorders/>
      </w:tcPr>
    </w:tblStylePr>
    <w:tblStylePr w:type="lastCol">
      <w:pPr/>
      <w:rPr>
        <w:b/>
        <w:bCs/>
      </w:rPr>
      <w:tcPr>
        <w:tcBorders/>
      </w:tcPr>
    </w:tblStylePr>
    <w:tblStylePr w:type="band1Vert">
      <w:pPr/>
      <w:tblPr/>
      <w:tcPr>
        <w:tcBorders>
          <w:top w:val="single" w:sz="8" w:space="0" w:color="f79646"/>
          <w:left w:val="single" w:sz="8" w:space="0" w:color="f79646"/>
          <w:bottom w:val="single" w:sz="8" w:space="0" w:color="f79646"/>
          <w:right w:val="single" w:sz="8" w:space="0" w:color="f79646"/>
        </w:tcBorders>
      </w:tcPr>
    </w:tblStylePr>
    <w:tcPr>
      <w:tcBorders/>
    </w:tcPr>
  </w:style>
  <w:style w:type="table" w:styleId="style160">
    <w:name w:val="Light Grid"/>
    <w:basedOn w:val="style105"/>
    <w:next w:val="style160"/>
    <w:uiPriority w:val="62"/>
    <w:pPr>
      <w:spacing w:after="0" w:lineRule="auto" w:line="240"/>
    </w:pPr>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Rule="auto" w:line="240"/>
      </w:pPr>
      <w:rPr>
        <w:rFonts w:ascii="Calibri" w:cs="宋体" w:eastAsia="ＭＳ ゴシック" w:hAnsi="Calibr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band1Horz">
      <w:pPr/>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pPr/>
      <w:tblPr/>
      <w:tcPr>
        <w:tcBorders>
          <w:top w:val="single" w:sz="8" w:space="0" w:color="000000"/>
          <w:left w:val="single" w:sz="8" w:space="0" w:color="000000"/>
          <w:bottom w:val="single" w:sz="8" w:space="0" w:color="000000"/>
          <w:right w:val="single" w:sz="8" w:space="0" w:color="000000"/>
          <w:insideV w:val="single" w:sz="8" w:space="0" w:color="000000"/>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000000"/>
          <w:left w:val="single" w:sz="8" w:space="0" w:color="000000"/>
          <w:bottom w:val="single" w:sz="8" w:space="0" w:color="000000"/>
          <w:right w:val="single" w:sz="8" w:space="0" w:color="000000"/>
        </w:tcBorders>
      </w:tcPr>
    </w:tblStylePr>
    <w:tblStylePr w:type="band1Vert">
      <w:pPr/>
      <w:tblPr/>
      <w:tcPr>
        <w:tcBorders>
          <w:top w:val="single" w:sz="8" w:space="0" w:color="000000"/>
          <w:left w:val="single" w:sz="8" w:space="0" w:color="000000"/>
          <w:bottom w:val="single" w:sz="8" w:space="0" w:color="000000"/>
          <w:right w:val="single" w:sz="8" w:space="0" w:color="000000"/>
        </w:tcBorders>
        <w:shd w:val="clear" w:color="auto" w:fill="c0c0c0"/>
      </w:tcPr>
    </w:tblStylePr>
    <w:tcPr>
      <w:tcBorders/>
    </w:tcPr>
  </w:style>
  <w:style w:type="table" w:styleId="style174">
    <w:name w:val="Light Grid Accent 1"/>
    <w:basedOn w:val="style105"/>
    <w:next w:val="style174"/>
    <w:uiPriority w:val="62"/>
    <w:pPr>
      <w:spacing w:after="0" w:lineRule="auto" w:line="240"/>
    </w:pPr>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Rule="auto" w:line="240"/>
      </w:pPr>
      <w:rPr>
        <w:rFonts w:ascii="Calibri" w:cs="宋体" w:eastAsia="ＭＳ ゴシック" w:hAnsi="Calibri"/>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band1Horz">
      <w:pPr/>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pPr/>
      <w:tblPr/>
      <w:tcPr>
        <w:tcBorders>
          <w:top w:val="single" w:sz="8" w:space="0" w:color="4f81bd"/>
          <w:left w:val="single" w:sz="8" w:space="0" w:color="4f81bd"/>
          <w:bottom w:val="single" w:sz="8" w:space="0" w:color="4f81bd"/>
          <w:right w:val="single" w:sz="8" w:space="0" w:color="4f81bd"/>
          <w:insideV w:val="single" w:sz="8" w:space="0" w:color="4f81b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f81bd"/>
          <w:left w:val="single" w:sz="8" w:space="0" w:color="4f81bd"/>
          <w:bottom w:val="single" w:sz="8" w:space="0" w:color="4f81bd"/>
          <w:right w:val="single" w:sz="8" w:space="0" w:color="4f81bd"/>
        </w:tcBorders>
      </w:tcPr>
    </w:tblStylePr>
    <w:tblStylePr w:type="band1Vert">
      <w:pPr/>
      <w:tblPr/>
      <w:tcPr>
        <w:tcBorders>
          <w:top w:val="single" w:sz="8" w:space="0" w:color="4f81bd"/>
          <w:left w:val="single" w:sz="8" w:space="0" w:color="4f81bd"/>
          <w:bottom w:val="single" w:sz="8" w:space="0" w:color="4f81bd"/>
          <w:right w:val="single" w:sz="8" w:space="0" w:color="4f81bd"/>
        </w:tcBorders>
        <w:shd w:val="clear" w:color="auto" w:fill="d3dfee"/>
      </w:tcPr>
    </w:tblStylePr>
    <w:tcPr>
      <w:tcBorders/>
    </w:tcPr>
  </w:style>
  <w:style w:type="table" w:styleId="style192">
    <w:name w:val="Light Grid Accent 2"/>
    <w:basedOn w:val="style105"/>
    <w:next w:val="style192"/>
    <w:uiPriority w:val="62"/>
    <w:pPr>
      <w:spacing w:after="0" w:lineRule="auto" w:line="240"/>
    </w:pPr>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Rule="auto" w:line="240"/>
      </w:pPr>
      <w:rPr>
        <w:rFonts w:ascii="Calibri" w:cs="宋体" w:eastAsia="ＭＳ ゴシック" w:hAnsi="Calibri"/>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band1Horz">
      <w:pPr/>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pPr/>
      <w:tblPr/>
      <w:tcPr>
        <w:tcBorders>
          <w:top w:val="single" w:sz="8" w:space="0" w:color="c0504d"/>
          <w:left w:val="single" w:sz="8" w:space="0" w:color="c0504d"/>
          <w:bottom w:val="single" w:sz="8" w:space="0" w:color="c0504d"/>
          <w:right w:val="single" w:sz="8" w:space="0" w:color="c0504d"/>
          <w:insideV w:val="single" w:sz="8" w:space="0" w:color="c0504d"/>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c0504d"/>
          <w:left w:val="single" w:sz="8" w:space="0" w:color="c0504d"/>
          <w:bottom w:val="single" w:sz="8" w:space="0" w:color="c0504d"/>
          <w:right w:val="single" w:sz="8" w:space="0" w:color="c0504d"/>
        </w:tcBorders>
      </w:tcPr>
    </w:tblStylePr>
    <w:tblStylePr w:type="band1Vert">
      <w:pPr/>
      <w:tblPr/>
      <w:tcPr>
        <w:tcBorders>
          <w:top w:val="single" w:sz="8" w:space="0" w:color="c0504d"/>
          <w:left w:val="single" w:sz="8" w:space="0" w:color="c0504d"/>
          <w:bottom w:val="single" w:sz="8" w:space="0" w:color="c0504d"/>
          <w:right w:val="single" w:sz="8" w:space="0" w:color="c0504d"/>
        </w:tcBorders>
        <w:shd w:val="clear" w:color="auto" w:fill="efd3d2"/>
      </w:tcPr>
    </w:tblStylePr>
    <w:tcPr>
      <w:tcBorders/>
    </w:tcPr>
  </w:style>
  <w:style w:type="table" w:styleId="style206">
    <w:name w:val="Light Grid Accent 3"/>
    <w:basedOn w:val="style105"/>
    <w:next w:val="style206"/>
    <w:uiPriority w:val="62"/>
    <w:pPr>
      <w:spacing w:after="0" w:lineRule="auto" w:line="240"/>
    </w:pPr>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Rule="auto" w:line="240"/>
      </w:pPr>
      <w:rPr>
        <w:rFonts w:ascii="Calibri" w:cs="宋体" w:eastAsia="ＭＳ ゴシック" w:hAnsi="Calibri"/>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band1Horz">
      <w:pPr/>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pPr/>
      <w:tblPr/>
      <w:tcPr>
        <w:tcBorders>
          <w:top w:val="single" w:sz="8" w:space="0" w:color="9bbb59"/>
          <w:left w:val="single" w:sz="8" w:space="0" w:color="9bbb59"/>
          <w:bottom w:val="single" w:sz="8" w:space="0" w:color="9bbb59"/>
          <w:right w:val="single" w:sz="8" w:space="0" w:color="9bbb59"/>
          <w:insideV w:val="single" w:sz="8" w:space="0" w:color="9bbb59"/>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9bbb59"/>
          <w:left w:val="single" w:sz="8" w:space="0" w:color="9bbb59"/>
          <w:bottom w:val="single" w:sz="8" w:space="0" w:color="9bbb59"/>
          <w:right w:val="single" w:sz="8" w:space="0" w:color="9bbb59"/>
        </w:tcBorders>
      </w:tcPr>
    </w:tblStylePr>
    <w:tblStylePr w:type="band1Vert">
      <w:pPr/>
      <w:tblPr/>
      <w:tcPr>
        <w:tcBorders>
          <w:top w:val="single" w:sz="8" w:space="0" w:color="9bbb59"/>
          <w:left w:val="single" w:sz="8" w:space="0" w:color="9bbb59"/>
          <w:bottom w:val="single" w:sz="8" w:space="0" w:color="9bbb59"/>
          <w:right w:val="single" w:sz="8" w:space="0" w:color="9bbb59"/>
        </w:tcBorders>
        <w:shd w:val="clear" w:color="auto" w:fill="e6eed5"/>
      </w:tcPr>
    </w:tblStylePr>
    <w:tcPr>
      <w:tcBorders/>
    </w:tcPr>
  </w:style>
  <w:style w:type="table" w:styleId="style220">
    <w:name w:val="Light Grid Accent 4"/>
    <w:basedOn w:val="style105"/>
    <w:next w:val="style220"/>
    <w:uiPriority w:val="62"/>
    <w:pPr>
      <w:spacing w:after="0" w:lineRule="auto" w:line="240"/>
    </w:pPr>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Rule="auto" w:line="240"/>
      </w:pPr>
      <w:rPr>
        <w:rFonts w:ascii="Calibri" w:cs="宋体" w:eastAsia="ＭＳ ゴシック" w:hAnsi="Calibri"/>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band1Horz">
      <w:pPr/>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pPr/>
      <w:tblPr/>
      <w:tcPr>
        <w:tcBorders>
          <w:top w:val="single" w:sz="8" w:space="0" w:color="8064a2"/>
          <w:left w:val="single" w:sz="8" w:space="0" w:color="8064a2"/>
          <w:bottom w:val="single" w:sz="8" w:space="0" w:color="8064a2"/>
          <w:right w:val="single" w:sz="8" w:space="0" w:color="8064a2"/>
          <w:insideV w:val="single" w:sz="8" w:space="0" w:color="8064a2"/>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8064a2"/>
          <w:left w:val="single" w:sz="8" w:space="0" w:color="8064a2"/>
          <w:bottom w:val="single" w:sz="8" w:space="0" w:color="8064a2"/>
          <w:right w:val="single" w:sz="8" w:space="0" w:color="8064a2"/>
        </w:tcBorders>
      </w:tcPr>
    </w:tblStylePr>
    <w:tblStylePr w:type="band1Vert">
      <w:pPr/>
      <w:tblPr/>
      <w:tcPr>
        <w:tcBorders>
          <w:top w:val="single" w:sz="8" w:space="0" w:color="8064a2"/>
          <w:left w:val="single" w:sz="8" w:space="0" w:color="8064a2"/>
          <w:bottom w:val="single" w:sz="8" w:space="0" w:color="8064a2"/>
          <w:right w:val="single" w:sz="8" w:space="0" w:color="8064a2"/>
        </w:tcBorders>
        <w:shd w:val="clear" w:color="auto" w:fill="dfd8e8"/>
      </w:tcPr>
    </w:tblStylePr>
    <w:tcPr>
      <w:tcBorders/>
    </w:tcPr>
  </w:style>
  <w:style w:type="table" w:styleId="style234">
    <w:name w:val="Light Grid Accent 5"/>
    <w:basedOn w:val="style105"/>
    <w:next w:val="style234"/>
    <w:uiPriority w:val="62"/>
    <w:pPr>
      <w:spacing w:after="0" w:lineRule="auto" w:line="240"/>
    </w:pPr>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Rule="auto" w:line="240"/>
      </w:pPr>
      <w:rPr>
        <w:rFonts w:ascii="Calibri" w:cs="宋体" w:eastAsia="ＭＳ ゴシック" w:hAnsi="Calibri"/>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band1Horz">
      <w:pPr/>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pPr/>
      <w:tblPr/>
      <w:tcPr>
        <w:tcBorders>
          <w:top w:val="single" w:sz="8" w:space="0" w:color="4bacc6"/>
          <w:left w:val="single" w:sz="8" w:space="0" w:color="4bacc6"/>
          <w:bottom w:val="single" w:sz="8" w:space="0" w:color="4bacc6"/>
          <w:right w:val="single" w:sz="8" w:space="0" w:color="4bacc6"/>
          <w:insideV w:val="single" w:sz="8" w:space="0" w:color="4bacc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4bacc6"/>
          <w:left w:val="single" w:sz="8" w:space="0" w:color="4bacc6"/>
          <w:bottom w:val="single" w:sz="8" w:space="0" w:color="4bacc6"/>
          <w:right w:val="single" w:sz="8" w:space="0" w:color="4bacc6"/>
        </w:tcBorders>
      </w:tcPr>
    </w:tblStylePr>
    <w:tblStylePr w:type="band1Vert">
      <w:pPr/>
      <w:tblPr/>
      <w:tcPr>
        <w:tcBorders>
          <w:top w:val="single" w:sz="8" w:space="0" w:color="4bacc6"/>
          <w:left w:val="single" w:sz="8" w:space="0" w:color="4bacc6"/>
          <w:bottom w:val="single" w:sz="8" w:space="0" w:color="4bacc6"/>
          <w:right w:val="single" w:sz="8" w:space="0" w:color="4bacc6"/>
        </w:tcBorders>
        <w:shd w:val="clear" w:color="auto" w:fill="d2eaf1"/>
      </w:tcPr>
    </w:tblStylePr>
    <w:tcPr>
      <w:tcBorders/>
    </w:tcPr>
  </w:style>
  <w:style w:type="table" w:styleId="style248">
    <w:name w:val="Light Grid Accent 6"/>
    <w:basedOn w:val="style105"/>
    <w:next w:val="style248"/>
    <w:uiPriority w:val="62"/>
    <w:pPr>
      <w:spacing w:after="0" w:lineRule="auto" w:line="240"/>
    </w:pPr>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CellMar>
        <w:top w:w="0" w:type="dxa"/>
        <w:left w:w="108" w:type="dxa"/>
        <w:bottom w:w="0" w:type="dxa"/>
        <w:right w:w="108" w:type="dxa"/>
      </w:tblCellMar>
    </w:tblPr>
    <w:tblStylePr w:type="firstRow">
      <w:pPr>
        <w:spacing w:before="0" w:after="0" w:lineRule="auto" w:line="240"/>
      </w:pPr>
      <w:rPr>
        <w:rFonts w:ascii="Calibri" w:cs="宋体" w:eastAsia="ＭＳ ゴシック" w:hAnsi="Calibri"/>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Rule="auto" w:line="240"/>
      </w:pPr>
      <w:rPr>
        <w:rFonts w:ascii="Calibri" w:cs="宋体" w:eastAsia="ＭＳ ゴシック" w:hAnsi="Calibri"/>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band1Horz">
      <w:pPr/>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pPr/>
      <w:tblPr/>
      <w:tcPr>
        <w:tcBorders>
          <w:top w:val="single" w:sz="8" w:space="0" w:color="f79646"/>
          <w:left w:val="single" w:sz="8" w:space="0" w:color="f79646"/>
          <w:bottom w:val="single" w:sz="8" w:space="0" w:color="f79646"/>
          <w:right w:val="single" w:sz="8" w:space="0" w:color="f79646"/>
          <w:insideV w:val="single" w:sz="8" w:space="0" w:color="f79646"/>
        </w:tcBorders>
      </w:tcPr>
    </w:tblStylePr>
    <w:tblStylePr w:type="firstCol">
      <w:pPr/>
      <w:rPr>
        <w:rFonts w:ascii="Calibri" w:cs="宋体" w:eastAsia="ＭＳ ゴシック" w:hAnsi="Calibri"/>
        <w:b/>
        <w:bCs/>
      </w:rPr>
      <w:tcPr>
        <w:tcBorders/>
      </w:tcPr>
    </w:tblStylePr>
    <w:tblStylePr w:type="lastCol">
      <w:pPr/>
      <w:rPr>
        <w:rFonts w:ascii="Calibri" w:cs="宋体" w:eastAsia="ＭＳ ゴシック" w:hAnsi="Calibri"/>
        <w:b/>
        <w:bCs/>
      </w:rPr>
      <w:tblPr/>
      <w:tcPr>
        <w:tcBorders>
          <w:top w:val="single" w:sz="8" w:space="0" w:color="f79646"/>
          <w:left w:val="single" w:sz="8" w:space="0" w:color="f79646"/>
          <w:bottom w:val="single" w:sz="8" w:space="0" w:color="f79646"/>
          <w:right w:val="single" w:sz="8" w:space="0" w:color="f79646"/>
        </w:tcBorders>
      </w:tcPr>
    </w:tblStylePr>
    <w:tblStylePr w:type="band1Vert">
      <w:pPr/>
      <w:tblPr/>
      <w:tcPr>
        <w:tcBorders>
          <w:top w:val="single" w:sz="8" w:space="0" w:color="f79646"/>
          <w:left w:val="single" w:sz="8" w:space="0" w:color="f79646"/>
          <w:bottom w:val="single" w:sz="8" w:space="0" w:color="f79646"/>
          <w:right w:val="single" w:sz="8" w:space="0" w:color="f79646"/>
        </w:tcBorders>
        <w:shd w:val="clear" w:color="auto" w:fill="fde4d0"/>
      </w:tcPr>
    </w:tblStylePr>
    <w:tcPr>
      <w:tcBorders/>
    </w:tcPr>
  </w:style>
  <w:style w:type="table" w:styleId="style161">
    <w:name w:val="Medium Shading 1"/>
    <w:basedOn w:val="style105"/>
    <w:next w:val="style161"/>
    <w:uiPriority w:val="63"/>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Rule="auto" w:line="240"/>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band1Horz">
      <w:pPr/>
      <w:tblPr/>
      <w:tcPr>
        <w:tcBorders>
          <w:insideH w:val="nil"/>
          <w:insideV w:val="nil"/>
        </w:tcBorders>
        <w:shd w:val="clear" w:color="auto" w:fill="c0c0c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c0c0c0"/>
      </w:tcPr>
    </w:tblStylePr>
    <w:tcPr>
      <w:tcBorders/>
    </w:tcPr>
  </w:style>
  <w:style w:type="table" w:styleId="style175">
    <w:name w:val="Medium Shading 1 Accent 1"/>
    <w:basedOn w:val="style105"/>
    <w:next w:val="style175"/>
    <w:uiPriority w:val="63"/>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Rule="auto" w:line="240"/>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band1Horz">
      <w:pPr/>
      <w:tblPr/>
      <w:tcPr>
        <w:tcBorders>
          <w:insideH w:val="nil"/>
          <w:insideV w:val="nil"/>
        </w:tcBorders>
        <w:shd w:val="clear" w:color="auto" w:fill="d3dfee"/>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3dfee"/>
      </w:tcPr>
    </w:tblStylePr>
    <w:tcPr>
      <w:tcBorders/>
    </w:tcPr>
  </w:style>
  <w:style w:type="table" w:styleId="style193">
    <w:name w:val="Medium Shading 1 Accent 2"/>
    <w:basedOn w:val="style105"/>
    <w:next w:val="style193"/>
    <w:uiPriority w:val="63"/>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Rule="auto" w:line="240"/>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band1Horz">
      <w:pPr/>
      <w:tblPr/>
      <w:tcPr>
        <w:tcBorders>
          <w:insideH w:val="nil"/>
          <w:insideV w:val="nil"/>
        </w:tcBorders>
        <w:shd w:val="clear" w:color="auto" w:fill="efd3d2"/>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fd3d2"/>
      </w:tcPr>
    </w:tblStylePr>
    <w:tcPr>
      <w:tcBorders/>
    </w:tcPr>
  </w:style>
  <w:style w:type="table" w:styleId="style207">
    <w:name w:val="Medium Shading 1 Accent 3"/>
    <w:basedOn w:val="style105"/>
    <w:next w:val="style207"/>
    <w:uiPriority w:val="63"/>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Rule="auto" w:line="240"/>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band1Horz">
      <w:pPr/>
      <w:tblPr/>
      <w:tcPr>
        <w:tcBorders>
          <w:insideH w:val="nil"/>
          <w:insideV w:val="nil"/>
        </w:tcBorders>
        <w:shd w:val="clear" w:color="auto" w:fill="e6eed5"/>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e6eed5"/>
      </w:tcPr>
    </w:tblStylePr>
    <w:tcPr>
      <w:tcBorders/>
    </w:tcPr>
  </w:style>
  <w:style w:type="table" w:styleId="style221">
    <w:name w:val="Medium Shading 1 Accent 4"/>
    <w:basedOn w:val="style105"/>
    <w:next w:val="style221"/>
    <w:uiPriority w:val="63"/>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Rule="auto" w:line="240"/>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band1Horz">
      <w:pPr/>
      <w:tblPr/>
      <w:tcPr>
        <w:tcBorders>
          <w:insideH w:val="nil"/>
          <w:insideV w:val="nil"/>
        </w:tcBorders>
        <w:shd w:val="clear" w:color="auto" w:fill="dfd8e8"/>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fd8e8"/>
      </w:tcPr>
    </w:tblStylePr>
    <w:tcPr>
      <w:tcBorders/>
    </w:tcPr>
  </w:style>
  <w:style w:type="table" w:styleId="style235">
    <w:name w:val="Medium Shading 1 Accent 5"/>
    <w:basedOn w:val="style105"/>
    <w:next w:val="style235"/>
    <w:uiPriority w:val="63"/>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Rule="auto" w:line="240"/>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band1Horz">
      <w:pPr/>
      <w:tblPr/>
      <w:tcPr>
        <w:tcBorders>
          <w:insideH w:val="nil"/>
          <w:insideV w:val="nil"/>
        </w:tcBorders>
        <w:shd w:val="clear" w:color="auto" w:fill="d2eaf1"/>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d2eaf1"/>
      </w:tcPr>
    </w:tblStylePr>
    <w:tcPr>
      <w:tcBorders/>
    </w:tcPr>
  </w:style>
  <w:style w:type="table" w:styleId="style249">
    <w:name w:val="Medium Shading 1 Accent 6"/>
    <w:basedOn w:val="style105"/>
    <w:next w:val="style249"/>
    <w:uiPriority w:val="63"/>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Rule="auto" w:line="240"/>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band1Horz">
      <w:pPr/>
      <w:tblPr/>
      <w:tcPr>
        <w:tcBorders>
          <w:insideH w:val="nil"/>
          <w:insideV w:val="nil"/>
        </w:tcBorders>
        <w:shd w:val="clear" w:color="auto" w:fill="fde4d0"/>
      </w:tcPr>
    </w:tblStylePr>
    <w:tblStylePr w:type="band2Horz">
      <w:pPr/>
      <w:tblPr/>
      <w:tcPr>
        <w:tcBorders>
          <w:insideH w:val="nil"/>
          <w:insideV w:val="nil"/>
        </w:tcBorders>
      </w:tcPr>
    </w:tblStylePr>
    <w:tblStylePr w:type="firstCol">
      <w:pPr/>
      <w:rPr>
        <w:b/>
        <w:bCs/>
      </w:rPr>
      <w:tcPr>
        <w:tcBorders/>
      </w:tcPr>
    </w:tblStylePr>
    <w:tblStylePr w:type="lastCol">
      <w:pPr/>
      <w:rPr>
        <w:b/>
        <w:bCs/>
      </w:rPr>
      <w:tcPr>
        <w:tcBorders/>
      </w:tcPr>
    </w:tblStylePr>
    <w:tblStylePr w:type="band1Vert">
      <w:pPr/>
      <w:tblPr/>
      <w:tcPr>
        <w:tcBorders/>
        <w:shd w:val="clear" w:color="auto" w:fill="fde4d0"/>
      </w:tcPr>
    </w:tblStylePr>
    <w:tcPr>
      <w:tcBorders/>
    </w:tcPr>
  </w:style>
  <w:style w:type="table" w:styleId="style162">
    <w:name w:val="Medium Shading 2"/>
    <w:basedOn w:val="style105"/>
    <w:next w:val="style16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000000"/>
      </w:tcPr>
    </w:tblStylePr>
    <w:tblStylePr w:type="lastCol">
      <w:pPr/>
      <w:rPr>
        <w:b/>
        <w:bCs/>
        <w:color w:val="ffffff"/>
      </w:rPr>
      <w:tblPr/>
      <w:tcPr>
        <w:tcBorders>
          <w:left w:val="nil"/>
          <w:right w:val="nil"/>
          <w:insideH w:val="nil"/>
          <w:insideV w:val="nil"/>
        </w:tcBorders>
        <w:shd w:val="clear" w:color="auto" w:fill="000000"/>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76">
    <w:name w:val="Medium Shading 2 Accent 1"/>
    <w:basedOn w:val="style105"/>
    <w:next w:val="style17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f81bd"/>
      </w:tcPr>
    </w:tblStylePr>
    <w:tblStylePr w:type="lastCol">
      <w:pPr/>
      <w:rPr>
        <w:b/>
        <w:bCs/>
        <w:color w:val="ffffff"/>
      </w:rPr>
      <w:tblPr/>
      <w:tcPr>
        <w:tcBorders>
          <w:left w:val="nil"/>
          <w:right w:val="nil"/>
          <w:insideH w:val="nil"/>
          <w:insideV w:val="nil"/>
        </w:tcBorders>
        <w:shd w:val="clear" w:color="auto" w:fill="4f81b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94">
    <w:name w:val="Medium Shading 2 Accent 2"/>
    <w:basedOn w:val="style105"/>
    <w:next w:val="style194"/>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c0504d"/>
      </w:tcPr>
    </w:tblStylePr>
    <w:tblStylePr w:type="lastCol">
      <w:pPr/>
      <w:rPr>
        <w:b/>
        <w:bCs/>
        <w:color w:val="ffffff"/>
      </w:rPr>
      <w:tblPr/>
      <w:tcPr>
        <w:tcBorders>
          <w:left w:val="nil"/>
          <w:right w:val="nil"/>
          <w:insideH w:val="nil"/>
          <w:insideV w:val="nil"/>
        </w:tcBorders>
        <w:shd w:val="clear" w:color="auto" w:fill="c0504d"/>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08">
    <w:name w:val="Medium Shading 2 Accent 3"/>
    <w:basedOn w:val="style105"/>
    <w:next w:val="style208"/>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9bbb59"/>
      </w:tcPr>
    </w:tblStylePr>
    <w:tblStylePr w:type="lastCol">
      <w:pPr/>
      <w:rPr>
        <w:b/>
        <w:bCs/>
        <w:color w:val="ffffff"/>
      </w:rPr>
      <w:tblPr/>
      <w:tcPr>
        <w:tcBorders>
          <w:left w:val="nil"/>
          <w:right w:val="nil"/>
          <w:insideH w:val="nil"/>
          <w:insideV w:val="nil"/>
        </w:tcBorders>
        <w:shd w:val="clear" w:color="auto" w:fill="9bbb59"/>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22">
    <w:name w:val="Medium Shading 2 Accent 4"/>
    <w:basedOn w:val="style105"/>
    <w:next w:val="style222"/>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8064a2"/>
      </w:tcPr>
    </w:tblStylePr>
    <w:tblStylePr w:type="lastCol">
      <w:pPr/>
      <w:rPr>
        <w:b/>
        <w:bCs/>
        <w:color w:val="ffffff"/>
      </w:rPr>
      <w:tblPr/>
      <w:tcPr>
        <w:tcBorders>
          <w:left w:val="nil"/>
          <w:right w:val="nil"/>
          <w:insideH w:val="nil"/>
          <w:insideV w:val="nil"/>
        </w:tcBorders>
        <w:shd w:val="clear" w:color="auto" w:fill="8064a2"/>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36">
    <w:name w:val="Medium Shading 2 Accent 5"/>
    <w:basedOn w:val="style105"/>
    <w:next w:val="style236"/>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4bacc6"/>
      </w:tcPr>
    </w:tblStylePr>
    <w:tblStylePr w:type="lastCol">
      <w:pPr/>
      <w:rPr>
        <w:b/>
        <w:bCs/>
        <w:color w:val="ffffff"/>
      </w:rPr>
      <w:tblPr/>
      <w:tcPr>
        <w:tcBorders>
          <w:left w:val="nil"/>
          <w:right w:val="nil"/>
          <w:insideH w:val="nil"/>
          <w:insideV w:val="nil"/>
        </w:tcBorders>
        <w:shd w:val="clear" w:color="auto" w:fill="4bacc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250">
    <w:name w:val="Medium Shading 2 Accent 6"/>
    <w:basedOn w:val="style105"/>
    <w:next w:val="style250"/>
    <w:uiPriority w:val="64"/>
    <w:pPr>
      <w:spacing w:after="0" w:lineRule="auto" w:line="240"/>
    </w:pPr>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Rule="auto" w:line="240"/>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Rule="auto" w:line="240"/>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band1Horz">
      <w:pPr/>
      <w:tblPr/>
      <w:tcPr>
        <w:tcBorders/>
        <w:shd w:val="clear" w:color="auto" w:fill="d8d8d8"/>
      </w:tcPr>
    </w:tblStylePr>
    <w:tblStylePr w:type="firstCol">
      <w:pPr/>
      <w:rPr>
        <w:b/>
        <w:bCs/>
        <w:color w:val="ffffff"/>
      </w:rPr>
      <w:tblPr/>
      <w:tcPr>
        <w:tcBorders>
          <w:top w:val="nil"/>
          <w:left w:val="nil"/>
          <w:bottom w:val="single" w:sz="18" w:space="0" w:color="auto"/>
          <w:right w:val="nil"/>
          <w:insideH w:val="nil"/>
          <w:insideV w:val="nil"/>
        </w:tcBorders>
        <w:shd w:val="clear" w:color="auto" w:fill="f79646"/>
      </w:tcPr>
    </w:tblStylePr>
    <w:tblStylePr w:type="lastCol">
      <w:pPr/>
      <w:rPr>
        <w:b/>
        <w:bCs/>
        <w:color w:val="ffffff"/>
      </w:rPr>
      <w:tblPr/>
      <w:tcPr>
        <w:tcBorders>
          <w:left w:val="nil"/>
          <w:right w:val="nil"/>
          <w:insideH w:val="nil"/>
          <w:insideV w:val="nil"/>
        </w:tcBorders>
        <w:shd w:val="clear" w:color="auto" w:fill="f79646"/>
      </w:tcPr>
    </w:tblStylePr>
    <w:tblStylePr w:type="band1Vert">
      <w:pPr/>
      <w:tblPr/>
      <w:tcPr>
        <w:tcBorders>
          <w:left w:val="nil"/>
          <w:right w:val="nil"/>
          <w:insideH w:val="nil"/>
          <w:insideV w:val="nil"/>
        </w:tcBorders>
        <w:shd w:val="clear" w:color="auto" w:fill="d8d8d8"/>
      </w:tcPr>
    </w:tblStylePr>
    <w:tblStylePr w:type="neCell">
      <w:pPr/>
      <w:tblPr/>
      <w:tcPr>
        <w:tcBorders>
          <w:top w:val="single" w:sz="18" w:space="0" w:color="auto"/>
          <w:left w:val="nil"/>
          <w:bottom w:val="single" w:sz="18" w:space="0" w:color="auto"/>
          <w:right w:val="nil"/>
          <w:insideH w:val="nil"/>
          <w:insideV w:val="nil"/>
        </w:tcBorders>
      </w:tcPr>
    </w:tblStylePr>
    <w:tblStylePr w:type="nwCell">
      <w:pPr/>
      <w:rPr>
        <w:color w:val="ffffff"/>
      </w:rPr>
      <w:tblPr/>
      <w:tcPr>
        <w:tcBorders>
          <w:top w:val="single" w:sz="18" w:space="0" w:color="auto"/>
          <w:left w:val="nil"/>
          <w:bottom w:val="single" w:sz="18" w:space="0" w:color="auto"/>
          <w:right w:val="nil"/>
          <w:insideH w:val="nil"/>
          <w:insideV w:val="nil"/>
        </w:tcBorders>
      </w:tcPr>
    </w:tblStylePr>
    <w:tcPr>
      <w:tcBorders/>
    </w:tcPr>
  </w:style>
  <w:style w:type="table" w:styleId="style163">
    <w:name w:val="Medium List 1"/>
    <w:basedOn w:val="style105"/>
    <w:next w:val="style163"/>
    <w:uiPriority w:val="65"/>
    <w:pPr>
      <w:spacing w:after="0" w:lineRule="auto" w:line="240"/>
    </w:pPr>
    <w:rPr>
      <w:color w:val="000000"/>
    </w:rPr>
    <w:tblPr>
      <w:tblStyleRowBandSize w:val="1"/>
      <w:tblStyleColBandSize w:val="1"/>
      <w:tblInd w:w="0" w:type="dxa"/>
      <w:tblBorders>
        <w:top w:val="single" w:sz="8" w:space="0" w:color="000000"/>
        <w:bottom w:val="single" w:sz="8" w:space="0" w:color="000000"/>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000000"/>
        </w:tcBorders>
      </w:tcPr>
    </w:tblStylePr>
    <w:tblStylePr w:type="lastRow">
      <w:pPr/>
      <w:rPr>
        <w:b/>
        <w:bCs/>
        <w:color w:val="1f497d"/>
      </w:rPr>
      <w:tblPr/>
      <w:tcPr>
        <w:tcBorders>
          <w:top w:val="single" w:sz="8" w:space="0" w:color="000000"/>
          <w:bottom w:val="single" w:sz="8" w:space="0" w:color="000000"/>
        </w:tcBorders>
      </w:tcPr>
    </w:tblStylePr>
    <w:tblStylePr w:type="band1Horz">
      <w:pPr/>
      <w:tblPr/>
      <w:tcPr>
        <w:tcBorders/>
        <w:shd w:val="clear" w:color="auto" w:fill="c0c0c0"/>
      </w:tcPr>
    </w:tblStylePr>
    <w:tblStylePr w:type="firstCol">
      <w:pPr/>
      <w:rPr>
        <w:b/>
        <w:bCs/>
      </w:rPr>
      <w:tcPr>
        <w:tcBorders/>
      </w:tcPr>
    </w:tblStylePr>
    <w:tblStylePr w:type="lastCol">
      <w:pPr/>
      <w:rPr>
        <w:b/>
        <w:bCs/>
      </w:rPr>
      <w:tblPr/>
      <w:tcPr>
        <w:tcBorders>
          <w:top w:val="single" w:sz="8" w:space="0" w:color="000000"/>
          <w:bottom w:val="single" w:sz="8" w:space="0" w:color="000000"/>
        </w:tcBorders>
      </w:tcPr>
    </w:tblStylePr>
    <w:tblStylePr w:type="band1Vert">
      <w:pPr/>
      <w:tblPr/>
      <w:tcPr>
        <w:tcBorders/>
        <w:shd w:val="clear" w:color="auto" w:fill="c0c0c0"/>
      </w:tcPr>
    </w:tblStylePr>
    <w:tcPr>
      <w:tcBorders/>
    </w:tcPr>
  </w:style>
  <w:style w:type="table" w:styleId="style177">
    <w:name w:val="Medium List 1 Accent 1"/>
    <w:basedOn w:val="style105"/>
    <w:next w:val="style177"/>
    <w:uiPriority w:val="65"/>
    <w:pPr>
      <w:spacing w:after="0" w:lineRule="auto" w:line="240"/>
    </w:pPr>
    <w:rPr>
      <w:color w:val="000000"/>
    </w:rPr>
    <w:tblPr>
      <w:tblStyleRowBandSize w:val="1"/>
      <w:tblStyleColBandSize w:val="1"/>
      <w:tblInd w:w="0" w:type="dxa"/>
      <w:tblBorders>
        <w:top w:val="single" w:sz="8" w:space="0" w:color="4f81bd"/>
        <w:bottom w:val="single" w:sz="8" w:space="0" w:color="4f81b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f81bd"/>
        </w:tcBorders>
      </w:tcPr>
    </w:tblStylePr>
    <w:tblStylePr w:type="lastRow">
      <w:pPr/>
      <w:rPr>
        <w:b/>
        <w:bCs/>
        <w:color w:val="1f497d"/>
      </w:rPr>
      <w:tblPr/>
      <w:tcPr>
        <w:tcBorders>
          <w:top w:val="single" w:sz="8" w:space="0" w:color="4f81bd"/>
          <w:bottom w:val="single" w:sz="8" w:space="0" w:color="4f81bd"/>
        </w:tcBorders>
      </w:tcPr>
    </w:tblStylePr>
    <w:tblStylePr w:type="band1Horz">
      <w:pPr/>
      <w:tblPr/>
      <w:tcPr>
        <w:tcBorders/>
        <w:shd w:val="clear" w:color="auto" w:fill="d3dfee"/>
      </w:tcPr>
    </w:tblStylePr>
    <w:tblStylePr w:type="firstCol">
      <w:pPr/>
      <w:rPr>
        <w:b/>
        <w:bCs/>
      </w:rPr>
      <w:tcPr>
        <w:tcBorders/>
      </w:tcPr>
    </w:tblStylePr>
    <w:tblStylePr w:type="lastCol">
      <w:pPr/>
      <w:rPr>
        <w:b/>
        <w:bCs/>
      </w:rPr>
      <w:tblPr/>
      <w:tcPr>
        <w:tcBorders>
          <w:top w:val="single" w:sz="8" w:space="0" w:color="4f81bd"/>
          <w:bottom w:val="single" w:sz="8" w:space="0" w:color="4f81bd"/>
        </w:tcBorders>
      </w:tcPr>
    </w:tblStylePr>
    <w:tblStylePr w:type="band1Vert">
      <w:pPr/>
      <w:tblPr/>
      <w:tcPr>
        <w:tcBorders/>
        <w:shd w:val="clear" w:color="auto" w:fill="d3dfee"/>
      </w:tcPr>
    </w:tblStylePr>
    <w:tcPr>
      <w:tcBorders/>
    </w:tcPr>
  </w:style>
  <w:style w:type="table" w:styleId="style195">
    <w:name w:val="Medium List 1 Accent 2"/>
    <w:basedOn w:val="style105"/>
    <w:next w:val="style195"/>
    <w:uiPriority w:val="65"/>
    <w:pPr>
      <w:spacing w:after="0" w:lineRule="auto" w:line="240"/>
    </w:pPr>
    <w:rPr>
      <w:color w:val="000000"/>
    </w:rPr>
    <w:tblPr>
      <w:tblStyleRowBandSize w:val="1"/>
      <w:tblStyleColBandSize w:val="1"/>
      <w:tblInd w:w="0" w:type="dxa"/>
      <w:tblBorders>
        <w:top w:val="single" w:sz="8" w:space="0" w:color="c0504d"/>
        <w:bottom w:val="single" w:sz="8" w:space="0" w:color="c0504d"/>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c0504d"/>
        </w:tcBorders>
      </w:tcPr>
    </w:tblStylePr>
    <w:tblStylePr w:type="lastRow">
      <w:pPr/>
      <w:rPr>
        <w:b/>
        <w:bCs/>
        <w:color w:val="1f497d"/>
      </w:rPr>
      <w:tblPr/>
      <w:tcPr>
        <w:tcBorders>
          <w:top w:val="single" w:sz="8" w:space="0" w:color="c0504d"/>
          <w:bottom w:val="single" w:sz="8" w:space="0" w:color="c0504d"/>
        </w:tcBorders>
      </w:tcPr>
    </w:tblStylePr>
    <w:tblStylePr w:type="band1Horz">
      <w:pPr/>
      <w:tblPr/>
      <w:tcPr>
        <w:tcBorders/>
        <w:shd w:val="clear" w:color="auto" w:fill="efd3d2"/>
      </w:tcPr>
    </w:tblStylePr>
    <w:tblStylePr w:type="firstCol">
      <w:pPr/>
      <w:rPr>
        <w:b/>
        <w:bCs/>
      </w:rPr>
      <w:tcPr>
        <w:tcBorders/>
      </w:tcPr>
    </w:tblStylePr>
    <w:tblStylePr w:type="lastCol">
      <w:pPr/>
      <w:rPr>
        <w:b/>
        <w:bCs/>
      </w:rPr>
      <w:tblPr/>
      <w:tcPr>
        <w:tcBorders>
          <w:top w:val="single" w:sz="8" w:space="0" w:color="c0504d"/>
          <w:bottom w:val="single" w:sz="8" w:space="0" w:color="c0504d"/>
        </w:tcBorders>
      </w:tcPr>
    </w:tblStylePr>
    <w:tblStylePr w:type="band1Vert">
      <w:pPr/>
      <w:tblPr/>
      <w:tcPr>
        <w:tcBorders/>
        <w:shd w:val="clear" w:color="auto" w:fill="efd3d2"/>
      </w:tcPr>
    </w:tblStylePr>
    <w:tcPr>
      <w:tcBorders/>
    </w:tcPr>
  </w:style>
  <w:style w:type="table" w:styleId="style209">
    <w:name w:val="Medium List 1 Accent 3"/>
    <w:basedOn w:val="style105"/>
    <w:next w:val="style209"/>
    <w:uiPriority w:val="65"/>
    <w:pPr>
      <w:spacing w:after="0" w:lineRule="auto" w:line="240"/>
    </w:pPr>
    <w:rPr>
      <w:color w:val="000000"/>
    </w:rPr>
    <w:tblPr>
      <w:tblStyleRowBandSize w:val="1"/>
      <w:tblStyleColBandSize w:val="1"/>
      <w:tblInd w:w="0" w:type="dxa"/>
      <w:tblBorders>
        <w:top w:val="single" w:sz="8" w:space="0" w:color="9bbb59"/>
        <w:bottom w:val="single" w:sz="8" w:space="0" w:color="9bbb59"/>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9bbb59"/>
        </w:tcBorders>
      </w:tcPr>
    </w:tblStylePr>
    <w:tblStylePr w:type="lastRow">
      <w:pPr/>
      <w:rPr>
        <w:b/>
        <w:bCs/>
        <w:color w:val="1f497d"/>
      </w:rPr>
      <w:tblPr/>
      <w:tcPr>
        <w:tcBorders>
          <w:top w:val="single" w:sz="8" w:space="0" w:color="9bbb59"/>
          <w:bottom w:val="single" w:sz="8" w:space="0" w:color="9bbb59"/>
        </w:tcBorders>
      </w:tcPr>
    </w:tblStylePr>
    <w:tblStylePr w:type="band1Horz">
      <w:pPr/>
      <w:tblPr/>
      <w:tcPr>
        <w:tcBorders/>
        <w:shd w:val="clear" w:color="auto" w:fill="e6eed5"/>
      </w:tcPr>
    </w:tblStylePr>
    <w:tblStylePr w:type="firstCol">
      <w:pPr/>
      <w:rPr>
        <w:b/>
        <w:bCs/>
      </w:rPr>
      <w:tcPr>
        <w:tcBorders/>
      </w:tcPr>
    </w:tblStylePr>
    <w:tblStylePr w:type="lastCol">
      <w:pPr/>
      <w:rPr>
        <w:b/>
        <w:bCs/>
      </w:rPr>
      <w:tblPr/>
      <w:tcPr>
        <w:tcBorders>
          <w:top w:val="single" w:sz="8" w:space="0" w:color="9bbb59"/>
          <w:bottom w:val="single" w:sz="8" w:space="0" w:color="9bbb59"/>
        </w:tcBorders>
      </w:tcPr>
    </w:tblStylePr>
    <w:tblStylePr w:type="band1Vert">
      <w:pPr/>
      <w:tblPr/>
      <w:tcPr>
        <w:tcBorders/>
        <w:shd w:val="clear" w:color="auto" w:fill="e6eed5"/>
      </w:tcPr>
    </w:tblStylePr>
    <w:tcPr>
      <w:tcBorders/>
    </w:tcPr>
  </w:style>
  <w:style w:type="table" w:styleId="style223">
    <w:name w:val="Medium List 1 Accent 4"/>
    <w:basedOn w:val="style105"/>
    <w:next w:val="style223"/>
    <w:uiPriority w:val="65"/>
    <w:pPr>
      <w:spacing w:after="0" w:lineRule="auto" w:line="240"/>
    </w:pPr>
    <w:rPr>
      <w:color w:val="000000"/>
    </w:rPr>
    <w:tblPr>
      <w:tblStyleRowBandSize w:val="1"/>
      <w:tblStyleColBandSize w:val="1"/>
      <w:tblInd w:w="0" w:type="dxa"/>
      <w:tblBorders>
        <w:top w:val="single" w:sz="8" w:space="0" w:color="8064a2"/>
        <w:bottom w:val="single" w:sz="8" w:space="0" w:color="8064a2"/>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8064a2"/>
        </w:tcBorders>
      </w:tcPr>
    </w:tblStylePr>
    <w:tblStylePr w:type="lastRow">
      <w:pPr/>
      <w:rPr>
        <w:b/>
        <w:bCs/>
        <w:color w:val="1f497d"/>
      </w:rPr>
      <w:tblPr/>
      <w:tcPr>
        <w:tcBorders>
          <w:top w:val="single" w:sz="8" w:space="0" w:color="8064a2"/>
          <w:bottom w:val="single" w:sz="8" w:space="0" w:color="8064a2"/>
        </w:tcBorders>
      </w:tcPr>
    </w:tblStylePr>
    <w:tblStylePr w:type="band1Horz">
      <w:pPr/>
      <w:tblPr/>
      <w:tcPr>
        <w:tcBorders/>
        <w:shd w:val="clear" w:color="auto" w:fill="dfd8e8"/>
      </w:tcPr>
    </w:tblStylePr>
    <w:tblStylePr w:type="firstCol">
      <w:pPr/>
      <w:rPr>
        <w:b/>
        <w:bCs/>
      </w:rPr>
      <w:tcPr>
        <w:tcBorders/>
      </w:tcPr>
    </w:tblStylePr>
    <w:tblStylePr w:type="lastCol">
      <w:pPr/>
      <w:rPr>
        <w:b/>
        <w:bCs/>
      </w:rPr>
      <w:tblPr/>
      <w:tcPr>
        <w:tcBorders>
          <w:top w:val="single" w:sz="8" w:space="0" w:color="8064a2"/>
          <w:bottom w:val="single" w:sz="8" w:space="0" w:color="8064a2"/>
        </w:tcBorders>
      </w:tcPr>
    </w:tblStylePr>
    <w:tblStylePr w:type="band1Vert">
      <w:pPr/>
      <w:tblPr/>
      <w:tcPr>
        <w:tcBorders/>
        <w:shd w:val="clear" w:color="auto" w:fill="dfd8e8"/>
      </w:tcPr>
    </w:tblStylePr>
    <w:tcPr>
      <w:tcBorders/>
    </w:tcPr>
  </w:style>
  <w:style w:type="table" w:styleId="style237">
    <w:name w:val="Medium List 1 Accent 5"/>
    <w:basedOn w:val="style105"/>
    <w:next w:val="style237"/>
    <w:uiPriority w:val="65"/>
    <w:pPr>
      <w:spacing w:after="0" w:lineRule="auto" w:line="240"/>
    </w:pPr>
    <w:rPr>
      <w:color w:val="000000"/>
    </w:rPr>
    <w:tblPr>
      <w:tblStyleRowBandSize w:val="1"/>
      <w:tblStyleColBandSize w:val="1"/>
      <w:tblInd w:w="0" w:type="dxa"/>
      <w:tblBorders>
        <w:top w:val="single" w:sz="8" w:space="0" w:color="4bacc6"/>
        <w:bottom w:val="single" w:sz="8" w:space="0" w:color="4bacc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4bacc6"/>
        </w:tcBorders>
      </w:tcPr>
    </w:tblStylePr>
    <w:tblStylePr w:type="lastRow">
      <w:pPr/>
      <w:rPr>
        <w:b/>
        <w:bCs/>
        <w:color w:val="1f497d"/>
      </w:rPr>
      <w:tblPr/>
      <w:tcPr>
        <w:tcBorders>
          <w:top w:val="single" w:sz="8" w:space="0" w:color="4bacc6"/>
          <w:bottom w:val="single" w:sz="8" w:space="0" w:color="4bacc6"/>
        </w:tcBorders>
      </w:tcPr>
    </w:tblStylePr>
    <w:tblStylePr w:type="band1Horz">
      <w:pPr/>
      <w:tblPr/>
      <w:tcPr>
        <w:tcBorders/>
        <w:shd w:val="clear" w:color="auto" w:fill="d2eaf1"/>
      </w:tcPr>
    </w:tblStylePr>
    <w:tblStylePr w:type="firstCol">
      <w:pPr/>
      <w:rPr>
        <w:b/>
        <w:bCs/>
      </w:rPr>
      <w:tcPr>
        <w:tcBorders/>
      </w:tcPr>
    </w:tblStylePr>
    <w:tblStylePr w:type="lastCol">
      <w:pPr/>
      <w:rPr>
        <w:b/>
        <w:bCs/>
      </w:rPr>
      <w:tblPr/>
      <w:tcPr>
        <w:tcBorders>
          <w:top w:val="single" w:sz="8" w:space="0" w:color="4bacc6"/>
          <w:bottom w:val="single" w:sz="8" w:space="0" w:color="4bacc6"/>
        </w:tcBorders>
      </w:tcPr>
    </w:tblStylePr>
    <w:tblStylePr w:type="band1Vert">
      <w:pPr/>
      <w:tblPr/>
      <w:tcPr>
        <w:tcBorders/>
        <w:shd w:val="clear" w:color="auto" w:fill="d2eaf1"/>
      </w:tcPr>
    </w:tblStylePr>
    <w:tcPr>
      <w:tcBorders/>
    </w:tcPr>
  </w:style>
  <w:style w:type="table" w:styleId="style251">
    <w:name w:val="Medium List 1 Accent 6"/>
    <w:basedOn w:val="style105"/>
    <w:next w:val="style251"/>
    <w:uiPriority w:val="65"/>
    <w:pPr>
      <w:spacing w:after="0" w:lineRule="auto" w:line="240"/>
    </w:pPr>
    <w:rPr>
      <w:color w:val="000000"/>
    </w:rPr>
    <w:tblPr>
      <w:tblStyleRowBandSize w:val="1"/>
      <w:tblStyleColBandSize w:val="1"/>
      <w:tblInd w:w="0" w:type="dxa"/>
      <w:tblBorders>
        <w:top w:val="single" w:sz="8" w:space="0" w:color="f79646"/>
        <w:bottom w:val="single" w:sz="8" w:space="0" w:color="f79646"/>
      </w:tblBorders>
      <w:tblCellMar>
        <w:top w:w="0" w:type="dxa"/>
        <w:left w:w="108" w:type="dxa"/>
        <w:bottom w:w="0" w:type="dxa"/>
        <w:right w:w="108" w:type="dxa"/>
      </w:tblCellMar>
    </w:tblPr>
    <w:tblStylePr w:type="firstRow">
      <w:pPr/>
      <w:rPr>
        <w:rFonts w:ascii="Calibri" w:cs="宋体" w:eastAsia="ＭＳ ゴシック" w:hAnsi="Calibri"/>
      </w:rPr>
      <w:tblPr/>
      <w:tcPr>
        <w:tcBorders>
          <w:top w:val="nil"/>
          <w:bottom w:val="single" w:sz="8" w:space="0" w:color="f79646"/>
        </w:tcBorders>
      </w:tcPr>
    </w:tblStylePr>
    <w:tblStylePr w:type="lastRow">
      <w:pPr/>
      <w:rPr>
        <w:b/>
        <w:bCs/>
        <w:color w:val="1f497d"/>
      </w:rPr>
      <w:tblPr/>
      <w:tcPr>
        <w:tcBorders>
          <w:top w:val="single" w:sz="8" w:space="0" w:color="f79646"/>
          <w:bottom w:val="single" w:sz="8" w:space="0" w:color="f79646"/>
        </w:tcBorders>
      </w:tcPr>
    </w:tblStylePr>
    <w:tblStylePr w:type="band1Horz">
      <w:pPr/>
      <w:tblPr/>
      <w:tcPr>
        <w:tcBorders/>
        <w:shd w:val="clear" w:color="auto" w:fill="fde4d0"/>
      </w:tcPr>
    </w:tblStylePr>
    <w:tblStylePr w:type="firstCol">
      <w:pPr/>
      <w:rPr>
        <w:b/>
        <w:bCs/>
      </w:rPr>
      <w:tcPr>
        <w:tcBorders/>
      </w:tcPr>
    </w:tblStylePr>
    <w:tblStylePr w:type="lastCol">
      <w:pPr/>
      <w:rPr>
        <w:b/>
        <w:bCs/>
      </w:rPr>
      <w:tblPr/>
      <w:tcPr>
        <w:tcBorders>
          <w:top w:val="single" w:sz="8" w:space="0" w:color="f79646"/>
          <w:bottom w:val="single" w:sz="8" w:space="0" w:color="f79646"/>
        </w:tcBorders>
      </w:tcPr>
    </w:tblStylePr>
    <w:tblStylePr w:type="band1Vert">
      <w:pPr/>
      <w:tblPr/>
      <w:tcPr>
        <w:tcBorders/>
        <w:shd w:val="clear" w:color="auto" w:fill="fde4d0"/>
      </w:tcPr>
    </w:tblStylePr>
    <w:tcPr>
      <w:tcBorders/>
    </w:tcPr>
  </w:style>
  <w:style w:type="table" w:styleId="style164">
    <w:name w:val="Medium List 2"/>
    <w:basedOn w:val="style105"/>
    <w:next w:val="style16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000000"/>
          <w:right w:val="nil"/>
          <w:insideH w:val="nil"/>
          <w:insideV w:val="nil"/>
        </w:tcBorders>
        <w:shd w:val="clear" w:color="auto" w:fill="ffffff"/>
      </w:tcPr>
    </w:tblStylePr>
    <w:tblStylePr w:type="lastRow">
      <w:pPr/>
      <w:tblPr/>
      <w:tcPr>
        <w:tcBorders>
          <w:top w:val="single" w:sz="8" w:space="0" w:color="000000"/>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c0c0c0"/>
      </w:tcPr>
    </w:tblStylePr>
    <w:tblStylePr w:type="firstCol">
      <w:pPr/>
      <w:tblPr/>
      <w:tcPr>
        <w:tcBorders>
          <w:top w:val="nil"/>
          <w:left w:val="nil"/>
          <w:bottom w:val="nil"/>
          <w:right w:val="single" w:sz="8" w:space="0" w:color="000000"/>
          <w:insideH w:val="nil"/>
          <w:insideV w:val="nil"/>
        </w:tcBorders>
        <w:shd w:val="clear" w:color="auto" w:fill="ffffff"/>
      </w:tcPr>
    </w:tblStylePr>
    <w:tblStylePr w:type="lastCol">
      <w:pPr/>
      <w:tblPr/>
      <w:tcPr>
        <w:tcBorders>
          <w:top w:val="nil"/>
          <w:left w:val="single" w:sz="8" w:space="0" w:color="000000"/>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c0c0c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82">
    <w:name w:val="Medium List 2 Accent 1"/>
    <w:basedOn w:val="style105"/>
    <w:next w:val="style18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f81bd"/>
          <w:right w:val="nil"/>
          <w:insideH w:val="nil"/>
          <w:insideV w:val="nil"/>
        </w:tcBorders>
        <w:shd w:val="clear" w:color="auto" w:fill="ffffff"/>
      </w:tcPr>
    </w:tblStylePr>
    <w:tblStylePr w:type="lastRow">
      <w:pPr/>
      <w:tblPr/>
      <w:tcPr>
        <w:tcBorders>
          <w:top w:val="single" w:sz="8" w:space="0" w:color="4f81b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3dfee"/>
      </w:tcPr>
    </w:tblStylePr>
    <w:tblStylePr w:type="firstCol">
      <w:pPr/>
      <w:tblPr/>
      <w:tcPr>
        <w:tcBorders>
          <w:top w:val="nil"/>
          <w:left w:val="nil"/>
          <w:bottom w:val="nil"/>
          <w:right w:val="single" w:sz="8" w:space="0" w:color="4f81bd"/>
          <w:insideH w:val="nil"/>
          <w:insideV w:val="nil"/>
        </w:tcBorders>
        <w:shd w:val="clear" w:color="auto" w:fill="ffffff"/>
      </w:tcPr>
    </w:tblStylePr>
    <w:tblStylePr w:type="lastCol">
      <w:pPr/>
      <w:tblPr/>
      <w:tcPr>
        <w:tcBorders>
          <w:top w:val="nil"/>
          <w:left w:val="single" w:sz="8" w:space="0" w:color="4f81b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3dfee"/>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96">
    <w:name w:val="Medium List 2 Accent 2"/>
    <w:basedOn w:val="style105"/>
    <w:next w:val="style196"/>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c0504d"/>
          <w:right w:val="nil"/>
          <w:insideH w:val="nil"/>
          <w:insideV w:val="nil"/>
        </w:tcBorders>
        <w:shd w:val="clear" w:color="auto" w:fill="ffffff"/>
      </w:tcPr>
    </w:tblStylePr>
    <w:tblStylePr w:type="lastRow">
      <w:pPr/>
      <w:tblPr/>
      <w:tcPr>
        <w:tcBorders>
          <w:top w:val="single" w:sz="8" w:space="0" w:color="c0504d"/>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fd3d2"/>
      </w:tcPr>
    </w:tblStylePr>
    <w:tblStylePr w:type="firstCol">
      <w:pPr/>
      <w:tblPr/>
      <w:tcPr>
        <w:tcBorders>
          <w:top w:val="nil"/>
          <w:left w:val="nil"/>
          <w:bottom w:val="nil"/>
          <w:right w:val="single" w:sz="8" w:space="0" w:color="c0504d"/>
          <w:insideH w:val="nil"/>
          <w:insideV w:val="nil"/>
        </w:tcBorders>
        <w:shd w:val="clear" w:color="auto" w:fill="ffffff"/>
      </w:tcPr>
    </w:tblStylePr>
    <w:tblStylePr w:type="lastCol">
      <w:pPr/>
      <w:tblPr/>
      <w:tcPr>
        <w:tcBorders>
          <w:top w:val="nil"/>
          <w:left w:val="single" w:sz="8" w:space="0" w:color="c0504d"/>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fd3d2"/>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10">
    <w:name w:val="Medium List 2 Accent 3"/>
    <w:basedOn w:val="style105"/>
    <w:next w:val="style210"/>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9bbb59"/>
          <w:right w:val="nil"/>
          <w:insideH w:val="nil"/>
          <w:insideV w:val="nil"/>
        </w:tcBorders>
        <w:shd w:val="clear" w:color="auto" w:fill="ffffff"/>
      </w:tcPr>
    </w:tblStylePr>
    <w:tblStylePr w:type="lastRow">
      <w:pPr/>
      <w:tblPr/>
      <w:tcPr>
        <w:tcBorders>
          <w:top w:val="single" w:sz="8" w:space="0" w:color="9bbb59"/>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e6eed5"/>
      </w:tcPr>
    </w:tblStylePr>
    <w:tblStylePr w:type="firstCol">
      <w:pPr/>
      <w:tblPr/>
      <w:tcPr>
        <w:tcBorders>
          <w:top w:val="nil"/>
          <w:left w:val="nil"/>
          <w:bottom w:val="nil"/>
          <w:right w:val="single" w:sz="8" w:space="0" w:color="9bbb59"/>
          <w:insideH w:val="nil"/>
          <w:insideV w:val="nil"/>
        </w:tcBorders>
        <w:shd w:val="clear" w:color="auto" w:fill="ffffff"/>
      </w:tcPr>
    </w:tblStylePr>
    <w:tblStylePr w:type="lastCol">
      <w:pPr/>
      <w:tblPr/>
      <w:tcPr>
        <w:tcBorders>
          <w:top w:val="nil"/>
          <w:left w:val="single" w:sz="8" w:space="0" w:color="9bbb59"/>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e6eed5"/>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24">
    <w:name w:val="Medium List 2 Accent 4"/>
    <w:basedOn w:val="style105"/>
    <w:next w:val="style224"/>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8064a2"/>
          <w:right w:val="nil"/>
          <w:insideH w:val="nil"/>
          <w:insideV w:val="nil"/>
        </w:tcBorders>
        <w:shd w:val="clear" w:color="auto" w:fill="ffffff"/>
      </w:tcPr>
    </w:tblStylePr>
    <w:tblStylePr w:type="lastRow">
      <w:pPr/>
      <w:tblPr/>
      <w:tcPr>
        <w:tcBorders>
          <w:top w:val="single" w:sz="8" w:space="0" w:color="8064a2"/>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fd8e8"/>
      </w:tcPr>
    </w:tblStylePr>
    <w:tblStylePr w:type="firstCol">
      <w:pPr/>
      <w:tblPr/>
      <w:tcPr>
        <w:tcBorders>
          <w:top w:val="nil"/>
          <w:left w:val="nil"/>
          <w:bottom w:val="nil"/>
          <w:right w:val="single" w:sz="8" w:space="0" w:color="8064a2"/>
          <w:insideH w:val="nil"/>
          <w:insideV w:val="nil"/>
        </w:tcBorders>
        <w:shd w:val="clear" w:color="auto" w:fill="ffffff"/>
      </w:tcPr>
    </w:tblStylePr>
    <w:tblStylePr w:type="lastCol">
      <w:pPr/>
      <w:tblPr/>
      <w:tcPr>
        <w:tcBorders>
          <w:top w:val="nil"/>
          <w:left w:val="single" w:sz="8" w:space="0" w:color="8064a2"/>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fd8e8"/>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38">
    <w:name w:val="Medium List 2 Accent 5"/>
    <w:basedOn w:val="style105"/>
    <w:next w:val="style238"/>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4bacc6"/>
          <w:right w:val="nil"/>
          <w:insideH w:val="nil"/>
          <w:insideV w:val="nil"/>
        </w:tcBorders>
        <w:shd w:val="clear" w:color="auto" w:fill="ffffff"/>
      </w:tcPr>
    </w:tblStylePr>
    <w:tblStylePr w:type="lastRow">
      <w:pPr/>
      <w:tblPr/>
      <w:tcPr>
        <w:tcBorders>
          <w:top w:val="single" w:sz="8" w:space="0" w:color="4bacc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d2eaf1"/>
      </w:tcPr>
    </w:tblStylePr>
    <w:tblStylePr w:type="firstCol">
      <w:pPr/>
      <w:tblPr/>
      <w:tcPr>
        <w:tcBorders>
          <w:top w:val="nil"/>
          <w:left w:val="nil"/>
          <w:bottom w:val="nil"/>
          <w:right w:val="single" w:sz="8" w:space="0" w:color="4bacc6"/>
          <w:insideH w:val="nil"/>
          <w:insideV w:val="nil"/>
        </w:tcBorders>
        <w:shd w:val="clear" w:color="auto" w:fill="ffffff"/>
      </w:tcPr>
    </w:tblStylePr>
    <w:tblStylePr w:type="lastCol">
      <w:pPr/>
      <w:tblPr/>
      <w:tcPr>
        <w:tcBorders>
          <w:top w:val="nil"/>
          <w:left w:val="single" w:sz="8" w:space="0" w:color="4bacc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d2eaf1"/>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252">
    <w:name w:val="Medium List 2 Accent 6"/>
    <w:basedOn w:val="style105"/>
    <w:next w:val="style252"/>
    <w:uiPriority w:val="66"/>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tblBorders>
      <w:tblCellMar>
        <w:top w:w="0" w:type="dxa"/>
        <w:left w:w="108" w:type="dxa"/>
        <w:bottom w:w="0" w:type="dxa"/>
        <w:right w:w="108" w:type="dxa"/>
      </w:tblCellMar>
    </w:tblPr>
    <w:tblStylePr w:type="firstRow">
      <w:pPr/>
      <w:rPr>
        <w:sz w:val="24"/>
        <w:szCs w:val="24"/>
      </w:rPr>
      <w:tblPr/>
      <w:tcPr>
        <w:tcBorders>
          <w:top w:val="nil"/>
          <w:left w:val="nil"/>
          <w:bottom w:val="single" w:sz="24" w:space="0" w:color="f79646"/>
          <w:right w:val="nil"/>
          <w:insideH w:val="nil"/>
          <w:insideV w:val="nil"/>
        </w:tcBorders>
        <w:shd w:val="clear" w:color="auto" w:fill="ffffff"/>
      </w:tcPr>
    </w:tblStylePr>
    <w:tblStylePr w:type="lastRow">
      <w:pPr/>
      <w:tblPr/>
      <w:tcPr>
        <w:tcBorders>
          <w:top w:val="single" w:sz="8" w:space="0" w:color="f79646"/>
          <w:left w:val="nil"/>
          <w:bottom w:val="nil"/>
          <w:right w:val="nil"/>
          <w:insideH w:val="nil"/>
          <w:insideV w:val="nil"/>
        </w:tcBorders>
        <w:shd w:val="clear" w:color="auto" w:fill="ffffff"/>
      </w:tcPr>
    </w:tblStylePr>
    <w:tblStylePr w:type="band1Horz">
      <w:pPr/>
      <w:tblPr/>
      <w:tcPr>
        <w:tcBorders>
          <w:top w:val="nil"/>
          <w:bottom w:val="nil"/>
          <w:insideH w:val="nil"/>
          <w:insideV w:val="nil"/>
        </w:tcBorders>
        <w:shd w:val="clear" w:color="auto" w:fill="fde4d0"/>
      </w:tcPr>
    </w:tblStylePr>
    <w:tblStylePr w:type="firstCol">
      <w:pPr/>
      <w:tblPr/>
      <w:tcPr>
        <w:tcBorders>
          <w:top w:val="nil"/>
          <w:left w:val="nil"/>
          <w:bottom w:val="nil"/>
          <w:right w:val="single" w:sz="8" w:space="0" w:color="f79646"/>
          <w:insideH w:val="nil"/>
          <w:insideV w:val="nil"/>
        </w:tcBorders>
        <w:shd w:val="clear" w:color="auto" w:fill="ffffff"/>
      </w:tcPr>
    </w:tblStylePr>
    <w:tblStylePr w:type="lastCol">
      <w:pPr/>
      <w:tblPr/>
      <w:tcPr>
        <w:tcBorders>
          <w:top w:val="nil"/>
          <w:left w:val="single" w:sz="8" w:space="0" w:color="f79646"/>
          <w:bottom w:val="nil"/>
          <w:right w:val="nil"/>
          <w:insideH w:val="nil"/>
          <w:insideV w:val="nil"/>
        </w:tcBorders>
        <w:shd w:val="clear" w:color="auto" w:fill="ffffff"/>
      </w:tcPr>
    </w:tblStylePr>
    <w:tblStylePr w:type="band1Vert">
      <w:pPr/>
      <w:tblPr/>
      <w:tcPr>
        <w:tcBorders>
          <w:left w:val="nil"/>
          <w:right w:val="nil"/>
          <w:insideH w:val="nil"/>
          <w:insideV w:val="nil"/>
        </w:tcBorders>
        <w:shd w:val="clear" w:color="auto" w:fill="fde4d0"/>
      </w:tcPr>
    </w:tblStylePr>
    <w:tblStylePr w:type="nwCell">
      <w:pPr/>
      <w:tblPr/>
      <w:tcPr>
        <w:tcBorders/>
        <w:shd w:val="clear" w:color="auto" w:fill="ffffff"/>
      </w:tcPr>
    </w:tblStylePr>
    <w:tblStylePr w:type="swCell">
      <w:pPr/>
      <w:tblPr/>
      <w:tcPr>
        <w:tcBorders>
          <w:top w:val="nil"/>
        </w:tcBorders>
      </w:tcPr>
    </w:tblStylePr>
    <w:tcPr>
      <w:tcBorders/>
    </w:tcPr>
  </w:style>
  <w:style w:type="table" w:styleId="style165">
    <w:name w:val="Medium Grid 1"/>
    <w:basedOn w:val="style105"/>
    <w:next w:val="style165"/>
    <w:uiPriority w:val="67"/>
    <w:pPr>
      <w:spacing w:after="0" w:lineRule="auto" w:line="240"/>
    </w:pPr>
    <w:rPr/>
    <w:tblPr>
      <w:tblStyleRowBandSize w:val="1"/>
      <w:tblStyleColBandSize w:val="1"/>
      <w:tblInd w:w="0" w:type="dxa"/>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404040"/>
        </w:tcBorders>
      </w:tcPr>
    </w:tblStylePr>
    <w:tblStylePr w:type="band1Horz">
      <w:pPr/>
      <w:tblPr/>
      <w:tcPr>
        <w:tcBorders/>
        <w:shd w:val="clear" w:color="auto" w:fill="808080"/>
      </w:tcPr>
    </w:tblStylePr>
    <w:tblStylePr w:type="firstCol">
      <w:pPr/>
      <w:rPr>
        <w:b/>
        <w:bCs/>
      </w:rPr>
      <w:tcPr>
        <w:tcBorders/>
      </w:tcPr>
    </w:tblStylePr>
    <w:tblStylePr w:type="lastCol">
      <w:pPr/>
      <w:rPr>
        <w:b/>
        <w:bCs/>
      </w:rPr>
      <w:tcPr>
        <w:tcBorders/>
      </w:tcPr>
    </w:tblStylePr>
    <w:tblStylePr w:type="band1Vert">
      <w:pPr/>
      <w:tblPr/>
      <w:tcPr>
        <w:tcBorders/>
        <w:shd w:val="clear" w:color="auto" w:fill="808080"/>
      </w:tcPr>
    </w:tblStylePr>
    <w:tcPr>
      <w:tcBorders/>
      <w:shd w:val="clear" w:color="auto" w:fill="c0c0c0"/>
    </w:tcPr>
  </w:style>
  <w:style w:type="table" w:styleId="style183">
    <w:name w:val="Medium Grid 1 Accent 1"/>
    <w:basedOn w:val="style105"/>
    <w:next w:val="style183"/>
    <w:uiPriority w:val="67"/>
    <w:pPr>
      <w:spacing w:after="0" w:lineRule="auto" w:line="240"/>
    </w:pPr>
    <w:rPr/>
    <w:tblPr>
      <w:tblStyleRowBandSize w:val="1"/>
      <w:tblStyleColBandSize w:val="1"/>
      <w:tblInd w:w="0" w:type="dxa"/>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ba0cd"/>
        </w:tcBorders>
      </w:tcPr>
    </w:tblStylePr>
    <w:tblStylePr w:type="band1Horz">
      <w:pPr/>
      <w:tblPr/>
      <w:tcPr>
        <w:tcBorders/>
        <w:shd w:val="clear" w:color="auto" w:fill="a7bfde"/>
      </w:tcPr>
    </w:tblStylePr>
    <w:tblStylePr w:type="firstCol">
      <w:pPr/>
      <w:rPr>
        <w:b/>
        <w:bCs/>
      </w:rPr>
      <w:tcPr>
        <w:tcBorders/>
      </w:tcPr>
    </w:tblStylePr>
    <w:tblStylePr w:type="lastCol">
      <w:pPr/>
      <w:rPr>
        <w:b/>
        <w:bCs/>
      </w:rPr>
      <w:tcPr>
        <w:tcBorders/>
      </w:tcPr>
    </w:tblStylePr>
    <w:tblStylePr w:type="band1Vert">
      <w:pPr/>
      <w:tblPr/>
      <w:tcPr>
        <w:tcBorders/>
        <w:shd w:val="clear" w:color="auto" w:fill="a7bfde"/>
      </w:tcPr>
    </w:tblStylePr>
    <w:tcPr>
      <w:tcBorders/>
      <w:shd w:val="clear" w:color="auto" w:fill="d3dfee"/>
    </w:tcPr>
  </w:style>
  <w:style w:type="table" w:styleId="style197">
    <w:name w:val="Medium Grid 1 Accent 2"/>
    <w:basedOn w:val="style105"/>
    <w:next w:val="style197"/>
    <w:uiPriority w:val="67"/>
    <w:pPr>
      <w:spacing w:after="0" w:lineRule="auto" w:line="240"/>
    </w:pPr>
    <w:rPr/>
    <w:tblPr>
      <w:tblStyleRowBandSize w:val="1"/>
      <w:tblStyleColBandSize w:val="1"/>
      <w:tblInd w:w="0" w:type="dxa"/>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cf7b79"/>
        </w:tcBorders>
      </w:tcPr>
    </w:tblStylePr>
    <w:tblStylePr w:type="band1Horz">
      <w:pPr/>
      <w:tblPr/>
      <w:tcPr>
        <w:tcBorders/>
        <w:shd w:val="clear" w:color="auto" w:fill="dfa7a6"/>
      </w:tcPr>
    </w:tblStylePr>
    <w:tblStylePr w:type="firstCol">
      <w:pPr/>
      <w:rPr>
        <w:b/>
        <w:bCs/>
      </w:rPr>
      <w:tcPr>
        <w:tcBorders/>
      </w:tcPr>
    </w:tblStylePr>
    <w:tblStylePr w:type="lastCol">
      <w:pPr/>
      <w:rPr>
        <w:b/>
        <w:bCs/>
      </w:rPr>
      <w:tcPr>
        <w:tcBorders/>
      </w:tcPr>
    </w:tblStylePr>
    <w:tblStylePr w:type="band1Vert">
      <w:pPr/>
      <w:tblPr/>
      <w:tcPr>
        <w:tcBorders/>
        <w:shd w:val="clear" w:color="auto" w:fill="dfa7a6"/>
      </w:tcPr>
    </w:tblStylePr>
    <w:tcPr>
      <w:tcBorders/>
      <w:shd w:val="clear" w:color="auto" w:fill="efd3d2"/>
    </w:tcPr>
  </w:style>
  <w:style w:type="table" w:styleId="style211">
    <w:name w:val="Medium Grid 1 Accent 3"/>
    <w:basedOn w:val="style105"/>
    <w:next w:val="style211"/>
    <w:uiPriority w:val="67"/>
    <w:pPr>
      <w:spacing w:after="0" w:lineRule="auto" w:line="240"/>
    </w:pPr>
    <w:rPr/>
    <w:tblPr>
      <w:tblStyleRowBandSize w:val="1"/>
      <w:tblStyleColBandSize w:val="1"/>
      <w:tblInd w:w="0" w:type="dxa"/>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b3cc82"/>
        </w:tcBorders>
      </w:tcPr>
    </w:tblStylePr>
    <w:tblStylePr w:type="band1Horz">
      <w:pPr/>
      <w:tblPr/>
      <w:tcPr>
        <w:tcBorders/>
        <w:shd w:val="clear" w:color="auto" w:fill="cdddac"/>
      </w:tcPr>
    </w:tblStylePr>
    <w:tblStylePr w:type="firstCol">
      <w:pPr/>
      <w:rPr>
        <w:b/>
        <w:bCs/>
      </w:rPr>
      <w:tcPr>
        <w:tcBorders/>
      </w:tcPr>
    </w:tblStylePr>
    <w:tblStylePr w:type="lastCol">
      <w:pPr/>
      <w:rPr>
        <w:b/>
        <w:bCs/>
      </w:rPr>
      <w:tcPr>
        <w:tcBorders/>
      </w:tcPr>
    </w:tblStylePr>
    <w:tblStylePr w:type="band1Vert">
      <w:pPr/>
      <w:tblPr/>
      <w:tcPr>
        <w:tcBorders/>
        <w:shd w:val="clear" w:color="auto" w:fill="cdddac"/>
      </w:tcPr>
    </w:tblStylePr>
    <w:tcPr>
      <w:tcBorders/>
      <w:shd w:val="clear" w:color="auto" w:fill="e6eed5"/>
    </w:tcPr>
  </w:style>
  <w:style w:type="table" w:styleId="style225">
    <w:name w:val="Medium Grid 1 Accent 4"/>
    <w:basedOn w:val="style105"/>
    <w:next w:val="style225"/>
    <w:uiPriority w:val="67"/>
    <w:pPr>
      <w:spacing w:after="0" w:lineRule="auto" w:line="240"/>
    </w:pPr>
    <w:rPr/>
    <w:tblPr>
      <w:tblStyleRowBandSize w:val="1"/>
      <w:tblStyleColBandSize w:val="1"/>
      <w:tblInd w:w="0" w:type="dxa"/>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9f8ab9"/>
        </w:tcBorders>
      </w:tcPr>
    </w:tblStylePr>
    <w:tblStylePr w:type="band1Horz">
      <w:pPr/>
      <w:tblPr/>
      <w:tcPr>
        <w:tcBorders/>
        <w:shd w:val="clear" w:color="auto" w:fill="bfb1d0"/>
      </w:tcPr>
    </w:tblStylePr>
    <w:tblStylePr w:type="firstCol">
      <w:pPr/>
      <w:rPr>
        <w:b/>
        <w:bCs/>
      </w:rPr>
      <w:tcPr>
        <w:tcBorders/>
      </w:tcPr>
    </w:tblStylePr>
    <w:tblStylePr w:type="lastCol">
      <w:pPr/>
      <w:rPr>
        <w:b/>
        <w:bCs/>
      </w:rPr>
      <w:tcPr>
        <w:tcBorders/>
      </w:tcPr>
    </w:tblStylePr>
    <w:tblStylePr w:type="band1Vert">
      <w:pPr/>
      <w:tblPr/>
      <w:tcPr>
        <w:tcBorders/>
        <w:shd w:val="clear" w:color="auto" w:fill="bfb1d0"/>
      </w:tcPr>
    </w:tblStylePr>
    <w:tcPr>
      <w:tcBorders/>
      <w:shd w:val="clear" w:color="auto" w:fill="dfd8e8"/>
    </w:tcPr>
  </w:style>
  <w:style w:type="table" w:styleId="style239">
    <w:name w:val="Medium Grid 1 Accent 5"/>
    <w:basedOn w:val="style105"/>
    <w:next w:val="style239"/>
    <w:uiPriority w:val="67"/>
    <w:pPr>
      <w:spacing w:after="0" w:lineRule="auto" w:line="240"/>
    </w:pPr>
    <w:rPr/>
    <w:tblPr>
      <w:tblStyleRowBandSize w:val="1"/>
      <w:tblStyleColBandSize w:val="1"/>
      <w:tblInd w:w="0" w:type="dxa"/>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78c0d4"/>
        </w:tcBorders>
      </w:tcPr>
    </w:tblStylePr>
    <w:tblStylePr w:type="band1Horz">
      <w:pPr/>
      <w:tblPr/>
      <w:tcPr>
        <w:tcBorders/>
        <w:shd w:val="clear" w:color="auto" w:fill="a5d5e2"/>
      </w:tcPr>
    </w:tblStylePr>
    <w:tblStylePr w:type="firstCol">
      <w:pPr/>
      <w:rPr>
        <w:b/>
        <w:bCs/>
      </w:rPr>
      <w:tcPr>
        <w:tcBorders/>
      </w:tcPr>
    </w:tblStylePr>
    <w:tblStylePr w:type="lastCol">
      <w:pPr/>
      <w:rPr>
        <w:b/>
        <w:bCs/>
      </w:rPr>
      <w:tcPr>
        <w:tcBorders/>
      </w:tcPr>
    </w:tblStylePr>
    <w:tblStylePr w:type="band1Vert">
      <w:pPr/>
      <w:tblPr/>
      <w:tcPr>
        <w:tcBorders/>
        <w:shd w:val="clear" w:color="auto" w:fill="a5d5e2"/>
      </w:tcPr>
    </w:tblStylePr>
    <w:tcPr>
      <w:tcBorders/>
      <w:shd w:val="clear" w:color="auto" w:fill="d2eaf1"/>
    </w:tcPr>
  </w:style>
  <w:style w:type="table" w:styleId="style253">
    <w:name w:val="Medium Grid 1 Accent 6"/>
    <w:basedOn w:val="style105"/>
    <w:next w:val="style253"/>
    <w:uiPriority w:val="67"/>
    <w:pPr>
      <w:spacing w:after="0" w:lineRule="auto" w:line="240"/>
    </w:pPr>
    <w:rPr/>
    <w:tblPr>
      <w:tblStyleRowBandSize w:val="1"/>
      <w:tblStyleColBandSize w:val="1"/>
      <w:tblInd w:w="0" w:type="dxa"/>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CellMar>
        <w:top w:w="0" w:type="dxa"/>
        <w:left w:w="108" w:type="dxa"/>
        <w:bottom w:w="0" w:type="dxa"/>
        <w:right w:w="108" w:type="dxa"/>
      </w:tblCellMar>
    </w:tblPr>
    <w:tblStylePr w:type="firstRow">
      <w:pPr/>
      <w:rPr>
        <w:b/>
        <w:bCs/>
      </w:rPr>
      <w:tcPr>
        <w:tcBorders/>
      </w:tcPr>
    </w:tblStylePr>
    <w:tblStylePr w:type="lastRow">
      <w:pPr/>
      <w:rPr>
        <w:b/>
        <w:bCs/>
      </w:rPr>
      <w:tblPr/>
      <w:tcPr>
        <w:tcBorders>
          <w:top w:val="single" w:sz="18" w:space="0" w:color="f9b074"/>
        </w:tcBorders>
      </w:tcPr>
    </w:tblStylePr>
    <w:tblStylePr w:type="band1Horz">
      <w:pPr/>
      <w:tblPr/>
      <w:tcPr>
        <w:tcBorders/>
        <w:shd w:val="clear" w:color="auto" w:fill="fbcaa2"/>
      </w:tcPr>
    </w:tblStylePr>
    <w:tblStylePr w:type="firstCol">
      <w:pPr/>
      <w:rPr>
        <w:b/>
        <w:bCs/>
      </w:rPr>
      <w:tcPr>
        <w:tcBorders/>
      </w:tcPr>
    </w:tblStylePr>
    <w:tblStylePr w:type="lastCol">
      <w:pPr/>
      <w:rPr>
        <w:b/>
        <w:bCs/>
      </w:rPr>
      <w:tcPr>
        <w:tcBorders/>
      </w:tcPr>
    </w:tblStylePr>
    <w:tblStylePr w:type="band1Vert">
      <w:pPr/>
      <w:tblPr/>
      <w:tcPr>
        <w:tcBorders/>
        <w:shd w:val="clear" w:color="auto" w:fill="fbcaa2"/>
      </w:tcPr>
    </w:tblStylePr>
    <w:tcPr>
      <w:tcBorders/>
      <w:shd w:val="clear" w:color="auto" w:fill="fde4d0"/>
    </w:tcPr>
  </w:style>
  <w:style w:type="table" w:styleId="style166">
    <w:name w:val="Medium Grid 2"/>
    <w:basedOn w:val="style105"/>
    <w:next w:val="style16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CellMar>
        <w:top w:w="0" w:type="dxa"/>
        <w:left w:w="108" w:type="dxa"/>
        <w:bottom w:w="0" w:type="dxa"/>
        <w:right w:w="108" w:type="dxa"/>
      </w:tblCellMar>
    </w:tblPr>
    <w:tblStylePr w:type="firstRow">
      <w:pPr/>
      <w:rPr>
        <w:b/>
        <w:bCs/>
        <w:color w:val="000000"/>
      </w:rPr>
      <w:tblPr/>
      <w:tcPr>
        <w:tcBorders/>
        <w:shd w:val="clear" w:color="auto" w:fill="e6e6e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000000"/>
          <w:insideV w:val="single" w:sz="6" w:space="0" w:color="000000"/>
        </w:tcBorders>
        <w:shd w:val="clear" w:color="auto" w:fill="80808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cccccc"/>
      </w:tcPr>
    </w:tblStylePr>
    <w:tblStylePr w:type="band1Vert">
      <w:pPr/>
      <w:tblPr/>
      <w:tcPr>
        <w:tcBorders/>
        <w:shd w:val="clear" w:color="auto" w:fill="808080"/>
      </w:tcPr>
    </w:tblStylePr>
    <w:tblStylePr w:type="nwCell">
      <w:pPr/>
      <w:tblPr/>
      <w:tcPr>
        <w:tcBorders/>
        <w:shd w:val="clear" w:color="auto" w:fill="ffffff"/>
      </w:tcPr>
    </w:tblStylePr>
    <w:tcPr>
      <w:tcBorders/>
      <w:shd w:val="clear" w:color="auto" w:fill="c0c0c0"/>
    </w:tcPr>
  </w:style>
  <w:style w:type="table" w:styleId="style184">
    <w:name w:val="Medium Grid 2 Accent 1"/>
    <w:basedOn w:val="style105"/>
    <w:next w:val="style18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CellMar>
        <w:top w:w="0" w:type="dxa"/>
        <w:left w:w="108" w:type="dxa"/>
        <w:bottom w:w="0" w:type="dxa"/>
        <w:right w:w="108" w:type="dxa"/>
      </w:tblCellMar>
    </w:tblPr>
    <w:tblStylePr w:type="firstRow">
      <w:pPr/>
      <w:rPr>
        <w:b/>
        <w:bCs/>
        <w:color w:val="000000"/>
      </w:rPr>
      <w:tblPr/>
      <w:tcPr>
        <w:tcBorders/>
        <w:shd w:val="clear" w:color="auto" w:fill="edf2f8"/>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f81bd"/>
          <w:insideV w:val="single" w:sz="6" w:space="0" w:color="4f81bd"/>
        </w:tcBorders>
        <w:shd w:val="clear" w:color="auto" w:fill="a7bfde"/>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be5f1"/>
      </w:tcPr>
    </w:tblStylePr>
    <w:tblStylePr w:type="band1Vert">
      <w:pPr/>
      <w:tblPr/>
      <w:tcPr>
        <w:tcBorders/>
        <w:shd w:val="clear" w:color="auto" w:fill="a7bfde"/>
      </w:tcPr>
    </w:tblStylePr>
    <w:tblStylePr w:type="nwCell">
      <w:pPr/>
      <w:tblPr/>
      <w:tcPr>
        <w:tcBorders/>
        <w:shd w:val="clear" w:color="auto" w:fill="ffffff"/>
      </w:tcPr>
    </w:tblStylePr>
    <w:tcPr>
      <w:tcBorders/>
      <w:shd w:val="clear" w:color="auto" w:fill="d3dfee"/>
    </w:tcPr>
  </w:style>
  <w:style w:type="table" w:styleId="style198">
    <w:name w:val="Medium Grid 2 Accent 2"/>
    <w:basedOn w:val="style105"/>
    <w:next w:val="style198"/>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CellMar>
        <w:top w:w="0" w:type="dxa"/>
        <w:left w:w="108" w:type="dxa"/>
        <w:bottom w:w="0" w:type="dxa"/>
        <w:right w:w="108" w:type="dxa"/>
      </w:tblCellMar>
    </w:tblPr>
    <w:tblStylePr w:type="firstRow">
      <w:pPr/>
      <w:rPr>
        <w:b/>
        <w:bCs/>
        <w:color w:val="000000"/>
      </w:rPr>
      <w:tblPr/>
      <w:tcPr>
        <w:tcBorders/>
        <w:shd w:val="clear" w:color="auto" w:fill="f8eded"/>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c0504d"/>
          <w:insideV w:val="single" w:sz="6" w:space="0" w:color="c0504d"/>
        </w:tcBorders>
        <w:shd w:val="clear" w:color="auto" w:fill="dfa7a6"/>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2dbdb"/>
      </w:tcPr>
    </w:tblStylePr>
    <w:tblStylePr w:type="band1Vert">
      <w:pPr/>
      <w:tblPr/>
      <w:tcPr>
        <w:tcBorders/>
        <w:shd w:val="clear" w:color="auto" w:fill="dfa7a6"/>
      </w:tcPr>
    </w:tblStylePr>
    <w:tblStylePr w:type="nwCell">
      <w:pPr/>
      <w:tblPr/>
      <w:tcPr>
        <w:tcBorders/>
        <w:shd w:val="clear" w:color="auto" w:fill="ffffff"/>
      </w:tcPr>
    </w:tblStylePr>
    <w:tcPr>
      <w:tcBorders/>
      <w:shd w:val="clear" w:color="auto" w:fill="efd3d2"/>
    </w:tcPr>
  </w:style>
  <w:style w:type="table" w:styleId="style212">
    <w:name w:val="Medium Grid 2 Accent 3"/>
    <w:basedOn w:val="style105"/>
    <w:next w:val="style212"/>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CellMar>
        <w:top w:w="0" w:type="dxa"/>
        <w:left w:w="108" w:type="dxa"/>
        <w:bottom w:w="0" w:type="dxa"/>
        <w:right w:w="108" w:type="dxa"/>
      </w:tblCellMar>
    </w:tblPr>
    <w:tblStylePr w:type="firstRow">
      <w:pPr/>
      <w:rPr>
        <w:b/>
        <w:bCs/>
        <w:color w:val="000000"/>
      </w:rPr>
      <w:tblPr/>
      <w:tcPr>
        <w:tcBorders/>
        <w:shd w:val="clear" w:color="auto" w:fill="f5f8ee"/>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9bbb59"/>
          <w:insideV w:val="single" w:sz="6" w:space="0" w:color="9bbb59"/>
        </w:tcBorders>
        <w:shd w:val="clear" w:color="auto" w:fill="cdddac"/>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af1dd"/>
      </w:tcPr>
    </w:tblStylePr>
    <w:tblStylePr w:type="band1Vert">
      <w:pPr/>
      <w:tblPr/>
      <w:tcPr>
        <w:tcBorders/>
        <w:shd w:val="clear" w:color="auto" w:fill="cdddac"/>
      </w:tcPr>
    </w:tblStylePr>
    <w:tblStylePr w:type="nwCell">
      <w:pPr/>
      <w:tblPr/>
      <w:tcPr>
        <w:tcBorders/>
        <w:shd w:val="clear" w:color="auto" w:fill="ffffff"/>
      </w:tcPr>
    </w:tblStylePr>
    <w:tcPr>
      <w:tcBorders/>
      <w:shd w:val="clear" w:color="auto" w:fill="e6eed5"/>
    </w:tcPr>
  </w:style>
  <w:style w:type="table" w:styleId="style226">
    <w:name w:val="Medium Grid 2 Accent 4"/>
    <w:basedOn w:val="style105"/>
    <w:next w:val="style226"/>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CellMar>
        <w:top w:w="0" w:type="dxa"/>
        <w:left w:w="108" w:type="dxa"/>
        <w:bottom w:w="0" w:type="dxa"/>
        <w:right w:w="108" w:type="dxa"/>
      </w:tblCellMar>
    </w:tblPr>
    <w:tblStylePr w:type="firstRow">
      <w:pPr/>
      <w:rPr>
        <w:b/>
        <w:bCs/>
        <w:color w:val="000000"/>
      </w:rPr>
      <w:tblPr/>
      <w:tcPr>
        <w:tcBorders/>
        <w:shd w:val="clear" w:color="auto" w:fill="f2eff6"/>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8064a2"/>
          <w:insideV w:val="single" w:sz="6" w:space="0" w:color="8064a2"/>
        </w:tcBorders>
        <w:shd w:val="clear" w:color="auto" w:fill="bfb1d0"/>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e5dfec"/>
      </w:tcPr>
    </w:tblStylePr>
    <w:tblStylePr w:type="band1Vert">
      <w:pPr/>
      <w:tblPr/>
      <w:tcPr>
        <w:tcBorders/>
        <w:shd w:val="clear" w:color="auto" w:fill="bfb1d0"/>
      </w:tcPr>
    </w:tblStylePr>
    <w:tblStylePr w:type="nwCell">
      <w:pPr/>
      <w:tblPr/>
      <w:tcPr>
        <w:tcBorders/>
        <w:shd w:val="clear" w:color="auto" w:fill="ffffff"/>
      </w:tcPr>
    </w:tblStylePr>
    <w:tcPr>
      <w:tcBorders/>
      <w:shd w:val="clear" w:color="auto" w:fill="dfd8e8"/>
    </w:tcPr>
  </w:style>
  <w:style w:type="table" w:styleId="style240">
    <w:name w:val="Medium Grid 2 Accent 5"/>
    <w:basedOn w:val="style105"/>
    <w:next w:val="style240"/>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CellMar>
        <w:top w:w="0" w:type="dxa"/>
        <w:left w:w="108" w:type="dxa"/>
        <w:bottom w:w="0" w:type="dxa"/>
        <w:right w:w="108" w:type="dxa"/>
      </w:tblCellMar>
    </w:tblPr>
    <w:tblStylePr w:type="firstRow">
      <w:pPr/>
      <w:rPr>
        <w:b/>
        <w:bCs/>
        <w:color w:val="000000"/>
      </w:rPr>
      <w:tblPr/>
      <w:tcPr>
        <w:tcBorders/>
        <w:shd w:val="clear" w:color="auto" w:fill="edf6f9"/>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4bacc6"/>
          <w:insideV w:val="single" w:sz="6" w:space="0" w:color="4bacc6"/>
        </w:tcBorders>
        <w:shd w:val="clear" w:color="auto" w:fill="a5d5e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daeef3"/>
      </w:tcPr>
    </w:tblStylePr>
    <w:tblStylePr w:type="band1Vert">
      <w:pPr/>
      <w:tblPr/>
      <w:tcPr>
        <w:tcBorders/>
        <w:shd w:val="clear" w:color="auto" w:fill="a5d5e2"/>
      </w:tcPr>
    </w:tblStylePr>
    <w:tblStylePr w:type="nwCell">
      <w:pPr/>
      <w:tblPr/>
      <w:tcPr>
        <w:tcBorders/>
        <w:shd w:val="clear" w:color="auto" w:fill="ffffff"/>
      </w:tcPr>
    </w:tblStylePr>
    <w:tcPr>
      <w:tcBorders/>
      <w:shd w:val="clear" w:color="auto" w:fill="d2eaf1"/>
    </w:tcPr>
  </w:style>
  <w:style w:type="table" w:styleId="style254">
    <w:name w:val="Medium Grid 2 Accent 6"/>
    <w:basedOn w:val="style105"/>
    <w:next w:val="style254"/>
    <w:uiPriority w:val="68"/>
    <w:pPr>
      <w:spacing w:after="0" w:lineRule="auto" w:line="240"/>
    </w:pPr>
    <w:rPr>
      <w:rFonts w:ascii="Calibri" w:cs="宋体" w:eastAsia="ＭＳ ゴシック" w:hAnsi="Calibri"/>
      <w:color w:val="000000"/>
    </w:rPr>
    <w:tblPr>
      <w:tblStyleRowBandSize w:val="1"/>
      <w:tblStyleColBandSize w:val="1"/>
      <w:tblInd w:w="0" w:type="dxa"/>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CellMar>
        <w:top w:w="0" w:type="dxa"/>
        <w:left w:w="108" w:type="dxa"/>
        <w:bottom w:w="0" w:type="dxa"/>
        <w:right w:w="108" w:type="dxa"/>
      </w:tblCellMar>
    </w:tblPr>
    <w:tblStylePr w:type="firstRow">
      <w:pPr/>
      <w:rPr>
        <w:b/>
        <w:bCs/>
        <w:color w:val="000000"/>
      </w:rPr>
      <w:tblPr/>
      <w:tcPr>
        <w:tcBorders/>
        <w:shd w:val="clear" w:color="auto" w:fill="fef4ec"/>
      </w:tcPr>
    </w:tblStylePr>
    <w:tblStylePr w:type="lastRow">
      <w:pPr/>
      <w:rPr>
        <w:b/>
        <w:bCs/>
        <w:color w:val="000000"/>
      </w:rPr>
      <w:tblPr/>
      <w:tcPr>
        <w:tcBorders>
          <w:top w:val="single" w:sz="12" w:space="0" w:color="000000"/>
          <w:left w:val="nil"/>
          <w:bottom w:val="nil"/>
          <w:right w:val="nil"/>
          <w:insideH w:val="nil"/>
          <w:insideV w:val="nil"/>
        </w:tcBorders>
        <w:shd w:val="clear" w:color="auto" w:fill="ffffff"/>
      </w:tcPr>
    </w:tblStylePr>
    <w:tblStylePr w:type="band1Horz">
      <w:pPr/>
      <w:tblPr/>
      <w:tcPr>
        <w:tcBorders>
          <w:insideH w:val="single" w:sz="6" w:space="0" w:color="f79646"/>
          <w:insideV w:val="single" w:sz="6" w:space="0" w:color="f79646"/>
        </w:tcBorders>
        <w:shd w:val="clear" w:color="auto" w:fill="fbcaa2"/>
      </w:tcPr>
    </w:tblStylePr>
    <w:tblStylePr w:type="firstCol">
      <w:pPr/>
      <w:rPr>
        <w:b/>
        <w:bCs/>
        <w:color w:val="000000"/>
      </w:rPr>
      <w:tblPr/>
      <w:tcPr>
        <w:tcBorders>
          <w:top w:val="nil"/>
          <w:left w:val="nil"/>
          <w:bottom w:val="nil"/>
          <w:right w:val="nil"/>
          <w:insideH w:val="nil"/>
          <w:insideV w:val="nil"/>
        </w:tcBorders>
        <w:shd w:val="clear" w:color="auto" w:fill="ffffff"/>
      </w:tcPr>
    </w:tblStylePr>
    <w:tblStylePr w:type="lastCol">
      <w:pPr/>
      <w:rPr>
        <w:b w:val="false"/>
        <w:bCs w:val="false"/>
        <w:color w:val="000000"/>
      </w:rPr>
      <w:tblPr/>
      <w:tcPr>
        <w:tcBorders>
          <w:top w:val="nil"/>
          <w:left w:val="nil"/>
          <w:bottom w:val="nil"/>
          <w:right w:val="nil"/>
          <w:insideH w:val="nil"/>
          <w:insideV w:val="nil"/>
        </w:tcBorders>
        <w:shd w:val="clear" w:color="auto" w:fill="fde9d9"/>
      </w:tcPr>
    </w:tblStylePr>
    <w:tblStylePr w:type="band1Vert">
      <w:pPr/>
      <w:tblPr/>
      <w:tcPr>
        <w:tcBorders/>
        <w:shd w:val="clear" w:color="auto" w:fill="fbcaa2"/>
      </w:tcPr>
    </w:tblStylePr>
    <w:tblStylePr w:type="nwCell">
      <w:pPr/>
      <w:tblPr/>
      <w:tcPr>
        <w:tcBorders/>
        <w:shd w:val="clear" w:color="auto" w:fill="ffffff"/>
      </w:tcPr>
    </w:tblStylePr>
    <w:tcPr>
      <w:tcBorders/>
      <w:shd w:val="clear" w:color="auto" w:fill="fde4d0"/>
    </w:tcPr>
  </w:style>
  <w:style w:type="table" w:styleId="style167">
    <w:name w:val="Medium Grid 3"/>
    <w:basedOn w:val="style105"/>
    <w:next w:val="style16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000000"/>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000000"/>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f81b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f81b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c0504d"/>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c0504d"/>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9bbb59"/>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9bbb59"/>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8064a2"/>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8064a2"/>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4bacc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4bacc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spacing w:after="0" w:lineRule="auto" w:line="240"/>
    </w:pPr>
    <w:rPr/>
    <w:tblPr>
      <w:tblStyleRowBandSize w:val="1"/>
      <w:tblStyleColBandSize w:val="1"/>
      <w:tblInd w:w="0" w:type="dxa"/>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CellMar>
        <w:top w:w="0" w:type="dxa"/>
        <w:left w:w="108" w:type="dxa"/>
        <w:bottom w:w="0" w:type="dxa"/>
        <w:right w:w="108" w:type="dxa"/>
      </w:tblCellMar>
    </w:tblPr>
    <w:tblStylePr w:type="firstRow">
      <w:pPr/>
      <w:rPr>
        <w:b/>
        <w:bCs/>
        <w:i w:val="false"/>
        <w:iCs w:val="false"/>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pPr/>
      <w:rPr>
        <w:b/>
        <w:bCs/>
        <w:i w:val="false"/>
        <w:iCs w:val="false"/>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band1Horz">
      <w:pPr/>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tblStylePr w:type="firstCol">
      <w:pPr/>
      <w:rPr>
        <w:b/>
        <w:bCs/>
        <w:i w:val="false"/>
        <w:iCs w:val="false"/>
        <w:color w:val="ffffff"/>
      </w:rPr>
      <w:tblPr/>
      <w:tcPr>
        <w:tcBorders>
          <w:left w:val="single" w:sz="8" w:space="0" w:color="ffffff"/>
          <w:right w:val="single" w:sz="24" w:space="0" w:color="ffffff"/>
          <w:insideH w:val="nil"/>
          <w:insideV w:val="nil"/>
        </w:tcBorders>
        <w:shd w:val="clear" w:color="auto" w:fill="f79646"/>
      </w:tcPr>
    </w:tblStylePr>
    <w:tblStylePr w:type="lastCol">
      <w:pPr/>
      <w:rPr>
        <w:b/>
        <w:bCs/>
        <w:i w:val="false"/>
        <w:iCs w:val="false"/>
        <w:color w:val="ffffff"/>
      </w:rPr>
      <w:tblPr/>
      <w:tcPr>
        <w:tcBorders>
          <w:top w:val="nil"/>
          <w:left w:val="single" w:sz="24" w:space="0" w:color="ffffff"/>
          <w:bottom w:val="nil"/>
          <w:right w:val="nil"/>
          <w:insideH w:val="nil"/>
          <w:insideV w:val="nil"/>
        </w:tcBorders>
        <w:shd w:val="clear" w:color="auto" w:fill="f79646"/>
      </w:tcPr>
    </w:tblStylePr>
    <w:tblStylePr w:type="band1Vert">
      <w:pPr/>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cPr>
      <w:tcBorders/>
      <w:shd w:val="clear" w:color="auto" w:fill="fde4d0"/>
    </w:tcPr>
  </w:style>
  <w:style w:type="table" w:styleId="style168">
    <w:name w:val="Dark List"/>
    <w:basedOn w:val="style105"/>
    <w:next w:val="style168"/>
    <w:uiPriority w:val="70"/>
    <w:pPr>
      <w:spacing w:after="0" w:lineRule="auto" w:line="240"/>
    </w:pPr>
    <w:rPr>
      <w:color w:val="ffffff"/>
    </w:rPr>
    <w:tblPr>
      <w:tblStyleRowBandSize w:val="1"/>
      <w:tblStyleColBandSize w:val="1"/>
      <w:tblInd w:w="0" w:type="dxa"/>
      <w:shd w:val="clear" w:color="auto" w:fill="000000"/>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000000"/>
      </w:tcPr>
    </w:tblStylePr>
    <w:tblStylePr w:type="band1Horz">
      <w:pPr/>
      <w:tblPr/>
      <w:tcPr>
        <w:tcBorders>
          <w:top w:val="nil"/>
          <w:left w:val="nil"/>
          <w:bottom w:val="nil"/>
          <w:right w:val="nil"/>
          <w:insideH w:val="nil"/>
          <w:insideV w:val="nil"/>
        </w:tcBorders>
        <w:shd w:val="clear" w:color="auto" w:fill="000000"/>
      </w:tcPr>
    </w:tblStylePr>
    <w:tblStylePr w:type="firstCol">
      <w:pPr/>
      <w:tblPr/>
      <w:tcPr>
        <w:tcBorders>
          <w:top w:val="nil"/>
          <w:left w:val="nil"/>
          <w:bottom w:val="nil"/>
          <w:right w:val="single" w:sz="18" w:space="0" w:color="ffffff"/>
          <w:insideH w:val="nil"/>
          <w:insideV w:val="nil"/>
        </w:tcBorders>
        <w:shd w:val="clear" w:color="auto" w:fill="000000"/>
      </w:tcPr>
    </w:tblStylePr>
    <w:tblStylePr w:type="lastCol">
      <w:pPr/>
      <w:tblPr/>
      <w:tcPr>
        <w:tcBorders>
          <w:top w:val="nil"/>
          <w:left w:val="single" w:sz="18" w:space="0" w:color="ffffff"/>
          <w:bottom w:val="nil"/>
          <w:right w:val="nil"/>
          <w:insideH w:val="nil"/>
          <w:insideV w:val="nil"/>
        </w:tcBorders>
        <w:shd w:val="clear" w:color="auto" w:fill="000000"/>
      </w:tcPr>
    </w:tblStylePr>
    <w:tblStylePr w:type="band1Vert">
      <w:pPr/>
      <w:tblPr/>
      <w:tcPr>
        <w:tcBorders>
          <w:top w:val="nil"/>
          <w:left w:val="nil"/>
          <w:bottom w:val="nil"/>
          <w:right w:val="nil"/>
          <w:insideH w:val="nil"/>
          <w:insideV w:val="nil"/>
        </w:tcBorders>
        <w:shd w:val="clear" w:color="auto" w:fill="000000"/>
      </w:tcPr>
    </w:tblStylePr>
    <w:tcPr>
      <w:tcBorders/>
      <w:shd w:val="clear" w:color="auto" w:fill="000000"/>
    </w:tcPr>
  </w:style>
  <w:style w:type="table" w:styleId="style186">
    <w:name w:val="Dark List Accent 1"/>
    <w:basedOn w:val="style105"/>
    <w:next w:val="style186"/>
    <w:uiPriority w:val="70"/>
    <w:pPr>
      <w:spacing w:after="0" w:lineRule="auto" w:line="240"/>
    </w:pPr>
    <w:rPr>
      <w:color w:val="ffffff"/>
    </w:rPr>
    <w:tblPr>
      <w:tblStyleRowBandSize w:val="1"/>
      <w:tblStyleColBandSize w:val="1"/>
      <w:tblInd w:w="0" w:type="dxa"/>
      <w:shd w:val="clear" w:color="auto" w:fill="4f81b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43f60"/>
      </w:tcPr>
    </w:tblStylePr>
    <w:tblStylePr w:type="band1Horz">
      <w:pPr/>
      <w:tblPr/>
      <w:tcPr>
        <w:tcBorders>
          <w:top w:val="nil"/>
          <w:left w:val="nil"/>
          <w:bottom w:val="nil"/>
          <w:right w:val="nil"/>
          <w:insideH w:val="nil"/>
          <w:insideV w:val="nil"/>
        </w:tcBorders>
        <w:shd w:val="clear" w:color="auto" w:fill="365f91"/>
      </w:tcPr>
    </w:tblStylePr>
    <w:tblStylePr w:type="firstCol">
      <w:pPr/>
      <w:tblPr/>
      <w:tcPr>
        <w:tcBorders>
          <w:top w:val="nil"/>
          <w:left w:val="nil"/>
          <w:bottom w:val="nil"/>
          <w:right w:val="single" w:sz="18" w:space="0" w:color="ffffff"/>
          <w:insideH w:val="nil"/>
          <w:insideV w:val="nil"/>
        </w:tcBorders>
        <w:shd w:val="clear" w:color="auto" w:fill="365f91"/>
      </w:tcPr>
    </w:tblStylePr>
    <w:tblStylePr w:type="lastCol">
      <w:pPr/>
      <w:tblPr/>
      <w:tcPr>
        <w:tcBorders>
          <w:top w:val="nil"/>
          <w:left w:val="single" w:sz="18" w:space="0" w:color="ffffff"/>
          <w:bottom w:val="nil"/>
          <w:right w:val="nil"/>
          <w:insideH w:val="nil"/>
          <w:insideV w:val="nil"/>
        </w:tcBorders>
        <w:shd w:val="clear" w:color="auto" w:fill="365f91"/>
      </w:tcPr>
    </w:tblStylePr>
    <w:tblStylePr w:type="band1Vert">
      <w:pPr/>
      <w:tblPr/>
      <w:tcPr>
        <w:tcBorders>
          <w:top w:val="nil"/>
          <w:left w:val="nil"/>
          <w:bottom w:val="nil"/>
          <w:right w:val="nil"/>
          <w:insideH w:val="nil"/>
          <w:insideV w:val="nil"/>
        </w:tcBorders>
        <w:shd w:val="clear" w:color="auto" w:fill="365f91"/>
      </w:tcPr>
    </w:tblStylePr>
    <w:tcPr>
      <w:tcBorders/>
      <w:shd w:val="clear" w:color="auto" w:fill="4f81bd"/>
    </w:tcPr>
  </w:style>
  <w:style w:type="table" w:styleId="style200">
    <w:name w:val="Dark List Accent 2"/>
    <w:basedOn w:val="style105"/>
    <w:next w:val="style200"/>
    <w:uiPriority w:val="70"/>
    <w:pPr>
      <w:spacing w:after="0" w:lineRule="auto" w:line="240"/>
    </w:pPr>
    <w:rPr>
      <w:color w:val="ffffff"/>
    </w:rPr>
    <w:tblPr>
      <w:tblStyleRowBandSize w:val="1"/>
      <w:tblStyleColBandSize w:val="1"/>
      <w:tblInd w:w="0" w:type="dxa"/>
      <w:shd w:val="clear" w:color="auto" w:fill="c0504d"/>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622423"/>
      </w:tcPr>
    </w:tblStylePr>
    <w:tblStylePr w:type="band1Horz">
      <w:pPr/>
      <w:tblPr/>
      <w:tcPr>
        <w:tcBorders>
          <w:top w:val="nil"/>
          <w:left w:val="nil"/>
          <w:bottom w:val="nil"/>
          <w:right w:val="nil"/>
          <w:insideH w:val="nil"/>
          <w:insideV w:val="nil"/>
        </w:tcBorders>
        <w:shd w:val="clear" w:color="auto" w:fill="943634"/>
      </w:tcPr>
    </w:tblStylePr>
    <w:tblStylePr w:type="firstCol">
      <w:pPr/>
      <w:tblPr/>
      <w:tcPr>
        <w:tcBorders>
          <w:top w:val="nil"/>
          <w:left w:val="nil"/>
          <w:bottom w:val="nil"/>
          <w:right w:val="single" w:sz="18" w:space="0" w:color="ffffff"/>
          <w:insideH w:val="nil"/>
          <w:insideV w:val="nil"/>
        </w:tcBorders>
        <w:shd w:val="clear" w:color="auto" w:fill="943634"/>
      </w:tcPr>
    </w:tblStylePr>
    <w:tblStylePr w:type="lastCol">
      <w:pPr/>
      <w:tblPr/>
      <w:tcPr>
        <w:tcBorders>
          <w:top w:val="nil"/>
          <w:left w:val="single" w:sz="18" w:space="0" w:color="ffffff"/>
          <w:bottom w:val="nil"/>
          <w:right w:val="nil"/>
          <w:insideH w:val="nil"/>
          <w:insideV w:val="nil"/>
        </w:tcBorders>
        <w:shd w:val="clear" w:color="auto" w:fill="943634"/>
      </w:tcPr>
    </w:tblStylePr>
    <w:tblStylePr w:type="band1Vert">
      <w:pPr/>
      <w:tblPr/>
      <w:tcPr>
        <w:tcBorders>
          <w:top w:val="nil"/>
          <w:left w:val="nil"/>
          <w:bottom w:val="nil"/>
          <w:right w:val="nil"/>
          <w:insideH w:val="nil"/>
          <w:insideV w:val="nil"/>
        </w:tcBorders>
        <w:shd w:val="clear" w:color="auto" w:fill="943634"/>
      </w:tcPr>
    </w:tblStylePr>
    <w:tcPr>
      <w:tcBorders/>
      <w:shd w:val="clear" w:color="auto" w:fill="c0504d"/>
    </w:tcPr>
  </w:style>
  <w:style w:type="table" w:styleId="style214">
    <w:name w:val="Dark List Accent 3"/>
    <w:basedOn w:val="style105"/>
    <w:next w:val="style214"/>
    <w:uiPriority w:val="70"/>
    <w:pPr>
      <w:spacing w:after="0" w:lineRule="auto" w:line="240"/>
    </w:pPr>
    <w:rPr>
      <w:color w:val="ffffff"/>
    </w:rPr>
    <w:tblPr>
      <w:tblStyleRowBandSize w:val="1"/>
      <w:tblStyleColBandSize w:val="1"/>
      <w:tblInd w:w="0" w:type="dxa"/>
      <w:shd w:val="clear" w:color="auto" w:fill="9bbb59"/>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4e6128"/>
      </w:tcPr>
    </w:tblStylePr>
    <w:tblStylePr w:type="band1Horz">
      <w:pPr/>
      <w:tblPr/>
      <w:tcPr>
        <w:tcBorders>
          <w:top w:val="nil"/>
          <w:left w:val="nil"/>
          <w:bottom w:val="nil"/>
          <w:right w:val="nil"/>
          <w:insideH w:val="nil"/>
          <w:insideV w:val="nil"/>
        </w:tcBorders>
        <w:shd w:val="clear" w:color="auto" w:fill="76923c"/>
      </w:tcPr>
    </w:tblStylePr>
    <w:tblStylePr w:type="firstCol">
      <w:pPr/>
      <w:tblPr/>
      <w:tcPr>
        <w:tcBorders>
          <w:top w:val="nil"/>
          <w:left w:val="nil"/>
          <w:bottom w:val="nil"/>
          <w:right w:val="single" w:sz="18" w:space="0" w:color="ffffff"/>
          <w:insideH w:val="nil"/>
          <w:insideV w:val="nil"/>
        </w:tcBorders>
        <w:shd w:val="clear" w:color="auto" w:fill="76923c"/>
      </w:tcPr>
    </w:tblStylePr>
    <w:tblStylePr w:type="lastCol">
      <w:pPr/>
      <w:tblPr/>
      <w:tcPr>
        <w:tcBorders>
          <w:top w:val="nil"/>
          <w:left w:val="single" w:sz="18" w:space="0" w:color="ffffff"/>
          <w:bottom w:val="nil"/>
          <w:right w:val="nil"/>
          <w:insideH w:val="nil"/>
          <w:insideV w:val="nil"/>
        </w:tcBorders>
        <w:shd w:val="clear" w:color="auto" w:fill="76923c"/>
      </w:tcPr>
    </w:tblStylePr>
    <w:tblStylePr w:type="band1Vert">
      <w:pPr/>
      <w:tblPr/>
      <w:tcPr>
        <w:tcBorders>
          <w:top w:val="nil"/>
          <w:left w:val="nil"/>
          <w:bottom w:val="nil"/>
          <w:right w:val="nil"/>
          <w:insideH w:val="nil"/>
          <w:insideV w:val="nil"/>
        </w:tcBorders>
        <w:shd w:val="clear" w:color="auto" w:fill="76923c"/>
      </w:tcPr>
    </w:tblStylePr>
    <w:tcPr>
      <w:tcBorders/>
      <w:shd w:val="clear" w:color="auto" w:fill="9bbb59"/>
    </w:tcPr>
  </w:style>
  <w:style w:type="table" w:styleId="style228">
    <w:name w:val="Dark List Accent 4"/>
    <w:basedOn w:val="style105"/>
    <w:next w:val="style228"/>
    <w:uiPriority w:val="70"/>
    <w:pPr>
      <w:spacing w:after="0" w:lineRule="auto" w:line="240"/>
    </w:pPr>
    <w:rPr>
      <w:color w:val="ffffff"/>
    </w:rPr>
    <w:tblPr>
      <w:tblStyleRowBandSize w:val="1"/>
      <w:tblStyleColBandSize w:val="1"/>
      <w:tblInd w:w="0" w:type="dxa"/>
      <w:shd w:val="clear" w:color="auto" w:fill="8064a2"/>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3f3151"/>
      </w:tcPr>
    </w:tblStylePr>
    <w:tblStylePr w:type="band1Horz">
      <w:pPr/>
      <w:tblPr/>
      <w:tcPr>
        <w:tcBorders>
          <w:top w:val="nil"/>
          <w:left w:val="nil"/>
          <w:bottom w:val="nil"/>
          <w:right w:val="nil"/>
          <w:insideH w:val="nil"/>
          <w:insideV w:val="nil"/>
        </w:tcBorders>
        <w:shd w:val="clear" w:color="auto" w:fill="5f497a"/>
      </w:tcPr>
    </w:tblStylePr>
    <w:tblStylePr w:type="firstCol">
      <w:pPr/>
      <w:tblPr/>
      <w:tcPr>
        <w:tcBorders>
          <w:top w:val="nil"/>
          <w:left w:val="nil"/>
          <w:bottom w:val="nil"/>
          <w:right w:val="single" w:sz="18" w:space="0" w:color="ffffff"/>
          <w:insideH w:val="nil"/>
          <w:insideV w:val="nil"/>
        </w:tcBorders>
        <w:shd w:val="clear" w:color="auto" w:fill="5f497a"/>
      </w:tcPr>
    </w:tblStylePr>
    <w:tblStylePr w:type="lastCol">
      <w:pPr/>
      <w:tblPr/>
      <w:tcPr>
        <w:tcBorders>
          <w:top w:val="nil"/>
          <w:left w:val="single" w:sz="18" w:space="0" w:color="ffffff"/>
          <w:bottom w:val="nil"/>
          <w:right w:val="nil"/>
          <w:insideH w:val="nil"/>
          <w:insideV w:val="nil"/>
        </w:tcBorders>
        <w:shd w:val="clear" w:color="auto" w:fill="5f497a"/>
      </w:tcPr>
    </w:tblStylePr>
    <w:tblStylePr w:type="band1Vert">
      <w:pPr/>
      <w:tblPr/>
      <w:tcPr>
        <w:tcBorders>
          <w:top w:val="nil"/>
          <w:left w:val="nil"/>
          <w:bottom w:val="nil"/>
          <w:right w:val="nil"/>
          <w:insideH w:val="nil"/>
          <w:insideV w:val="nil"/>
        </w:tcBorders>
        <w:shd w:val="clear" w:color="auto" w:fill="5f497a"/>
      </w:tcPr>
    </w:tblStylePr>
    <w:tcPr>
      <w:tcBorders/>
      <w:shd w:val="clear" w:color="auto" w:fill="8064a2"/>
    </w:tcPr>
  </w:style>
  <w:style w:type="table" w:styleId="style242">
    <w:name w:val="Dark List Accent 5"/>
    <w:basedOn w:val="style105"/>
    <w:next w:val="style242"/>
    <w:uiPriority w:val="70"/>
    <w:pPr>
      <w:spacing w:after="0" w:lineRule="auto" w:line="240"/>
    </w:pPr>
    <w:rPr>
      <w:color w:val="ffffff"/>
    </w:rPr>
    <w:tblPr>
      <w:tblStyleRowBandSize w:val="1"/>
      <w:tblStyleColBandSize w:val="1"/>
      <w:tblInd w:w="0" w:type="dxa"/>
      <w:shd w:val="clear" w:color="auto" w:fill="4bacc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205867"/>
      </w:tcPr>
    </w:tblStylePr>
    <w:tblStylePr w:type="band1Horz">
      <w:pPr/>
      <w:tblPr/>
      <w:tcPr>
        <w:tcBorders>
          <w:top w:val="nil"/>
          <w:left w:val="nil"/>
          <w:bottom w:val="nil"/>
          <w:right w:val="nil"/>
          <w:insideH w:val="nil"/>
          <w:insideV w:val="nil"/>
        </w:tcBorders>
        <w:shd w:val="clear" w:color="auto" w:fill="31849b"/>
      </w:tcPr>
    </w:tblStylePr>
    <w:tblStylePr w:type="firstCol">
      <w:pPr/>
      <w:tblPr/>
      <w:tcPr>
        <w:tcBorders>
          <w:top w:val="nil"/>
          <w:left w:val="nil"/>
          <w:bottom w:val="nil"/>
          <w:right w:val="single" w:sz="18" w:space="0" w:color="ffffff"/>
          <w:insideH w:val="nil"/>
          <w:insideV w:val="nil"/>
        </w:tcBorders>
        <w:shd w:val="clear" w:color="auto" w:fill="31849b"/>
      </w:tcPr>
    </w:tblStylePr>
    <w:tblStylePr w:type="lastCol">
      <w:pPr/>
      <w:tblPr/>
      <w:tcPr>
        <w:tcBorders>
          <w:top w:val="nil"/>
          <w:left w:val="single" w:sz="18" w:space="0" w:color="ffffff"/>
          <w:bottom w:val="nil"/>
          <w:right w:val="nil"/>
          <w:insideH w:val="nil"/>
          <w:insideV w:val="nil"/>
        </w:tcBorders>
        <w:shd w:val="clear" w:color="auto" w:fill="31849b"/>
      </w:tcPr>
    </w:tblStylePr>
    <w:tblStylePr w:type="band1Vert">
      <w:pPr/>
      <w:tblPr/>
      <w:tcPr>
        <w:tcBorders>
          <w:top w:val="nil"/>
          <w:left w:val="nil"/>
          <w:bottom w:val="nil"/>
          <w:right w:val="nil"/>
          <w:insideH w:val="nil"/>
          <w:insideV w:val="nil"/>
        </w:tcBorders>
        <w:shd w:val="clear" w:color="auto" w:fill="31849b"/>
      </w:tcPr>
    </w:tblStylePr>
    <w:tcPr>
      <w:tcBorders/>
      <w:shd w:val="clear" w:color="auto" w:fill="4bacc6"/>
    </w:tcPr>
  </w:style>
  <w:style w:type="table" w:styleId="style256">
    <w:name w:val="Dark List Accent 6"/>
    <w:basedOn w:val="style105"/>
    <w:next w:val="style256"/>
    <w:uiPriority w:val="70"/>
    <w:pPr>
      <w:spacing w:after="0" w:lineRule="auto" w:line="240"/>
    </w:pPr>
    <w:rPr>
      <w:color w:val="ffffff"/>
    </w:rPr>
    <w:tblPr>
      <w:tblStyleRowBandSize w:val="1"/>
      <w:tblStyleColBandSize w:val="1"/>
      <w:tblInd w:w="0" w:type="dxa"/>
      <w:shd w:val="clear" w:color="auto" w:fill="f79646"/>
      <w:tblCellMar>
        <w:top w:w="0" w:type="dxa"/>
        <w:left w:w="108" w:type="dxa"/>
        <w:bottom w:w="0" w:type="dxa"/>
        <w:right w:w="108" w:type="dxa"/>
      </w:tblCellMar>
    </w:tblPr>
    <w:tblStylePr w:type="firstRow">
      <w:pPr/>
      <w:rPr>
        <w:b/>
        <w:bCs/>
      </w:rPr>
      <w:tblPr/>
      <w:tcPr>
        <w:tcBorders>
          <w:top w:val="nil"/>
          <w:left w:val="nil"/>
          <w:bottom w:val="single" w:sz="18" w:space="0" w:color="ffffff"/>
          <w:right w:val="nil"/>
          <w:insideH w:val="nil"/>
          <w:insideV w:val="nil"/>
        </w:tcBorders>
        <w:shd w:val="clear" w:color="auto" w:fill="000000"/>
      </w:tcPr>
    </w:tblStylePr>
    <w:tblStylePr w:type="lastRow">
      <w:pPr/>
      <w:tblPr/>
      <w:tcPr>
        <w:tcBorders>
          <w:top w:val="single" w:sz="18" w:space="0" w:color="ffffff"/>
          <w:left w:val="nil"/>
          <w:bottom w:val="nil"/>
          <w:right w:val="nil"/>
          <w:insideH w:val="nil"/>
          <w:insideV w:val="nil"/>
        </w:tcBorders>
        <w:shd w:val="clear" w:color="auto" w:fill="974706"/>
      </w:tcPr>
    </w:tblStylePr>
    <w:tblStylePr w:type="band1Horz">
      <w:pPr/>
      <w:tblPr/>
      <w:tcPr>
        <w:tcBorders>
          <w:top w:val="nil"/>
          <w:left w:val="nil"/>
          <w:bottom w:val="nil"/>
          <w:right w:val="nil"/>
          <w:insideH w:val="nil"/>
          <w:insideV w:val="nil"/>
        </w:tcBorders>
        <w:shd w:val="clear" w:color="auto" w:fill="e36c0a"/>
      </w:tcPr>
    </w:tblStylePr>
    <w:tblStylePr w:type="firstCol">
      <w:pPr/>
      <w:tblPr/>
      <w:tcPr>
        <w:tcBorders>
          <w:top w:val="nil"/>
          <w:left w:val="nil"/>
          <w:bottom w:val="nil"/>
          <w:right w:val="single" w:sz="18" w:space="0" w:color="ffffff"/>
          <w:insideH w:val="nil"/>
          <w:insideV w:val="nil"/>
        </w:tcBorders>
        <w:shd w:val="clear" w:color="auto" w:fill="e36c0a"/>
      </w:tcPr>
    </w:tblStylePr>
    <w:tblStylePr w:type="lastCol">
      <w:pPr/>
      <w:tblPr/>
      <w:tcPr>
        <w:tcBorders>
          <w:top w:val="nil"/>
          <w:left w:val="single" w:sz="18" w:space="0" w:color="ffffff"/>
          <w:bottom w:val="nil"/>
          <w:right w:val="nil"/>
          <w:insideH w:val="nil"/>
          <w:insideV w:val="nil"/>
        </w:tcBorders>
        <w:shd w:val="clear" w:color="auto" w:fill="e36c0a"/>
      </w:tcPr>
    </w:tblStylePr>
    <w:tblStylePr w:type="band1Vert">
      <w:pPr/>
      <w:tblPr/>
      <w:tcPr>
        <w:tcBorders>
          <w:top w:val="nil"/>
          <w:left w:val="nil"/>
          <w:bottom w:val="nil"/>
          <w:right w:val="nil"/>
          <w:insideH w:val="nil"/>
          <w:insideV w:val="nil"/>
        </w:tcBorders>
        <w:shd w:val="clear" w:color="auto" w:fill="e36c0a"/>
      </w:tcPr>
    </w:tblStylePr>
    <w:tcPr>
      <w:tcBorders/>
      <w:shd w:val="clear" w:color="auto" w:fill="f79646"/>
    </w:tcPr>
  </w:style>
  <w:style w:type="table" w:styleId="style169">
    <w:name w:val="Colorful Shading"/>
    <w:basedOn w:val="style105"/>
    <w:next w:val="style169"/>
    <w:uiPriority w:val="71"/>
    <w:pPr>
      <w:spacing w:after="0" w:lineRule="auto" w:line="240"/>
    </w:pPr>
    <w:rPr>
      <w:color w:val="000000"/>
    </w:rPr>
    <w:tblPr>
      <w:tblStyleRowBandSize w:val="1"/>
      <w:tblStyleColBandSize w:val="1"/>
      <w:tblInd w:w="0" w:type="dxa"/>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000000"/>
      </w:tcPr>
    </w:tblStylePr>
    <w:tblStylePr w:type="band1Horz">
      <w:pPr/>
      <w:tblPr/>
      <w:tcPr>
        <w:tcBorders/>
        <w:shd w:val="clear" w:color="auto" w:fill="808080"/>
      </w:tcPr>
    </w:tblStylePr>
    <w:tblStylePr w:type="firstCol">
      <w:pPr/>
      <w:rPr>
        <w:color w:val="ffffff"/>
      </w:rPr>
      <w:tblPr/>
      <w:tcPr>
        <w:tcBorders>
          <w:top w:val="nil"/>
          <w:left w:val="nil"/>
          <w:bottom w:val="nil"/>
          <w:right w:val="nil"/>
          <w:insideH w:val="single" w:sz="4" w:space="0" w:color="000000"/>
          <w:insideV w:val="nil"/>
        </w:tcBorders>
        <w:shd w:val="clear" w:color="auto" w:fill="000000"/>
      </w:tcPr>
    </w:tblStylePr>
    <w:tblStylePr w:type="lastCol">
      <w:pPr/>
      <w:rPr>
        <w:color w:val="ffffff"/>
      </w:rPr>
      <w:tblPr/>
      <w:tcPr>
        <w:tcBorders>
          <w:top w:val="nil"/>
          <w:left w:val="nil"/>
          <w:bottom w:val="nil"/>
          <w:right w:val="nil"/>
          <w:insideH w:val="nil"/>
          <w:insideV w:val="nil"/>
        </w:tcBorders>
        <w:shd w:val="clear" w:color="auto" w:fill="000000"/>
      </w:tcPr>
    </w:tblStylePr>
    <w:tblStylePr w:type="band1Vert">
      <w:pPr/>
      <w:tblPr/>
      <w:tcPr>
        <w:tcBorders/>
        <w:shd w:val="clear" w:color="auto" w:fill="999999"/>
      </w:tcPr>
    </w:tblStylePr>
    <w:tblStylePr w:type="neCell">
      <w:pPr/>
      <w:rPr>
        <w:color w:val="000000"/>
      </w:rPr>
      <w:tcPr>
        <w:tcBorders/>
      </w:tcPr>
    </w:tblStylePr>
    <w:tblStylePr w:type="nwCell">
      <w:pPr/>
      <w:rPr>
        <w:color w:val="000000"/>
      </w:rPr>
      <w:tcPr>
        <w:tcBorders/>
      </w:tcPr>
    </w:tblStylePr>
    <w:tcPr>
      <w:tcBorders/>
      <w:shd w:val="clear" w:color="auto" w:fill="e6e6e6"/>
    </w:tcPr>
  </w:style>
  <w:style w:type="table" w:styleId="style187">
    <w:name w:val="Colorful Shading Accent 1"/>
    <w:basedOn w:val="style105"/>
    <w:next w:val="style187"/>
    <w:uiPriority w:val="71"/>
    <w:pPr>
      <w:spacing w:after="0" w:lineRule="auto" w:line="240"/>
    </w:pPr>
    <w:rPr>
      <w:color w:val="000000"/>
    </w:rPr>
    <w:tblPr>
      <w:tblStyleRowBandSize w:val="1"/>
      <w:tblStyleColBandSize w:val="1"/>
      <w:tblInd w:w="0" w:type="dxa"/>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c4c74"/>
      </w:tcPr>
    </w:tblStylePr>
    <w:tblStylePr w:type="band1Horz">
      <w:pPr/>
      <w:tblPr/>
      <w:tcPr>
        <w:tcBorders/>
        <w:shd w:val="clear" w:color="auto" w:fill="a7bfde"/>
      </w:tcPr>
    </w:tblStylePr>
    <w:tblStylePr w:type="firstCol">
      <w:pPr/>
      <w:rPr>
        <w:color w:val="ffffff"/>
      </w:rPr>
      <w:tblPr/>
      <w:tcPr>
        <w:tcBorders>
          <w:top w:val="nil"/>
          <w:left w:val="nil"/>
          <w:bottom w:val="nil"/>
          <w:right w:val="nil"/>
          <w:insideH w:val="single" w:sz="4" w:space="0" w:color="2c4c74"/>
          <w:insideV w:val="nil"/>
        </w:tcBorders>
        <w:shd w:val="clear" w:color="auto" w:fill="2c4c74"/>
      </w:tcPr>
    </w:tblStylePr>
    <w:tblStylePr w:type="lastCol">
      <w:pPr/>
      <w:rPr>
        <w:color w:val="ffffff"/>
      </w:rPr>
      <w:tblPr/>
      <w:tcPr>
        <w:tcBorders>
          <w:top w:val="nil"/>
          <w:left w:val="nil"/>
          <w:bottom w:val="nil"/>
          <w:right w:val="nil"/>
          <w:insideH w:val="nil"/>
          <w:insideV w:val="nil"/>
        </w:tcBorders>
        <w:shd w:val="clear" w:color="auto" w:fill="2c4c74"/>
      </w:tcPr>
    </w:tblStylePr>
    <w:tblStylePr w:type="band1Vert">
      <w:pPr/>
      <w:tblPr/>
      <w:tcPr>
        <w:tcBorders/>
        <w:shd w:val="clear" w:color="auto" w:fill="b8cce4"/>
      </w:tcPr>
    </w:tblStylePr>
    <w:tblStylePr w:type="neCell">
      <w:pPr/>
      <w:rPr>
        <w:color w:val="000000"/>
      </w:rPr>
      <w:tcPr>
        <w:tcBorders/>
      </w:tcPr>
    </w:tblStylePr>
    <w:tblStylePr w:type="nwCell">
      <w:pPr/>
      <w:rPr>
        <w:color w:val="000000"/>
      </w:rPr>
      <w:tcPr>
        <w:tcBorders/>
      </w:tcPr>
    </w:tblStylePr>
    <w:tcPr>
      <w:tcBorders/>
      <w:shd w:val="clear" w:color="auto" w:fill="edf2f8"/>
    </w:tcPr>
  </w:style>
  <w:style w:type="table" w:styleId="style201">
    <w:name w:val="Colorful Shading Accent 2"/>
    <w:basedOn w:val="style105"/>
    <w:next w:val="style201"/>
    <w:uiPriority w:val="71"/>
    <w:pPr>
      <w:spacing w:after="0" w:lineRule="auto" w:line="240"/>
    </w:pPr>
    <w:rPr>
      <w:color w:val="000000"/>
    </w:rPr>
    <w:tblPr>
      <w:tblStyleRowBandSize w:val="1"/>
      <w:tblStyleColBandSize w:val="1"/>
      <w:tblInd w:w="0" w:type="dxa"/>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CellMar>
        <w:top w:w="0" w:type="dxa"/>
        <w:left w:w="108" w:type="dxa"/>
        <w:bottom w:w="0" w:type="dxa"/>
        <w:right w:w="108" w:type="dxa"/>
      </w:tblCellMar>
    </w:tblPr>
    <w:tblStylePr w:type="firstRow">
      <w:pPr/>
      <w:rPr>
        <w:b/>
        <w:bCs/>
      </w:rPr>
      <w:tblPr/>
      <w:tcPr>
        <w:tcBorders>
          <w:top w:val="nil"/>
          <w:left w:val="nil"/>
          <w:bottom w:val="single" w:sz="24" w:space="0" w:color="c0504d"/>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772c2a"/>
      </w:tcPr>
    </w:tblStylePr>
    <w:tblStylePr w:type="band1Horz">
      <w:pPr/>
      <w:tblPr/>
      <w:tcPr>
        <w:tcBorders/>
        <w:shd w:val="clear" w:color="auto" w:fill="dfa7a6"/>
      </w:tcPr>
    </w:tblStylePr>
    <w:tblStylePr w:type="firstCol">
      <w:pPr/>
      <w:rPr>
        <w:color w:val="ffffff"/>
      </w:rPr>
      <w:tblPr/>
      <w:tcPr>
        <w:tcBorders>
          <w:top w:val="nil"/>
          <w:left w:val="nil"/>
          <w:bottom w:val="nil"/>
          <w:right w:val="nil"/>
          <w:insideH w:val="single" w:sz="4" w:space="0" w:color="772c2a"/>
          <w:insideV w:val="nil"/>
        </w:tcBorders>
        <w:shd w:val="clear" w:color="auto" w:fill="772c2a"/>
      </w:tcPr>
    </w:tblStylePr>
    <w:tblStylePr w:type="lastCol">
      <w:pPr/>
      <w:rPr>
        <w:color w:val="ffffff"/>
      </w:rPr>
      <w:tblPr/>
      <w:tcPr>
        <w:tcBorders>
          <w:top w:val="nil"/>
          <w:left w:val="nil"/>
          <w:bottom w:val="nil"/>
          <w:right w:val="nil"/>
          <w:insideH w:val="nil"/>
          <w:insideV w:val="nil"/>
        </w:tcBorders>
        <w:shd w:val="clear" w:color="auto" w:fill="772c2a"/>
      </w:tcPr>
    </w:tblStylePr>
    <w:tblStylePr w:type="band1Vert">
      <w:pPr/>
      <w:tblPr/>
      <w:tcPr>
        <w:tcBorders/>
        <w:shd w:val="clear" w:color="auto" w:fill="e5b8b7"/>
      </w:tcPr>
    </w:tblStylePr>
    <w:tblStylePr w:type="neCell">
      <w:pPr/>
      <w:rPr>
        <w:color w:val="000000"/>
      </w:rPr>
      <w:tcPr>
        <w:tcBorders/>
      </w:tcPr>
    </w:tblStylePr>
    <w:tblStylePr w:type="nwCell">
      <w:pPr/>
      <w:rPr>
        <w:color w:val="000000"/>
      </w:rPr>
      <w:tcPr>
        <w:tcBorders/>
      </w:tcPr>
    </w:tblStylePr>
    <w:tcPr>
      <w:tcBorders/>
      <w:shd w:val="clear" w:color="auto" w:fill="f8eded"/>
    </w:tcPr>
  </w:style>
  <w:style w:type="table" w:styleId="style215">
    <w:name w:val="Colorful Shading Accent 3"/>
    <w:basedOn w:val="style105"/>
    <w:next w:val="style215"/>
    <w:uiPriority w:val="71"/>
    <w:pPr>
      <w:spacing w:after="0" w:lineRule="auto" w:line="240"/>
    </w:pPr>
    <w:rPr>
      <w:color w:val="000000"/>
    </w:rPr>
    <w:tblPr>
      <w:tblStyleRowBandSize w:val="1"/>
      <w:tblStyleColBandSize w:val="1"/>
      <w:tblInd w:w="0" w:type="dxa"/>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CellMar>
        <w:top w:w="0" w:type="dxa"/>
        <w:left w:w="108" w:type="dxa"/>
        <w:bottom w:w="0" w:type="dxa"/>
        <w:right w:w="108" w:type="dxa"/>
      </w:tblCellMar>
    </w:tblPr>
    <w:tblStylePr w:type="firstRow">
      <w:pPr/>
      <w:rPr>
        <w:b/>
        <w:bCs/>
      </w:rPr>
      <w:tblPr/>
      <w:tcPr>
        <w:tcBorders>
          <w:top w:val="nil"/>
          <w:left w:val="nil"/>
          <w:bottom w:val="single" w:sz="24" w:space="0" w:color="8064a2"/>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5e7530"/>
      </w:tcPr>
    </w:tblStylePr>
    <w:tblStylePr w:type="band1Horz">
      <w:pPr/>
      <w:tblPr/>
      <w:tcPr>
        <w:tcBorders/>
        <w:shd w:val="clear" w:color="auto" w:fill="cdddac"/>
      </w:tcPr>
    </w:tblStylePr>
    <w:tblStylePr w:type="firstCol">
      <w:pPr/>
      <w:rPr>
        <w:color w:val="ffffff"/>
      </w:rPr>
      <w:tblPr/>
      <w:tcPr>
        <w:tcBorders>
          <w:top w:val="nil"/>
          <w:left w:val="nil"/>
          <w:bottom w:val="nil"/>
          <w:right w:val="nil"/>
          <w:insideH w:val="single" w:sz="4" w:space="0" w:color="5e7530"/>
          <w:insideV w:val="nil"/>
        </w:tcBorders>
        <w:shd w:val="clear" w:color="auto" w:fill="5e7530"/>
      </w:tcPr>
    </w:tblStylePr>
    <w:tblStylePr w:type="lastCol">
      <w:pPr/>
      <w:rPr>
        <w:color w:val="ffffff"/>
      </w:rPr>
      <w:tblPr/>
      <w:tcPr>
        <w:tcBorders>
          <w:top w:val="nil"/>
          <w:left w:val="nil"/>
          <w:bottom w:val="nil"/>
          <w:right w:val="nil"/>
          <w:insideH w:val="nil"/>
          <w:insideV w:val="nil"/>
        </w:tcBorders>
        <w:shd w:val="clear" w:color="auto" w:fill="5e7530"/>
      </w:tcPr>
    </w:tblStylePr>
    <w:tblStylePr w:type="band1Vert">
      <w:pPr/>
      <w:tblPr/>
      <w:tcPr>
        <w:tcBorders/>
        <w:shd w:val="clear" w:color="auto" w:fill="d6e3bc"/>
      </w:tcPr>
    </w:tblStylePr>
    <w:tcPr>
      <w:tcBorders/>
      <w:shd w:val="clear" w:color="auto" w:fill="f5f8ee"/>
    </w:tcPr>
  </w:style>
  <w:style w:type="table" w:styleId="style229">
    <w:name w:val="Colorful Shading Accent 4"/>
    <w:basedOn w:val="style105"/>
    <w:next w:val="style229"/>
    <w:uiPriority w:val="71"/>
    <w:pPr>
      <w:spacing w:after="0" w:lineRule="auto" w:line="240"/>
    </w:pPr>
    <w:rPr>
      <w:color w:val="000000"/>
    </w:rPr>
    <w:tblPr>
      <w:tblStyleRowBandSize w:val="1"/>
      <w:tblStyleColBandSize w:val="1"/>
      <w:tblInd w:w="0" w:type="dxa"/>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CellMar>
        <w:top w:w="0" w:type="dxa"/>
        <w:left w:w="108" w:type="dxa"/>
        <w:bottom w:w="0" w:type="dxa"/>
        <w:right w:w="108" w:type="dxa"/>
      </w:tblCellMar>
    </w:tblPr>
    <w:tblStylePr w:type="firstRow">
      <w:pPr/>
      <w:rPr>
        <w:b/>
        <w:bCs/>
      </w:rPr>
      <w:tblPr/>
      <w:tcPr>
        <w:tcBorders>
          <w:top w:val="nil"/>
          <w:left w:val="nil"/>
          <w:bottom w:val="single" w:sz="24" w:space="0" w:color="9bbb59"/>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4c3b62"/>
      </w:tcPr>
    </w:tblStylePr>
    <w:tblStylePr w:type="band1Horz">
      <w:pPr/>
      <w:tblPr/>
      <w:tcPr>
        <w:tcBorders/>
        <w:shd w:val="clear" w:color="auto" w:fill="bfb1d0"/>
      </w:tcPr>
    </w:tblStylePr>
    <w:tblStylePr w:type="firstCol">
      <w:pPr/>
      <w:rPr>
        <w:color w:val="ffffff"/>
      </w:rPr>
      <w:tblPr/>
      <w:tcPr>
        <w:tcBorders>
          <w:top w:val="nil"/>
          <w:left w:val="nil"/>
          <w:bottom w:val="nil"/>
          <w:right w:val="nil"/>
          <w:insideH w:val="single" w:sz="4" w:space="0" w:color="4c3b62"/>
          <w:insideV w:val="nil"/>
        </w:tcBorders>
        <w:shd w:val="clear" w:color="auto" w:fill="4c3b62"/>
      </w:tcPr>
    </w:tblStylePr>
    <w:tblStylePr w:type="lastCol">
      <w:pPr/>
      <w:rPr>
        <w:color w:val="ffffff"/>
      </w:rPr>
      <w:tblPr/>
      <w:tcPr>
        <w:tcBorders>
          <w:top w:val="nil"/>
          <w:left w:val="nil"/>
          <w:bottom w:val="nil"/>
          <w:right w:val="nil"/>
          <w:insideH w:val="nil"/>
          <w:insideV w:val="nil"/>
        </w:tcBorders>
        <w:shd w:val="clear" w:color="auto" w:fill="4c3b62"/>
      </w:tcPr>
    </w:tblStylePr>
    <w:tblStylePr w:type="band1Vert">
      <w:pPr/>
      <w:tblPr/>
      <w:tcPr>
        <w:tcBorders/>
        <w:shd w:val="clear" w:color="auto" w:fill="ccc0d9"/>
      </w:tcPr>
    </w:tblStylePr>
    <w:tblStylePr w:type="neCell">
      <w:pPr/>
      <w:rPr>
        <w:color w:val="000000"/>
      </w:rPr>
      <w:tcPr>
        <w:tcBorders/>
      </w:tcPr>
    </w:tblStylePr>
    <w:tblStylePr w:type="nwCell">
      <w:pPr/>
      <w:rPr>
        <w:color w:val="000000"/>
      </w:rPr>
      <w:tcPr>
        <w:tcBorders/>
      </w:tcPr>
    </w:tblStylePr>
    <w:tcPr>
      <w:tcBorders/>
      <w:shd w:val="clear" w:color="auto" w:fill="f2eff6"/>
    </w:tcPr>
  </w:style>
  <w:style w:type="table" w:styleId="style243">
    <w:name w:val="Colorful Shading Accent 5"/>
    <w:basedOn w:val="style105"/>
    <w:next w:val="style243"/>
    <w:uiPriority w:val="71"/>
    <w:pPr>
      <w:spacing w:after="0" w:lineRule="auto" w:line="240"/>
    </w:pPr>
    <w:rPr>
      <w:color w:val="000000"/>
    </w:rPr>
    <w:tblPr>
      <w:tblStyleRowBandSize w:val="1"/>
      <w:tblStyleColBandSize w:val="1"/>
      <w:tblInd w:w="0" w:type="dxa"/>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CellMar>
        <w:top w:w="0" w:type="dxa"/>
        <w:left w:w="108" w:type="dxa"/>
        <w:bottom w:w="0" w:type="dxa"/>
        <w:right w:w="108" w:type="dxa"/>
      </w:tblCellMar>
    </w:tblPr>
    <w:tblStylePr w:type="firstRow">
      <w:pPr/>
      <w:rPr>
        <w:b/>
        <w:bCs/>
      </w:rPr>
      <w:tblPr/>
      <w:tcPr>
        <w:tcBorders>
          <w:top w:val="nil"/>
          <w:left w:val="nil"/>
          <w:bottom w:val="single" w:sz="24" w:space="0" w:color="f7964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276a7c"/>
      </w:tcPr>
    </w:tblStylePr>
    <w:tblStylePr w:type="band1Horz">
      <w:pPr/>
      <w:tblPr/>
      <w:tcPr>
        <w:tcBorders/>
        <w:shd w:val="clear" w:color="auto" w:fill="a5d5e2"/>
      </w:tcPr>
    </w:tblStylePr>
    <w:tblStylePr w:type="firstCol">
      <w:pPr/>
      <w:rPr>
        <w:color w:val="ffffff"/>
      </w:rPr>
      <w:tblPr/>
      <w:tcPr>
        <w:tcBorders>
          <w:top w:val="nil"/>
          <w:left w:val="nil"/>
          <w:bottom w:val="nil"/>
          <w:right w:val="nil"/>
          <w:insideH w:val="single" w:sz="4" w:space="0" w:color="276a7c"/>
          <w:insideV w:val="nil"/>
        </w:tcBorders>
        <w:shd w:val="clear" w:color="auto" w:fill="276a7c"/>
      </w:tcPr>
    </w:tblStylePr>
    <w:tblStylePr w:type="lastCol">
      <w:pPr/>
      <w:rPr>
        <w:color w:val="ffffff"/>
      </w:rPr>
      <w:tblPr/>
      <w:tcPr>
        <w:tcBorders>
          <w:top w:val="nil"/>
          <w:left w:val="nil"/>
          <w:bottom w:val="nil"/>
          <w:right w:val="nil"/>
          <w:insideH w:val="nil"/>
          <w:insideV w:val="nil"/>
        </w:tcBorders>
        <w:shd w:val="clear" w:color="auto" w:fill="276a7c"/>
      </w:tcPr>
    </w:tblStylePr>
    <w:tblStylePr w:type="band1Vert">
      <w:pPr/>
      <w:tblPr/>
      <w:tcPr>
        <w:tcBorders/>
        <w:shd w:val="clear" w:color="auto" w:fill="b6dde8"/>
      </w:tcPr>
    </w:tblStylePr>
    <w:tblStylePr w:type="neCell">
      <w:pPr/>
      <w:rPr>
        <w:color w:val="000000"/>
      </w:rPr>
      <w:tcPr>
        <w:tcBorders/>
      </w:tcPr>
    </w:tblStylePr>
    <w:tblStylePr w:type="nwCell">
      <w:pPr/>
      <w:rPr>
        <w:color w:val="000000"/>
      </w:rPr>
      <w:tcPr>
        <w:tcBorders/>
      </w:tcPr>
    </w:tblStylePr>
    <w:tcPr>
      <w:tcBorders/>
      <w:shd w:val="clear" w:color="auto" w:fill="edf6f9"/>
    </w:tcPr>
  </w:style>
  <w:style w:type="table" w:styleId="style257">
    <w:name w:val="Colorful Shading Accent 6"/>
    <w:basedOn w:val="style105"/>
    <w:next w:val="style257"/>
    <w:uiPriority w:val="71"/>
    <w:pPr>
      <w:spacing w:after="0" w:lineRule="auto" w:line="240"/>
    </w:pPr>
    <w:rPr>
      <w:color w:val="000000"/>
    </w:rPr>
    <w:tblPr>
      <w:tblStyleRowBandSize w:val="1"/>
      <w:tblStyleColBandSize w:val="1"/>
      <w:tblInd w:w="0" w:type="dxa"/>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CellMar>
        <w:top w:w="0" w:type="dxa"/>
        <w:left w:w="108" w:type="dxa"/>
        <w:bottom w:w="0" w:type="dxa"/>
        <w:right w:w="108" w:type="dxa"/>
      </w:tblCellMar>
    </w:tblPr>
    <w:tblStylePr w:type="firstRow">
      <w:pPr/>
      <w:rPr>
        <w:b/>
        <w:bCs/>
      </w:rPr>
      <w:tblPr/>
      <w:tcPr>
        <w:tcBorders>
          <w:top w:val="nil"/>
          <w:left w:val="nil"/>
          <w:bottom w:val="single" w:sz="24" w:space="0" w:color="4bacc6"/>
          <w:right w:val="nil"/>
          <w:insideH w:val="nil"/>
          <w:insideV w:val="nil"/>
        </w:tcBorders>
        <w:shd w:val="clear" w:color="auto" w:fill="ffffff"/>
      </w:tcPr>
    </w:tblStylePr>
    <w:tblStylePr w:type="lastRow">
      <w:pPr/>
      <w:rPr>
        <w:b/>
        <w:bCs/>
        <w:color w:val="ffffff"/>
      </w:rPr>
      <w:tblPr/>
      <w:tcPr>
        <w:tcBorders>
          <w:top w:val="single" w:sz="6" w:space="0" w:color="ffffff"/>
        </w:tcBorders>
        <w:shd w:val="clear" w:color="auto" w:fill="b65608"/>
      </w:tcPr>
    </w:tblStylePr>
    <w:tblStylePr w:type="band1Horz">
      <w:pPr/>
      <w:tblPr/>
      <w:tcPr>
        <w:tcBorders/>
        <w:shd w:val="clear" w:color="auto" w:fill="fbcaa2"/>
      </w:tcPr>
    </w:tblStylePr>
    <w:tblStylePr w:type="firstCol">
      <w:pPr/>
      <w:rPr>
        <w:color w:val="ffffff"/>
      </w:rPr>
      <w:tblPr/>
      <w:tcPr>
        <w:tcBorders>
          <w:top w:val="nil"/>
          <w:left w:val="nil"/>
          <w:bottom w:val="nil"/>
          <w:right w:val="nil"/>
          <w:insideH w:val="single" w:sz="4" w:space="0" w:color="b65608"/>
          <w:insideV w:val="nil"/>
        </w:tcBorders>
        <w:shd w:val="clear" w:color="auto" w:fill="b65608"/>
      </w:tcPr>
    </w:tblStylePr>
    <w:tblStylePr w:type="lastCol">
      <w:pPr/>
      <w:rPr>
        <w:color w:val="ffffff"/>
      </w:rPr>
      <w:tblPr/>
      <w:tcPr>
        <w:tcBorders>
          <w:top w:val="nil"/>
          <w:left w:val="nil"/>
          <w:bottom w:val="nil"/>
          <w:right w:val="nil"/>
          <w:insideH w:val="nil"/>
          <w:insideV w:val="nil"/>
        </w:tcBorders>
        <w:shd w:val="clear" w:color="auto" w:fill="b65608"/>
      </w:tcPr>
    </w:tblStylePr>
    <w:tblStylePr w:type="band1Vert">
      <w:pPr/>
      <w:tblPr/>
      <w:tcPr>
        <w:tcBorders/>
        <w:shd w:val="clear" w:color="auto" w:fill="fbd4b4"/>
      </w:tcPr>
    </w:tblStylePr>
    <w:tblStylePr w:type="neCell">
      <w:pPr/>
      <w:rPr>
        <w:color w:val="000000"/>
      </w:rPr>
      <w:tcPr>
        <w:tcBorders/>
      </w:tcPr>
    </w:tblStylePr>
    <w:tblStylePr w:type="nwCell">
      <w:pPr/>
      <w:rPr>
        <w:color w:val="000000"/>
      </w:rPr>
      <w:tcPr>
        <w:tcBorders/>
      </w:tcPr>
    </w:tblStylePr>
    <w:tcPr>
      <w:tcBorders/>
      <w:shd w:val="clear" w:color="auto" w:fill="fef4ec"/>
    </w:tcPr>
  </w:style>
  <w:style w:type="table" w:styleId="style170">
    <w:name w:val="Colorful List"/>
    <w:basedOn w:val="style105"/>
    <w:next w:val="style170"/>
    <w:uiPriority w:val="72"/>
    <w:pPr>
      <w:spacing w:after="0" w:lineRule="auto" w:line="240"/>
    </w:pPr>
    <w:rPr>
      <w:color w:val="000000"/>
    </w:rPr>
    <w:tblPr>
      <w:tblStyleRowBandSize w:val="1"/>
      <w:tblStyleColBandSize w:val="1"/>
      <w:tblInd w:w="0" w:type="dxa"/>
      <w:shd w:val="clear" w:color="auto" w:fill="e6e6e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ccccc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c0c0c0"/>
      </w:tcPr>
    </w:tblStylePr>
    <w:tcPr>
      <w:tcBorders/>
      <w:shd w:val="clear" w:color="auto" w:fill="e6e6e6"/>
    </w:tcPr>
  </w:style>
  <w:style w:type="table" w:styleId="style188">
    <w:name w:val="Colorful List Accent 1"/>
    <w:basedOn w:val="style105"/>
    <w:next w:val="style188"/>
    <w:uiPriority w:val="72"/>
    <w:pPr>
      <w:spacing w:after="0" w:lineRule="auto" w:line="240"/>
    </w:pPr>
    <w:rPr>
      <w:color w:val="000000"/>
    </w:rPr>
    <w:tblPr>
      <w:tblStyleRowBandSize w:val="1"/>
      <w:tblStyleColBandSize w:val="1"/>
      <w:tblInd w:w="0" w:type="dxa"/>
      <w:shd w:val="clear" w:color="auto" w:fill="edf2f8"/>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dbe5f1"/>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3dfee"/>
      </w:tcPr>
    </w:tblStylePr>
    <w:tcPr>
      <w:tcBorders/>
      <w:shd w:val="clear" w:color="auto" w:fill="edf2f8"/>
    </w:tcPr>
  </w:style>
  <w:style w:type="table" w:styleId="style202">
    <w:name w:val="Colorful List Accent 2"/>
    <w:basedOn w:val="style105"/>
    <w:next w:val="style202"/>
    <w:uiPriority w:val="72"/>
    <w:pPr>
      <w:spacing w:after="0" w:lineRule="auto" w:line="240"/>
    </w:pPr>
    <w:rPr>
      <w:color w:val="000000"/>
    </w:rPr>
    <w:tblPr>
      <w:tblStyleRowBandSize w:val="1"/>
      <w:tblStyleColBandSize w:val="1"/>
      <w:tblInd w:w="0" w:type="dxa"/>
      <w:shd w:val="clear" w:color="auto" w:fill="f8eded"/>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9e3a38"/>
      </w:tcPr>
    </w:tblStylePr>
    <w:tblStylePr w:type="lastRow">
      <w:pPr/>
      <w:rPr>
        <w:b/>
        <w:bCs/>
        <w:color w:val="9e3a38"/>
      </w:rPr>
      <w:tblPr/>
      <w:tcPr>
        <w:tcBorders>
          <w:top w:val="single" w:sz="12" w:space="0" w:color="000000"/>
        </w:tcBorders>
        <w:shd w:val="clear" w:color="auto" w:fill="ffffff"/>
      </w:tcPr>
    </w:tblStylePr>
    <w:tblStylePr w:type="band1Horz">
      <w:pPr/>
      <w:tblPr/>
      <w:tcPr>
        <w:tcBorders/>
        <w:shd w:val="clear" w:color="auto" w:fill="f2dbdb"/>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fd3d2"/>
      </w:tcPr>
    </w:tblStylePr>
    <w:tcPr>
      <w:tcBorders/>
      <w:shd w:val="clear" w:color="auto" w:fill="f8eded"/>
    </w:tcPr>
  </w:style>
  <w:style w:type="table" w:styleId="style216">
    <w:name w:val="Colorful List Accent 3"/>
    <w:basedOn w:val="style105"/>
    <w:next w:val="style216"/>
    <w:uiPriority w:val="72"/>
    <w:pPr>
      <w:spacing w:after="0" w:lineRule="auto" w:line="240"/>
    </w:pPr>
    <w:rPr>
      <w:color w:val="000000"/>
    </w:rPr>
    <w:tblPr>
      <w:tblStyleRowBandSize w:val="1"/>
      <w:tblStyleColBandSize w:val="1"/>
      <w:tblInd w:w="0" w:type="dxa"/>
      <w:shd w:val="clear" w:color="auto" w:fill="f5f8ee"/>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664e82"/>
      </w:tcPr>
    </w:tblStylePr>
    <w:tblStylePr w:type="lastRow">
      <w:pPr/>
      <w:rPr>
        <w:b/>
        <w:bCs/>
        <w:color w:val="664e82"/>
      </w:rPr>
      <w:tblPr/>
      <w:tcPr>
        <w:tcBorders>
          <w:top w:val="single" w:sz="12" w:space="0" w:color="000000"/>
        </w:tcBorders>
        <w:shd w:val="clear" w:color="auto" w:fill="ffffff"/>
      </w:tcPr>
    </w:tblStylePr>
    <w:tblStylePr w:type="band1Horz">
      <w:pPr/>
      <w:tblPr/>
      <w:tcPr>
        <w:tcBorders/>
        <w:shd w:val="clear" w:color="auto" w:fill="eaf1dd"/>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e6eed5"/>
      </w:tcPr>
    </w:tblStylePr>
    <w:tcPr>
      <w:tcBorders/>
      <w:shd w:val="clear" w:color="auto" w:fill="f5f8ee"/>
    </w:tcPr>
  </w:style>
  <w:style w:type="table" w:styleId="style230">
    <w:name w:val="Colorful List Accent 4"/>
    <w:basedOn w:val="style105"/>
    <w:next w:val="style230"/>
    <w:uiPriority w:val="72"/>
    <w:pPr>
      <w:spacing w:after="0" w:lineRule="auto" w:line="240"/>
    </w:pPr>
    <w:rPr>
      <w:color w:val="000000"/>
    </w:rPr>
    <w:tblPr>
      <w:tblStyleRowBandSize w:val="1"/>
      <w:tblStyleColBandSize w:val="1"/>
      <w:tblInd w:w="0" w:type="dxa"/>
      <w:shd w:val="clear" w:color="auto" w:fill="f2eff6"/>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7e9c40"/>
      </w:tcPr>
    </w:tblStylePr>
    <w:tblStylePr w:type="lastRow">
      <w:pPr/>
      <w:rPr>
        <w:b/>
        <w:bCs/>
        <w:color w:val="7e9c40"/>
      </w:rPr>
      <w:tblPr/>
      <w:tcPr>
        <w:tcBorders>
          <w:top w:val="single" w:sz="12" w:space="0" w:color="000000"/>
        </w:tcBorders>
        <w:shd w:val="clear" w:color="auto" w:fill="ffffff"/>
      </w:tcPr>
    </w:tblStylePr>
    <w:tblStylePr w:type="band1Horz">
      <w:pPr/>
      <w:tblPr/>
      <w:tcPr>
        <w:tcBorders/>
        <w:shd w:val="clear" w:color="auto" w:fill="e5dfec"/>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fd8e8"/>
      </w:tcPr>
    </w:tblStylePr>
    <w:tcPr>
      <w:tcBorders/>
      <w:shd w:val="clear" w:color="auto" w:fill="f2eff6"/>
    </w:tcPr>
  </w:style>
  <w:style w:type="table" w:styleId="style244">
    <w:name w:val="Colorful List Accent 5"/>
    <w:basedOn w:val="style105"/>
    <w:next w:val="style244"/>
    <w:uiPriority w:val="72"/>
    <w:pPr>
      <w:spacing w:after="0" w:lineRule="auto" w:line="240"/>
    </w:pPr>
    <w:rPr>
      <w:color w:val="000000"/>
    </w:rPr>
    <w:tblPr>
      <w:tblStyleRowBandSize w:val="1"/>
      <w:tblStyleColBandSize w:val="1"/>
      <w:tblInd w:w="0" w:type="dxa"/>
      <w:shd w:val="clear" w:color="auto" w:fill="edf6f9"/>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f2730a"/>
      </w:tcPr>
    </w:tblStylePr>
    <w:tblStylePr w:type="lastRow">
      <w:pPr/>
      <w:rPr>
        <w:b/>
        <w:bCs/>
        <w:color w:val="f2730a"/>
      </w:rPr>
      <w:tblPr/>
      <w:tcPr>
        <w:tcBorders>
          <w:top w:val="single" w:sz="12" w:space="0" w:color="000000"/>
        </w:tcBorders>
        <w:shd w:val="clear" w:color="auto" w:fill="ffffff"/>
      </w:tcPr>
    </w:tblStylePr>
    <w:tblStylePr w:type="band1Horz">
      <w:pPr/>
      <w:tblPr/>
      <w:tcPr>
        <w:tcBorders/>
        <w:shd w:val="clear" w:color="auto" w:fill="daeef3"/>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d2eaf1"/>
      </w:tcPr>
    </w:tblStylePr>
    <w:tcPr>
      <w:tcBorders/>
      <w:shd w:val="clear" w:color="auto" w:fill="edf6f9"/>
    </w:tcPr>
  </w:style>
  <w:style w:type="table" w:styleId="style258">
    <w:name w:val="Colorful List Accent 6"/>
    <w:basedOn w:val="style105"/>
    <w:next w:val="style258"/>
    <w:uiPriority w:val="72"/>
    <w:pPr>
      <w:spacing w:after="0" w:lineRule="auto" w:line="240"/>
    </w:pPr>
    <w:rPr>
      <w:color w:val="000000"/>
    </w:rPr>
    <w:tblPr>
      <w:tblStyleRowBandSize w:val="1"/>
      <w:tblStyleColBandSize w:val="1"/>
      <w:tblInd w:w="0" w:type="dxa"/>
      <w:shd w:val="clear" w:color="auto" w:fill="fef4ec"/>
      <w:tblCellMar>
        <w:top w:w="0" w:type="dxa"/>
        <w:left w:w="108" w:type="dxa"/>
        <w:bottom w:w="0" w:type="dxa"/>
        <w:right w:w="108" w:type="dxa"/>
      </w:tblCellMar>
    </w:tblPr>
    <w:tblStylePr w:type="firstRow">
      <w:pPr/>
      <w:rPr>
        <w:b/>
        <w:bCs/>
        <w:color w:val="ffffff"/>
      </w:rPr>
      <w:tblPr/>
      <w:tcPr>
        <w:tcBorders>
          <w:bottom w:val="single" w:sz="12" w:space="0" w:color="ffffff"/>
        </w:tcBorders>
        <w:shd w:val="clear" w:color="auto" w:fill="348da5"/>
      </w:tcPr>
    </w:tblStylePr>
    <w:tblStylePr w:type="lastRow">
      <w:pPr/>
      <w:rPr>
        <w:b/>
        <w:bCs/>
        <w:color w:val="348da5"/>
      </w:rPr>
      <w:tblPr/>
      <w:tcPr>
        <w:tcBorders>
          <w:top w:val="single" w:sz="12" w:space="0" w:color="000000"/>
        </w:tcBorders>
        <w:shd w:val="clear" w:color="auto" w:fill="ffffff"/>
      </w:tcPr>
    </w:tblStylePr>
    <w:tblStylePr w:type="band1Horz">
      <w:pPr/>
      <w:tblPr/>
      <w:tcPr>
        <w:tcBorders/>
        <w:shd w:val="clear" w:color="auto" w:fill="fde9d9"/>
      </w:tcPr>
    </w:tblStylePr>
    <w:tblStylePr w:type="firstCol">
      <w:pPr/>
      <w:rPr>
        <w:b/>
        <w:bCs/>
      </w:rPr>
      <w:tcPr>
        <w:tcBorders/>
      </w:tcPr>
    </w:tblStylePr>
    <w:tblStylePr w:type="lastCol">
      <w:pPr/>
      <w:rPr>
        <w:b/>
        <w:bCs/>
      </w:rPr>
      <w:tcPr>
        <w:tcBorders/>
      </w:tcPr>
    </w:tblStylePr>
    <w:tblStylePr w:type="band1Vert">
      <w:pPr/>
      <w:tblPr/>
      <w:tcPr>
        <w:tcBorders>
          <w:top w:val="nil"/>
          <w:left w:val="nil"/>
          <w:bottom w:val="nil"/>
          <w:right w:val="nil"/>
          <w:insideH w:val="nil"/>
          <w:insideV w:val="nil"/>
        </w:tcBorders>
        <w:shd w:val="clear" w:color="auto" w:fill="fde4d0"/>
      </w:tcPr>
    </w:tblStylePr>
    <w:tcPr>
      <w:tcBorders/>
      <w:shd w:val="clear" w:color="auto" w:fill="fef4ec"/>
    </w:tcPr>
  </w:style>
  <w:style w:type="table" w:styleId="style171">
    <w:name w:val="Colorful Grid"/>
    <w:basedOn w:val="style105"/>
    <w:next w:val="style17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cccccc"/>
      <w:tblCellMar>
        <w:top w:w="0" w:type="dxa"/>
        <w:left w:w="108" w:type="dxa"/>
        <w:bottom w:w="0" w:type="dxa"/>
        <w:right w:w="108" w:type="dxa"/>
      </w:tblCellMar>
    </w:tblPr>
    <w:tblStylePr w:type="firstRow">
      <w:pPr/>
      <w:rPr>
        <w:b/>
        <w:bCs/>
      </w:rPr>
      <w:tblPr/>
      <w:tcPr>
        <w:tcBorders/>
        <w:shd w:val="clear" w:color="auto" w:fill="999999"/>
      </w:tcPr>
    </w:tblStylePr>
    <w:tblStylePr w:type="lastRow">
      <w:pPr/>
      <w:rPr>
        <w:b/>
        <w:bCs/>
        <w:color w:val="000000"/>
      </w:rPr>
      <w:tblPr/>
      <w:tcPr>
        <w:tcBorders/>
        <w:shd w:val="clear" w:color="auto" w:fill="999999"/>
      </w:tcPr>
    </w:tblStylePr>
    <w:tblStylePr w:type="band1Horz">
      <w:pPr/>
      <w:tblPr/>
      <w:tcPr>
        <w:tcBorders/>
        <w:shd w:val="clear" w:color="auto" w:fill="808080"/>
      </w:tcPr>
    </w:tblStylePr>
    <w:tblStylePr w:type="firstCol">
      <w:pPr/>
      <w:rPr>
        <w:color w:val="ffffff"/>
      </w:rPr>
      <w:tblPr/>
      <w:tcPr>
        <w:tcBorders/>
        <w:shd w:val="clear" w:color="auto" w:fill="000000"/>
      </w:tcPr>
    </w:tblStylePr>
    <w:tblStylePr w:type="lastCol">
      <w:pPr/>
      <w:rPr>
        <w:color w:val="ffffff"/>
      </w:rPr>
      <w:tblPr/>
      <w:tcPr>
        <w:tcBorders/>
        <w:shd w:val="clear" w:color="auto" w:fill="000000"/>
      </w:tcPr>
    </w:tblStylePr>
    <w:tblStylePr w:type="band1Vert">
      <w:pPr/>
      <w:tblPr/>
      <w:tcPr>
        <w:tcBorders/>
        <w:shd w:val="clear" w:color="auto" w:fill="808080"/>
      </w:tcPr>
    </w:tblStylePr>
    <w:tcPr>
      <w:tcBorders/>
      <w:shd w:val="clear" w:color="auto" w:fill="cccccc"/>
    </w:tcPr>
  </w:style>
  <w:style w:type="table" w:styleId="style189">
    <w:name w:val="Colorful Grid Accent 1"/>
    <w:basedOn w:val="style105"/>
    <w:next w:val="style18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be5f1"/>
      <w:tblCellMar>
        <w:top w:w="0" w:type="dxa"/>
        <w:left w:w="108" w:type="dxa"/>
        <w:bottom w:w="0" w:type="dxa"/>
        <w:right w:w="108" w:type="dxa"/>
      </w:tblCellMar>
    </w:tblPr>
    <w:tblStylePr w:type="firstRow">
      <w:pPr/>
      <w:rPr>
        <w:b/>
        <w:bCs/>
      </w:rPr>
      <w:tblPr/>
      <w:tcPr>
        <w:tcBorders/>
        <w:shd w:val="clear" w:color="auto" w:fill="b8cce4"/>
      </w:tcPr>
    </w:tblStylePr>
    <w:tblStylePr w:type="lastRow">
      <w:pPr/>
      <w:rPr>
        <w:b/>
        <w:bCs/>
        <w:color w:val="000000"/>
      </w:rPr>
      <w:tblPr/>
      <w:tcPr>
        <w:tcBorders/>
        <w:shd w:val="clear" w:color="auto" w:fill="b8cce4"/>
      </w:tcPr>
    </w:tblStylePr>
    <w:tblStylePr w:type="band1Horz">
      <w:pPr/>
      <w:tblPr/>
      <w:tcPr>
        <w:tcBorders/>
        <w:shd w:val="clear" w:color="auto" w:fill="a7bfde"/>
      </w:tcPr>
    </w:tblStylePr>
    <w:tblStylePr w:type="firstCol">
      <w:pPr/>
      <w:rPr>
        <w:color w:val="ffffff"/>
      </w:rPr>
      <w:tblPr/>
      <w:tcPr>
        <w:tcBorders/>
        <w:shd w:val="clear" w:color="auto" w:fill="365f91"/>
      </w:tcPr>
    </w:tblStylePr>
    <w:tblStylePr w:type="lastCol">
      <w:pPr/>
      <w:rPr>
        <w:color w:val="ffffff"/>
      </w:rPr>
      <w:tblPr/>
      <w:tcPr>
        <w:tcBorders/>
        <w:shd w:val="clear" w:color="auto" w:fill="365f91"/>
      </w:tcPr>
    </w:tblStylePr>
    <w:tblStylePr w:type="band1Vert">
      <w:pPr/>
      <w:tblPr/>
      <w:tcPr>
        <w:tcBorders/>
        <w:shd w:val="clear" w:color="auto" w:fill="a7bfde"/>
      </w:tcPr>
    </w:tblStylePr>
    <w:tcPr>
      <w:tcBorders/>
      <w:shd w:val="clear" w:color="auto" w:fill="dbe5f1"/>
    </w:tcPr>
  </w:style>
  <w:style w:type="table" w:styleId="style203">
    <w:name w:val="Colorful Grid Accent 2"/>
    <w:basedOn w:val="style105"/>
    <w:next w:val="style203"/>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2dbdb"/>
      <w:tblCellMar>
        <w:top w:w="0" w:type="dxa"/>
        <w:left w:w="108" w:type="dxa"/>
        <w:bottom w:w="0" w:type="dxa"/>
        <w:right w:w="108" w:type="dxa"/>
      </w:tblCellMar>
    </w:tblPr>
    <w:tblStylePr w:type="firstRow">
      <w:pPr/>
      <w:rPr>
        <w:b/>
        <w:bCs/>
      </w:rPr>
      <w:tblPr/>
      <w:tcPr>
        <w:tcBorders/>
        <w:shd w:val="clear" w:color="auto" w:fill="e5b8b7"/>
      </w:tcPr>
    </w:tblStylePr>
    <w:tblStylePr w:type="lastRow">
      <w:pPr/>
      <w:rPr>
        <w:b/>
        <w:bCs/>
        <w:color w:val="000000"/>
      </w:rPr>
      <w:tblPr/>
      <w:tcPr>
        <w:tcBorders/>
        <w:shd w:val="clear" w:color="auto" w:fill="e5b8b7"/>
      </w:tcPr>
    </w:tblStylePr>
    <w:tblStylePr w:type="band1Horz">
      <w:pPr/>
      <w:tblPr/>
      <w:tcPr>
        <w:tcBorders/>
        <w:shd w:val="clear" w:color="auto" w:fill="dfa7a6"/>
      </w:tcPr>
    </w:tblStylePr>
    <w:tblStylePr w:type="firstCol">
      <w:pPr/>
      <w:rPr>
        <w:color w:val="ffffff"/>
      </w:rPr>
      <w:tblPr/>
      <w:tcPr>
        <w:tcBorders/>
        <w:shd w:val="clear" w:color="auto" w:fill="943634"/>
      </w:tcPr>
    </w:tblStylePr>
    <w:tblStylePr w:type="lastCol">
      <w:pPr/>
      <w:rPr>
        <w:color w:val="ffffff"/>
      </w:rPr>
      <w:tblPr/>
      <w:tcPr>
        <w:tcBorders/>
        <w:shd w:val="clear" w:color="auto" w:fill="943634"/>
      </w:tcPr>
    </w:tblStylePr>
    <w:tblStylePr w:type="band1Vert">
      <w:pPr/>
      <w:tblPr/>
      <w:tcPr>
        <w:tcBorders/>
        <w:shd w:val="clear" w:color="auto" w:fill="dfa7a6"/>
      </w:tcPr>
    </w:tblStylePr>
    <w:tcPr>
      <w:tcBorders/>
      <w:shd w:val="clear" w:color="auto" w:fill="f2dbdb"/>
    </w:tcPr>
  </w:style>
  <w:style w:type="table" w:styleId="style217">
    <w:name w:val="Colorful Grid Accent 3"/>
    <w:basedOn w:val="style105"/>
    <w:next w:val="style217"/>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af1dd"/>
      <w:tblCellMar>
        <w:top w:w="0" w:type="dxa"/>
        <w:left w:w="108" w:type="dxa"/>
        <w:bottom w:w="0" w:type="dxa"/>
        <w:right w:w="108" w:type="dxa"/>
      </w:tblCellMar>
    </w:tblPr>
    <w:tblStylePr w:type="firstRow">
      <w:pPr/>
      <w:rPr>
        <w:b/>
        <w:bCs/>
      </w:rPr>
      <w:tblPr/>
      <w:tcPr>
        <w:tcBorders/>
        <w:shd w:val="clear" w:color="auto" w:fill="d6e3bc"/>
      </w:tcPr>
    </w:tblStylePr>
    <w:tblStylePr w:type="lastRow">
      <w:pPr/>
      <w:rPr>
        <w:b/>
        <w:bCs/>
        <w:color w:val="000000"/>
      </w:rPr>
      <w:tblPr/>
      <w:tcPr>
        <w:tcBorders/>
        <w:shd w:val="clear" w:color="auto" w:fill="d6e3bc"/>
      </w:tcPr>
    </w:tblStylePr>
    <w:tblStylePr w:type="band1Horz">
      <w:pPr/>
      <w:tblPr/>
      <w:tcPr>
        <w:tcBorders/>
        <w:shd w:val="clear" w:color="auto" w:fill="cdddac"/>
      </w:tcPr>
    </w:tblStylePr>
    <w:tblStylePr w:type="firstCol">
      <w:pPr/>
      <w:rPr>
        <w:color w:val="ffffff"/>
      </w:rPr>
      <w:tblPr/>
      <w:tcPr>
        <w:tcBorders/>
        <w:shd w:val="clear" w:color="auto" w:fill="76923c"/>
      </w:tcPr>
    </w:tblStylePr>
    <w:tblStylePr w:type="lastCol">
      <w:pPr/>
      <w:rPr>
        <w:color w:val="ffffff"/>
      </w:rPr>
      <w:tblPr/>
      <w:tcPr>
        <w:tcBorders/>
        <w:shd w:val="clear" w:color="auto" w:fill="76923c"/>
      </w:tcPr>
    </w:tblStylePr>
    <w:tblStylePr w:type="band1Vert">
      <w:pPr/>
      <w:tblPr/>
      <w:tcPr>
        <w:tcBorders/>
        <w:shd w:val="clear" w:color="auto" w:fill="cdddac"/>
      </w:tcPr>
    </w:tblStylePr>
    <w:tcPr>
      <w:tcBorders/>
      <w:shd w:val="clear" w:color="auto" w:fill="eaf1dd"/>
    </w:tcPr>
  </w:style>
  <w:style w:type="table" w:styleId="style231">
    <w:name w:val="Colorful Grid Accent 4"/>
    <w:basedOn w:val="style105"/>
    <w:next w:val="style231"/>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e5dfec"/>
      <w:tblCellMar>
        <w:top w:w="0" w:type="dxa"/>
        <w:left w:w="108" w:type="dxa"/>
        <w:bottom w:w="0" w:type="dxa"/>
        <w:right w:w="108" w:type="dxa"/>
      </w:tblCellMar>
    </w:tblPr>
    <w:tblStylePr w:type="firstRow">
      <w:pPr/>
      <w:rPr>
        <w:b/>
        <w:bCs/>
      </w:rPr>
      <w:tblPr/>
      <w:tcPr>
        <w:tcBorders/>
        <w:shd w:val="clear" w:color="auto" w:fill="ccc0d9"/>
      </w:tcPr>
    </w:tblStylePr>
    <w:tblStylePr w:type="lastRow">
      <w:pPr/>
      <w:rPr>
        <w:b/>
        <w:bCs/>
        <w:color w:val="000000"/>
      </w:rPr>
      <w:tblPr/>
      <w:tcPr>
        <w:tcBorders/>
        <w:shd w:val="clear" w:color="auto" w:fill="ccc0d9"/>
      </w:tcPr>
    </w:tblStylePr>
    <w:tblStylePr w:type="band1Horz">
      <w:pPr/>
      <w:tblPr/>
      <w:tcPr>
        <w:tcBorders/>
        <w:shd w:val="clear" w:color="auto" w:fill="bfb1d0"/>
      </w:tcPr>
    </w:tblStylePr>
    <w:tblStylePr w:type="firstCol">
      <w:pPr/>
      <w:rPr>
        <w:color w:val="ffffff"/>
      </w:rPr>
      <w:tblPr/>
      <w:tcPr>
        <w:tcBorders/>
        <w:shd w:val="clear" w:color="auto" w:fill="5f497a"/>
      </w:tcPr>
    </w:tblStylePr>
    <w:tblStylePr w:type="lastCol">
      <w:pPr/>
      <w:rPr>
        <w:color w:val="ffffff"/>
      </w:rPr>
      <w:tblPr/>
      <w:tcPr>
        <w:tcBorders/>
        <w:shd w:val="clear" w:color="auto" w:fill="5f497a"/>
      </w:tcPr>
    </w:tblStylePr>
    <w:tblStylePr w:type="band1Vert">
      <w:pPr/>
      <w:tblPr/>
      <w:tcPr>
        <w:tcBorders/>
        <w:shd w:val="clear" w:color="auto" w:fill="bfb1d0"/>
      </w:tcPr>
    </w:tblStylePr>
    <w:tcPr>
      <w:tcBorders/>
      <w:shd w:val="clear" w:color="auto" w:fill="e5dfec"/>
    </w:tcPr>
  </w:style>
  <w:style w:type="table" w:styleId="style245">
    <w:name w:val="Colorful Grid Accent 5"/>
    <w:basedOn w:val="style105"/>
    <w:next w:val="style245"/>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daeef3"/>
      <w:tblCellMar>
        <w:top w:w="0" w:type="dxa"/>
        <w:left w:w="108" w:type="dxa"/>
        <w:bottom w:w="0" w:type="dxa"/>
        <w:right w:w="108" w:type="dxa"/>
      </w:tblCellMar>
    </w:tblPr>
    <w:tblStylePr w:type="firstRow">
      <w:pPr/>
      <w:rPr>
        <w:b/>
        <w:bCs/>
      </w:rPr>
      <w:tblPr/>
      <w:tcPr>
        <w:tcBorders/>
        <w:shd w:val="clear" w:color="auto" w:fill="b6dde8"/>
      </w:tcPr>
    </w:tblStylePr>
    <w:tblStylePr w:type="lastRow">
      <w:pPr/>
      <w:rPr>
        <w:b/>
        <w:bCs/>
        <w:color w:val="000000"/>
      </w:rPr>
      <w:tblPr/>
      <w:tcPr>
        <w:tcBorders/>
        <w:shd w:val="clear" w:color="auto" w:fill="b6dde8"/>
      </w:tcPr>
    </w:tblStylePr>
    <w:tblStylePr w:type="band1Horz">
      <w:pPr/>
      <w:tblPr/>
      <w:tcPr>
        <w:tcBorders/>
        <w:shd w:val="clear" w:color="auto" w:fill="a5d5e2"/>
      </w:tcPr>
    </w:tblStylePr>
    <w:tblStylePr w:type="firstCol">
      <w:pPr/>
      <w:rPr>
        <w:color w:val="ffffff"/>
      </w:rPr>
      <w:tblPr/>
      <w:tcPr>
        <w:tcBorders/>
        <w:shd w:val="clear" w:color="auto" w:fill="31849b"/>
      </w:tcPr>
    </w:tblStylePr>
    <w:tblStylePr w:type="lastCol">
      <w:pPr/>
      <w:rPr>
        <w:color w:val="ffffff"/>
      </w:rPr>
      <w:tblPr/>
      <w:tcPr>
        <w:tcBorders/>
        <w:shd w:val="clear" w:color="auto" w:fill="31849b"/>
      </w:tcPr>
    </w:tblStylePr>
    <w:tblStylePr w:type="band1Vert">
      <w:pPr/>
      <w:tblPr/>
      <w:tcPr>
        <w:tcBorders/>
        <w:shd w:val="clear" w:color="auto" w:fill="a5d5e2"/>
      </w:tcPr>
    </w:tblStylePr>
    <w:tcPr>
      <w:tcBorders/>
      <w:shd w:val="clear" w:color="auto" w:fill="daeef3"/>
    </w:tcPr>
  </w:style>
  <w:style w:type="table" w:styleId="style259">
    <w:name w:val="Colorful Grid Accent 6"/>
    <w:basedOn w:val="style105"/>
    <w:next w:val="style259"/>
    <w:uiPriority w:val="73"/>
    <w:pPr>
      <w:spacing w:after="0" w:lineRule="auto" w:line="240"/>
    </w:pPr>
    <w:rPr>
      <w:color w:val="000000"/>
    </w:rPr>
    <w:tblPr>
      <w:tblStyleRowBandSize w:val="1"/>
      <w:tblStyleColBandSize w:val="1"/>
      <w:tblInd w:w="0" w:type="dxa"/>
      <w:tblBorders>
        <w:insideH w:val="single" w:sz="4" w:space="0" w:color="ffffff"/>
      </w:tblBorders>
      <w:shd w:val="clear" w:color="auto" w:fill="fde9d9"/>
      <w:tblCellMar>
        <w:top w:w="0" w:type="dxa"/>
        <w:left w:w="108" w:type="dxa"/>
        <w:bottom w:w="0" w:type="dxa"/>
        <w:right w:w="108" w:type="dxa"/>
      </w:tblCellMar>
    </w:tblPr>
    <w:tblStylePr w:type="firstRow">
      <w:pPr/>
      <w:rPr>
        <w:b/>
        <w:bCs/>
      </w:rPr>
      <w:tblPr/>
      <w:tcPr>
        <w:tcBorders/>
        <w:shd w:val="clear" w:color="auto" w:fill="fbd4b4"/>
      </w:tcPr>
    </w:tblStylePr>
    <w:tblStylePr w:type="lastRow">
      <w:pPr/>
      <w:rPr>
        <w:b/>
        <w:bCs/>
        <w:color w:val="000000"/>
      </w:rPr>
      <w:tblPr/>
      <w:tcPr>
        <w:tcBorders/>
        <w:shd w:val="clear" w:color="auto" w:fill="fbd4b4"/>
      </w:tcPr>
    </w:tblStylePr>
    <w:tblStylePr w:type="band1Horz">
      <w:pPr/>
      <w:tblPr/>
      <w:tcPr>
        <w:tcBorders/>
        <w:shd w:val="clear" w:color="auto" w:fill="fbcaa2"/>
      </w:tcPr>
    </w:tblStylePr>
    <w:tblStylePr w:type="firstCol">
      <w:pPr/>
      <w:rPr>
        <w:color w:val="ffffff"/>
      </w:rPr>
      <w:tblPr/>
      <w:tcPr>
        <w:tcBorders/>
        <w:shd w:val="clear" w:color="auto" w:fill="e36c0a"/>
      </w:tcPr>
    </w:tblStylePr>
    <w:tblStylePr w:type="lastCol">
      <w:pPr/>
      <w:rPr>
        <w:color w:val="ffffff"/>
      </w:rPr>
      <w:tblPr/>
      <w:tcPr>
        <w:tcBorders/>
        <w:shd w:val="clear" w:color="auto" w:fill="e36c0a"/>
      </w:tcPr>
    </w:tblStylePr>
    <w:tblStylePr w:type="band1Vert">
      <w:pPr/>
      <w:tblPr/>
      <w:tcPr>
        <w:tcBorders/>
        <w:shd w:val="clear" w:color="auto" w:fill="fbcaa2"/>
      </w:tcPr>
    </w:tblStylePr>
    <w:tcPr>
      <w:tcBorders/>
      <w:shd w:val="clear" w:color="auto" w:fill="fde9d9"/>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1150</Words>
  <Pages>1</Pages>
  <Characters>7379</Characters>
  <Application>WPS Office</Application>
  <DocSecurity>0</DocSecurity>
  <Paragraphs>208</Paragraphs>
  <ScaleCrop>false</ScaleCrop>
  <LinksUpToDate>false</LinksUpToDate>
  <CharactersWithSpaces>8347</CharactersWithSpaces>
  <SharedDoc>false</SharedDoc>
  <HyperlinksChanged>false</HyperlinksChanged>
  <AppVersion>14.000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2013-12-23T23:15:00Z</dcterms:created>
  <dc:creator>python-docx</dc:creator>
  <dc:description>generated by python-docx</dc:description>
  <lastModifiedBy>25053PC47I</lastModifiedBy>
  <dcterms:modified xsi:type="dcterms:W3CDTF">2026-09-02T05:10:01Z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e567d6dc9c5b4f94b0612c9e8889bab2_23</vt:lpwstr>
  </property>
</Properties>
</file>